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64" w:type="dxa"/>
        <w:tblLook w:val="04A0" w:firstRow="1" w:lastRow="0" w:firstColumn="1" w:lastColumn="0" w:noHBand="0" w:noVBand="1"/>
      </w:tblPr>
      <w:tblGrid>
        <w:gridCol w:w="2551"/>
        <w:gridCol w:w="6913"/>
      </w:tblGrid>
      <w:tr w:rsidR="007D0C40" w:rsidRPr="007D0C40" w:rsidTr="00CA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2551" w:type="dxa"/>
            <w:tcBorders>
              <w:top w:val="nil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7D0C40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  <w:tc>
          <w:tcPr>
            <w:tcW w:w="6913" w:type="dxa"/>
            <w:tcBorders>
              <w:top w:val="nil"/>
              <w:lef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7D0C40">
              <w:rPr>
                <w:rFonts w:ascii="Times New Roman" w:hAnsi="Times New Roman" w:cs="Times New Roman"/>
                <w:b/>
                <w:bCs/>
              </w:rPr>
              <w:t xml:space="preserve">Outcome </w:t>
            </w:r>
          </w:p>
        </w:tc>
      </w:tr>
      <w:tr w:rsidR="007D0C40" w:rsidRPr="007D0C40" w:rsidTr="00CA5CF3">
        <w:trPr>
          <w:trHeight w:val="229"/>
        </w:trPr>
        <w:tc>
          <w:tcPr>
            <w:tcW w:w="2551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,1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Observe how structural metrics progress as software projects evolve.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,2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 </w:t>
            </w:r>
            <w:r w:rsidR="00AB6389" w:rsidRPr="00AB6389">
              <w:rPr>
                <w:i/>
                <w:color w:val="00000A"/>
                <w:sz w:val="20"/>
                <w:szCs w:val="22"/>
              </w:rPr>
              <w:t>Control for confounding factors</w:t>
            </w:r>
            <w:r w:rsidRPr="007D0C40">
              <w:rPr>
                <w:i/>
                <w:color w:val="00000A"/>
                <w:sz w:val="20"/>
                <w:szCs w:val="22"/>
              </w:rPr>
              <w:t>.</w:t>
            </w:r>
          </w:p>
          <w:p w:rsidR="007D0C40" w:rsidRDefault="007D0C40" w:rsidP="00971BC8">
            <w:pPr>
              <w:pStyle w:val="Default"/>
              <w:rPr>
                <w:color w:val="00000A"/>
                <w:sz w:val="22"/>
                <w:szCs w:val="22"/>
              </w:rPr>
            </w:pPr>
          </w:p>
          <w:p w:rsidR="00AB6389" w:rsidRPr="00AB6389" w:rsidRDefault="00AB6389" w:rsidP="00971BC8">
            <w:pPr>
              <w:pStyle w:val="Default"/>
              <w:rPr>
                <w:color w:val="00000A"/>
                <w:sz w:val="16"/>
                <w:szCs w:val="22"/>
              </w:rPr>
            </w:pPr>
          </w:p>
          <w:p w:rsidR="00AB6389" w:rsidRPr="007D0C40" w:rsidRDefault="00AB6389" w:rsidP="00971BC8">
            <w:pPr>
              <w:pStyle w:val="Default"/>
              <w:rPr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  <w:r w:rsidRPr="007D0C40">
              <w:rPr>
                <w:b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color w:val="00000A"/>
                <w:sz w:val="22"/>
                <w:szCs w:val="22"/>
              </w:rPr>
              <w:t>,3</w:t>
            </w:r>
            <w:proofErr w:type="gramEnd"/>
            <w:r w:rsidRPr="007D0C40">
              <w:rPr>
                <w:b/>
                <w:color w:val="00000A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Formulate a definition of the software development team size and</w:t>
            </w:r>
            <w:r w:rsidRPr="007D0C40">
              <w:rPr>
                <w:b/>
                <w:color w:val="00000A"/>
                <w:sz w:val="20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analyse the impact of this fa</w:t>
            </w:r>
            <w:r>
              <w:rPr>
                <w:i/>
                <w:color w:val="00000A"/>
                <w:sz w:val="20"/>
                <w:szCs w:val="22"/>
              </w:rPr>
              <w:t>ctor on the structural metrics.</w:t>
            </w: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2"/>
                <w:szCs w:val="22"/>
              </w:rPr>
            </w:pPr>
            <w:r w:rsidRPr="007D0C40">
              <w:rPr>
                <w:b/>
                <w:i/>
                <w:color w:val="00000A"/>
                <w:sz w:val="22"/>
                <w:szCs w:val="22"/>
              </w:rPr>
              <w:t>O1</w:t>
            </w:r>
            <w:proofErr w:type="gramStart"/>
            <w:r w:rsidRPr="007D0C40">
              <w:rPr>
                <w:b/>
                <w:i/>
                <w:color w:val="00000A"/>
                <w:sz w:val="22"/>
                <w:szCs w:val="22"/>
              </w:rPr>
              <w:t>,4</w:t>
            </w:r>
            <w:proofErr w:type="gramEnd"/>
            <w:r w:rsidRPr="007D0C40">
              <w:rPr>
                <w:b/>
                <w:i/>
                <w:color w:val="00000A"/>
                <w:sz w:val="22"/>
                <w:szCs w:val="22"/>
              </w:rPr>
              <w:t>:</w:t>
            </w:r>
            <w:r w:rsidRPr="007D0C40">
              <w:rPr>
                <w:i/>
                <w:color w:val="00000A"/>
                <w:sz w:val="22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Deduce the likely result of the impact of team size on the maintainability of software.</w:t>
            </w:r>
          </w:p>
        </w:tc>
        <w:tc>
          <w:tcPr>
            <w:tcW w:w="691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D0C40" w:rsidRP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 xml:space="preserve">Established probability distributions of CK metrics and correlation matrices relating metrics to team factors. </w:t>
            </w:r>
            <w:r w:rsidR="007D0C40" w:rsidRPr="007D0C40">
              <w:rPr>
                <w:color w:val="00000A"/>
                <w:sz w:val="20"/>
                <w:szCs w:val="22"/>
              </w:rPr>
              <w:t>No clear metric trends against code volume. Clear trends against code revisions.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Cs w:val="22"/>
              </w:rPr>
            </w:pPr>
          </w:p>
          <w:p w:rsid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>Ruled out code volume as a confounding factor to the analysis in this research. Controlling for revisions by adopting an</w:t>
            </w:r>
            <w:r w:rsidR="007D0C40" w:rsidRPr="007D0C40">
              <w:rPr>
                <w:color w:val="00000A"/>
                <w:sz w:val="20"/>
                <w:szCs w:val="22"/>
              </w:rPr>
              <w:t xml:space="preserve"> approach of bucketing metrics by revision count and team size such that populations with the same revision count are compared to one another. </w:t>
            </w:r>
          </w:p>
          <w:p w:rsidR="00AB6389" w:rsidRPr="00AB6389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7D0C40" w:rsidRPr="00AB6389" w:rsidRDefault="007D0C40" w:rsidP="00971BC8">
            <w:pPr>
              <w:pStyle w:val="Default"/>
              <w:rPr>
                <w:color w:val="00000A"/>
                <w:sz w:val="20"/>
                <w:szCs w:val="22"/>
              </w:rPr>
            </w:pPr>
            <w:r w:rsidRPr="007D0C40">
              <w:rPr>
                <w:color w:val="00000A"/>
                <w:sz w:val="20"/>
                <w:szCs w:val="22"/>
              </w:rPr>
              <w:t>Defining development team size as the cumulative number of committers to commit to a project. Mann-Whitney test</w:t>
            </w:r>
            <w:r w:rsidR="00AB6389">
              <w:rPr>
                <w:color w:val="00000A"/>
                <w:sz w:val="20"/>
                <w:szCs w:val="22"/>
              </w:rPr>
              <w:t>s</w:t>
            </w:r>
            <w:r w:rsidRPr="007D0C40">
              <w:rPr>
                <w:color w:val="00000A"/>
                <w:sz w:val="20"/>
                <w:szCs w:val="22"/>
              </w:rPr>
              <w:t xml:space="preserve"> on </w:t>
            </w:r>
            <w:r w:rsidR="00AB6389">
              <w:rPr>
                <w:color w:val="00000A"/>
                <w:sz w:val="20"/>
                <w:szCs w:val="22"/>
              </w:rPr>
              <w:t xml:space="preserve">the bucketed metric populations, and linear </w:t>
            </w:r>
            <w:r w:rsidRPr="007D0C40">
              <w:rPr>
                <w:color w:val="00000A"/>
                <w:sz w:val="20"/>
                <w:szCs w:val="22"/>
              </w:rPr>
              <w:t xml:space="preserve"> </w:t>
            </w:r>
            <w:r w:rsidR="00AB6389">
              <w:rPr>
                <w:color w:val="00000A"/>
                <w:sz w:val="20"/>
                <w:szCs w:val="22"/>
              </w:rPr>
              <w:t>regression techniques o</w:t>
            </w:r>
            <w:r w:rsidRPr="007D0C40">
              <w:rPr>
                <w:color w:val="00000A"/>
                <w:sz w:val="20"/>
                <w:szCs w:val="22"/>
              </w:rPr>
              <w:t>bserving that increasing team sizes yield decreasing me</w:t>
            </w:r>
            <w:r w:rsidR="00AB6389">
              <w:rPr>
                <w:color w:val="00000A"/>
                <w:sz w:val="20"/>
                <w:szCs w:val="22"/>
              </w:rPr>
              <w:t xml:space="preserve">asures of inheritance complexity, </w:t>
            </w:r>
            <w:r w:rsidRPr="007D0C40">
              <w:rPr>
                <w:color w:val="00000A"/>
                <w:sz w:val="20"/>
                <w:szCs w:val="22"/>
              </w:rPr>
              <w:t>coupling, cohesion and modularity</w:t>
            </w:r>
          </w:p>
          <w:p w:rsidR="007D0C40" w:rsidRDefault="007D0C40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AB6389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AB6389" w:rsidRPr="007D0C40" w:rsidRDefault="00AB6389" w:rsidP="00971BC8">
            <w:pPr>
              <w:pStyle w:val="Default"/>
              <w:rPr>
                <w:color w:val="00000A"/>
                <w:sz w:val="20"/>
                <w:szCs w:val="22"/>
              </w:rPr>
            </w:pPr>
          </w:p>
          <w:p w:rsidR="007D0C40" w:rsidRPr="007D0C40" w:rsidRDefault="007D0C40" w:rsidP="00AB6389">
            <w:pPr>
              <w:pStyle w:val="Default"/>
              <w:rPr>
                <w:color w:val="00000A"/>
                <w:sz w:val="20"/>
                <w:szCs w:val="22"/>
              </w:rPr>
            </w:pPr>
            <w:r w:rsidRPr="007D0C40">
              <w:rPr>
                <w:color w:val="00000A"/>
                <w:sz w:val="20"/>
                <w:szCs w:val="22"/>
              </w:rPr>
              <w:t>Increasing team sizes result</w:t>
            </w:r>
            <w:r w:rsidR="00AB6389">
              <w:rPr>
                <w:color w:val="00000A"/>
                <w:sz w:val="20"/>
                <w:szCs w:val="22"/>
              </w:rPr>
              <w:t xml:space="preserve"> in structural metrics that have been associated in prior research with </w:t>
            </w:r>
            <w:r w:rsidR="00AB6389" w:rsidRPr="00AB6389">
              <w:rPr>
                <w:color w:val="00000A"/>
                <w:sz w:val="20"/>
                <w:szCs w:val="22"/>
              </w:rPr>
              <w:t>degraded levels of the maintainability sub-attribute</w:t>
            </w:r>
            <w:r w:rsidR="00AB6389">
              <w:rPr>
                <w:color w:val="00000A"/>
                <w:sz w:val="20"/>
                <w:szCs w:val="22"/>
              </w:rPr>
              <w:t xml:space="preserve">s of testability, changeability </w:t>
            </w:r>
            <w:r w:rsidR="00AB6389" w:rsidRPr="00AB6389">
              <w:rPr>
                <w:color w:val="00000A"/>
                <w:sz w:val="20"/>
                <w:szCs w:val="22"/>
              </w:rPr>
              <w:t>and testability.</w:t>
            </w:r>
          </w:p>
        </w:tc>
      </w:tr>
      <w:tr w:rsidR="007D0C40" w:rsidRPr="007D0C40" w:rsidTr="00CA5CF3">
        <w:trPr>
          <w:trHeight w:val="796"/>
        </w:trPr>
        <w:tc>
          <w:tcPr>
            <w:tcW w:w="2551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i/>
                <w:color w:val="auto"/>
                <w:sz w:val="20"/>
              </w:rPr>
            </w:pPr>
            <w:r w:rsidRPr="007D0C40">
              <w:rPr>
                <w:rFonts w:ascii="Times New Roman" w:hAnsi="Times New Roman" w:cs="Times New Roman"/>
                <w:b/>
                <w:color w:val="auto"/>
              </w:rPr>
              <w:t xml:space="preserve">O2,1: </w:t>
            </w:r>
            <w:r w:rsidRPr="007D0C40">
              <w:rPr>
                <w:rFonts w:ascii="Times New Roman" w:hAnsi="Times New Roman" w:cs="Times New Roman"/>
                <w:i/>
                <w:color w:val="auto"/>
                <w:sz w:val="20"/>
              </w:rPr>
              <w:t xml:space="preserve">Identify and mitigate the pitfalls associated with mining software repositories for the purposes of team stability analysis </w:t>
            </w:r>
            <w:bookmarkStart w:id="0" w:name="_GoBack"/>
            <w:bookmarkEnd w:id="0"/>
          </w:p>
          <w:p w:rsid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</w:p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</w:p>
          <w:p w:rsidR="007D0C40" w:rsidRPr="007D0C40" w:rsidRDefault="007D0C40" w:rsidP="00971BC8">
            <w:pPr>
              <w:pStyle w:val="Default"/>
              <w:rPr>
                <w:i/>
                <w:color w:val="00000A"/>
                <w:sz w:val="20"/>
                <w:szCs w:val="22"/>
              </w:rPr>
            </w:pPr>
            <w:r w:rsidRPr="007D0C40">
              <w:rPr>
                <w:b/>
                <w:color w:val="auto"/>
                <w:sz w:val="22"/>
                <w:szCs w:val="22"/>
              </w:rPr>
              <w:t>O2</w:t>
            </w:r>
            <w:proofErr w:type="gramStart"/>
            <w:r w:rsidRPr="007D0C40">
              <w:rPr>
                <w:b/>
                <w:color w:val="auto"/>
                <w:sz w:val="22"/>
                <w:szCs w:val="22"/>
              </w:rPr>
              <w:t>,2</w:t>
            </w:r>
            <w:proofErr w:type="gramEnd"/>
            <w:r w:rsidRPr="007D0C40">
              <w:rPr>
                <w:b/>
                <w:color w:val="auto"/>
                <w:sz w:val="22"/>
                <w:szCs w:val="22"/>
              </w:rPr>
              <w:t xml:space="preserve">: </w:t>
            </w:r>
            <w:r w:rsidRPr="007D0C40">
              <w:rPr>
                <w:i/>
                <w:color w:val="00000A"/>
                <w:sz w:val="20"/>
                <w:szCs w:val="22"/>
              </w:rPr>
              <w:t>Formulate a definition of the software development team stability and</w:t>
            </w:r>
            <w:r w:rsidRPr="007D0C40">
              <w:rPr>
                <w:b/>
                <w:color w:val="00000A"/>
                <w:sz w:val="20"/>
                <w:szCs w:val="22"/>
              </w:rPr>
              <w:t xml:space="preserve"> </w:t>
            </w:r>
            <w:r w:rsidRPr="007D0C40">
              <w:rPr>
                <w:i/>
                <w:color w:val="00000A"/>
                <w:sz w:val="20"/>
                <w:szCs w:val="22"/>
              </w:rPr>
              <w:t>analyse the impact of this factor on the structural metrics.</w:t>
            </w:r>
          </w:p>
          <w:p w:rsidR="007D0C40" w:rsidRPr="007D0C40" w:rsidRDefault="007D0C40" w:rsidP="00971BC8">
            <w:pPr>
              <w:pStyle w:val="Default"/>
              <w:rPr>
                <w:b/>
                <w:color w:val="00000A"/>
                <w:sz w:val="20"/>
                <w:szCs w:val="22"/>
              </w:rPr>
            </w:pPr>
          </w:p>
          <w:p w:rsidR="007D0C40" w:rsidRPr="007D0C40" w:rsidRDefault="007D0C40" w:rsidP="00971BC8">
            <w:pPr>
              <w:pStyle w:val="TableContents"/>
              <w:rPr>
                <w:rFonts w:ascii="Times New Roman" w:hAnsi="Times New Roman" w:cs="Times New Roman"/>
                <w:b/>
                <w:color w:val="auto"/>
              </w:rPr>
            </w:pPr>
            <w:r w:rsidRPr="007D0C40">
              <w:rPr>
                <w:rFonts w:ascii="Times New Roman" w:hAnsi="Times New Roman" w:cs="Times New Roman"/>
                <w:b/>
                <w:color w:val="auto"/>
              </w:rPr>
              <w:t>O2</w:t>
            </w:r>
            <w:proofErr w:type="gramStart"/>
            <w:r w:rsidRPr="007D0C40">
              <w:rPr>
                <w:rFonts w:ascii="Times New Roman" w:hAnsi="Times New Roman" w:cs="Times New Roman"/>
                <w:b/>
                <w:color w:val="auto"/>
              </w:rPr>
              <w:t>,3</w:t>
            </w:r>
            <w:proofErr w:type="gramEnd"/>
            <w:r w:rsidRPr="007D0C40">
              <w:rPr>
                <w:rFonts w:ascii="Times New Roman" w:hAnsi="Times New Roman" w:cs="Times New Roman"/>
                <w:b/>
                <w:color w:val="auto"/>
              </w:rPr>
              <w:t>:</w:t>
            </w:r>
            <w:r w:rsidRPr="007D0C40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Pr="007D0C40">
              <w:rPr>
                <w:rFonts w:ascii="Times New Roman" w:hAnsi="Times New Roman" w:cs="Times New Roman"/>
                <w:i/>
                <w:sz w:val="20"/>
              </w:rPr>
              <w:t>Deduce the likely result of the impact of team stability on the maintainability of software.</w:t>
            </w:r>
          </w:p>
        </w:tc>
        <w:tc>
          <w:tcPr>
            <w:tcW w:w="691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7D0C40" w:rsidRPr="007D0C40" w:rsidRDefault="007D0C40" w:rsidP="00971BC8">
            <w:pPr>
              <w:pStyle w:val="BodyText"/>
              <w:rPr>
                <w:sz w:val="20"/>
                <w:szCs w:val="22"/>
              </w:rPr>
            </w:pPr>
            <w:r w:rsidRPr="007D0C40">
              <w:rPr>
                <w:sz w:val="20"/>
                <w:szCs w:val="22"/>
              </w:rPr>
              <w:t xml:space="preserve">A challenge to social network analysis in consistently tracking committers as they traverse through the forge as multiple user identifiers are occasionally used by the same committer. Strategy to </w:t>
            </w:r>
            <w:proofErr w:type="spellStart"/>
            <w:r w:rsidRPr="007D0C40">
              <w:rPr>
                <w:sz w:val="20"/>
                <w:szCs w:val="22"/>
              </w:rPr>
              <w:t>rationalise</w:t>
            </w:r>
            <w:proofErr w:type="spellEnd"/>
            <w:r w:rsidRPr="007D0C40">
              <w:rPr>
                <w:sz w:val="20"/>
                <w:szCs w:val="22"/>
              </w:rPr>
              <w:t xml:space="preserve"> to a single identifier.  Threat to validity emanating from forked projects distorting VCS log history. Developed a heuristic to searches for common commits across projects, identifying them as related as parent-fork and excluded from study.</w:t>
            </w:r>
          </w:p>
          <w:p w:rsidR="007D0C40" w:rsidRPr="007D0C40" w:rsidRDefault="007D0C40" w:rsidP="00971BC8">
            <w:pPr>
              <w:pStyle w:val="BodyText"/>
              <w:rPr>
                <w:sz w:val="22"/>
                <w:szCs w:val="22"/>
              </w:rPr>
            </w:pP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  <w:r w:rsidRPr="007D0C40">
              <w:rPr>
                <w:sz w:val="20"/>
                <w:szCs w:val="22"/>
              </w:rPr>
              <w:t xml:space="preserve">Proposal of a calculation to quantify intra-project team stability - a measure capturing the degree of stability accrued by a team through the course of a project. </w:t>
            </w:r>
            <w:r w:rsidRPr="007D0C40">
              <w:rPr>
                <w:color w:val="00000A"/>
                <w:sz w:val="20"/>
                <w:szCs w:val="22"/>
              </w:rPr>
              <w:t xml:space="preserve">Observing that increasing team stability yield decreasing measures of structural complexity, coupling, cohesion and modularity. </w:t>
            </w: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Pr="007D0C40" w:rsidRDefault="007D0C40" w:rsidP="00971BC8">
            <w:pPr>
              <w:pStyle w:val="BodyText"/>
              <w:rPr>
                <w:color w:val="00000A"/>
                <w:sz w:val="20"/>
                <w:szCs w:val="22"/>
              </w:rPr>
            </w:pPr>
          </w:p>
          <w:p w:rsidR="007D0C40" w:rsidRPr="007D0C40" w:rsidRDefault="00385ABA" w:rsidP="00385ABA">
            <w:pPr>
              <w:pStyle w:val="BodyTex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Analysis </w:t>
            </w:r>
            <w:r w:rsidR="007D0C40" w:rsidRPr="007D0C40">
              <w:rPr>
                <w:sz w:val="20"/>
                <w:szCs w:val="22"/>
              </w:rPr>
              <w:t xml:space="preserve">indicates that </w:t>
            </w:r>
            <w:r>
              <w:rPr>
                <w:sz w:val="20"/>
                <w:szCs w:val="22"/>
              </w:rPr>
              <w:t>lower</w:t>
            </w:r>
            <w:r w:rsidR="007D0C40" w:rsidRPr="007D0C40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team stability causes structural attributes to trend in a direction that is associated </w:t>
            </w:r>
            <w:proofErr w:type="gramStart"/>
            <w:r>
              <w:rPr>
                <w:sz w:val="20"/>
                <w:szCs w:val="22"/>
              </w:rPr>
              <w:t>with  a</w:t>
            </w:r>
            <w:proofErr w:type="gramEnd"/>
            <w:r>
              <w:rPr>
                <w:sz w:val="20"/>
                <w:szCs w:val="22"/>
              </w:rPr>
              <w:t xml:space="preserve"> degradation in the sub-attributes of </w:t>
            </w:r>
            <w:r w:rsidR="007D0C40" w:rsidRPr="007D0C40">
              <w:rPr>
                <w:sz w:val="20"/>
                <w:szCs w:val="22"/>
              </w:rPr>
              <w:t xml:space="preserve">maintainability. </w:t>
            </w:r>
          </w:p>
        </w:tc>
      </w:tr>
    </w:tbl>
    <w:p w:rsidR="00927582" w:rsidRPr="007D0C40" w:rsidRDefault="00927582" w:rsidP="007B05EA">
      <w:pPr>
        <w:rPr>
          <w:rFonts w:ascii="Times New Roman" w:hAnsi="Times New Roman" w:cs="Times New Roman"/>
        </w:rPr>
      </w:pPr>
    </w:p>
    <w:sectPr w:rsidR="00927582" w:rsidRPr="007D0C40" w:rsidSect="007B05EA">
      <w:pgSz w:w="9639" w:h="9639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F2436"/>
    <w:rsid w:val="002126A5"/>
    <w:rsid w:val="0022067B"/>
    <w:rsid w:val="002514C1"/>
    <w:rsid w:val="002819AC"/>
    <w:rsid w:val="002A06A5"/>
    <w:rsid w:val="00385ABA"/>
    <w:rsid w:val="003E01BE"/>
    <w:rsid w:val="004674E7"/>
    <w:rsid w:val="00477022"/>
    <w:rsid w:val="00522931"/>
    <w:rsid w:val="00576244"/>
    <w:rsid w:val="00581624"/>
    <w:rsid w:val="005D5F21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B05EA"/>
    <w:rsid w:val="007D0C40"/>
    <w:rsid w:val="008229A9"/>
    <w:rsid w:val="00847874"/>
    <w:rsid w:val="00871C80"/>
    <w:rsid w:val="00891DFC"/>
    <w:rsid w:val="008B44C5"/>
    <w:rsid w:val="008C6B42"/>
    <w:rsid w:val="00905FCC"/>
    <w:rsid w:val="00927582"/>
    <w:rsid w:val="009567C3"/>
    <w:rsid w:val="009B0A93"/>
    <w:rsid w:val="00A00A3E"/>
    <w:rsid w:val="00A477B4"/>
    <w:rsid w:val="00A63245"/>
    <w:rsid w:val="00A76C82"/>
    <w:rsid w:val="00AB6389"/>
    <w:rsid w:val="00AC1DCE"/>
    <w:rsid w:val="00B01CD2"/>
    <w:rsid w:val="00BA358A"/>
    <w:rsid w:val="00BB3DF8"/>
    <w:rsid w:val="00BE33C8"/>
    <w:rsid w:val="00CA5CF3"/>
    <w:rsid w:val="00CF5451"/>
    <w:rsid w:val="00D074B4"/>
    <w:rsid w:val="00D17011"/>
    <w:rsid w:val="00D55E2A"/>
    <w:rsid w:val="00D831FE"/>
    <w:rsid w:val="00DA482A"/>
    <w:rsid w:val="00DC4F13"/>
    <w:rsid w:val="00DF737A"/>
    <w:rsid w:val="00E43A73"/>
    <w:rsid w:val="00EC6EF5"/>
    <w:rsid w:val="00ED1E22"/>
    <w:rsid w:val="00FA0BDF"/>
    <w:rsid w:val="00FD1250"/>
    <w:rsid w:val="00FE58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2018-01-13T16:13:00Z</cp:lastPrinted>
  <dcterms:created xsi:type="dcterms:W3CDTF">2018-01-13T15:53:00Z</dcterms:created>
  <dcterms:modified xsi:type="dcterms:W3CDTF">2018-01-13T16:13:00Z</dcterms:modified>
</cp:coreProperties>
</file>