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68F" w:rsidRPr="00CE0220" w:rsidRDefault="00091E0B" w:rsidP="009B1496">
      <w:pPr>
        <w:spacing w:line="360" w:lineRule="auto"/>
        <w:jc w:val="center"/>
        <w:rPr>
          <w:rFonts w:ascii="Arial" w:hAnsi="Arial" w:cs="Arial"/>
          <w:b/>
          <w:sz w:val="32"/>
          <w:szCs w:val="32"/>
          <w:lang w:val="fr-FR"/>
        </w:rPr>
      </w:pPr>
      <w:bookmarkStart w:id="0" w:name="_GoBack"/>
      <w:bookmarkEnd w:id="0"/>
      <w:r w:rsidRPr="00CE0220">
        <w:rPr>
          <w:rFonts w:ascii="Arial" w:hAnsi="Arial" w:cs="Arial"/>
          <w:b/>
          <w:sz w:val="32"/>
          <w:szCs w:val="32"/>
          <w:lang w:val="fr-FR"/>
        </w:rPr>
        <w:t>CS</w:t>
      </w:r>
      <w:r w:rsidR="003A4ACE" w:rsidRPr="00CE0220">
        <w:rPr>
          <w:rFonts w:ascii="Arial" w:hAnsi="Arial" w:cs="Arial"/>
          <w:b/>
          <w:sz w:val="32"/>
          <w:szCs w:val="32"/>
          <w:lang w:val="fr-FR"/>
        </w:rPr>
        <w:t>413</w:t>
      </w:r>
    </w:p>
    <w:p w:rsidR="009A668F" w:rsidRPr="00CE0220" w:rsidRDefault="009855F1" w:rsidP="009B1496">
      <w:pPr>
        <w:spacing w:line="360" w:lineRule="auto"/>
        <w:jc w:val="center"/>
        <w:rPr>
          <w:rFonts w:ascii="Arial" w:hAnsi="Arial" w:cs="Arial"/>
          <w:b/>
          <w:sz w:val="32"/>
          <w:szCs w:val="32"/>
          <w:lang w:val="fr-FR"/>
        </w:rPr>
      </w:pPr>
      <w:r w:rsidRPr="00CE0220">
        <w:rPr>
          <w:rFonts w:ascii="Arial" w:hAnsi="Arial" w:cs="Arial"/>
          <w:b/>
          <w:sz w:val="32"/>
          <w:szCs w:val="32"/>
          <w:lang w:val="fr-FR"/>
        </w:rPr>
        <w:t xml:space="preserve"> </w:t>
      </w:r>
      <w:r w:rsidR="003A4ACE" w:rsidRPr="00CE0220">
        <w:rPr>
          <w:rFonts w:ascii="Arial" w:hAnsi="Arial" w:cs="Arial"/>
          <w:b/>
          <w:sz w:val="32"/>
          <w:szCs w:val="32"/>
          <w:lang w:val="fr-FR"/>
        </w:rPr>
        <w:t>SOFTWARE ENGINEERING</w:t>
      </w:r>
      <w:r w:rsidR="005059AF" w:rsidRPr="00CE0220">
        <w:rPr>
          <w:rFonts w:ascii="Arial" w:hAnsi="Arial" w:cs="Arial"/>
          <w:b/>
          <w:sz w:val="32"/>
          <w:szCs w:val="32"/>
          <w:lang w:val="fr-FR"/>
        </w:rPr>
        <w:t xml:space="preserve"> PROJECT MANAGEMENT</w:t>
      </w:r>
    </w:p>
    <w:p w:rsidR="00751DB7" w:rsidRPr="00CE0220" w:rsidRDefault="00853EA1" w:rsidP="009B1496">
      <w:pPr>
        <w:spacing w:line="360" w:lineRule="auto"/>
        <w:jc w:val="center"/>
        <w:rPr>
          <w:rFonts w:ascii="Arial" w:hAnsi="Arial" w:cs="Arial"/>
          <w:b/>
          <w:sz w:val="32"/>
          <w:szCs w:val="32"/>
          <w:lang w:val="fr-FR"/>
        </w:rPr>
      </w:pPr>
      <w:r w:rsidRPr="00CE0220">
        <w:rPr>
          <w:rFonts w:ascii="Arial" w:hAnsi="Arial" w:cs="Arial"/>
          <w:b/>
          <w:sz w:val="32"/>
          <w:szCs w:val="32"/>
          <w:lang w:val="fr-FR"/>
        </w:rPr>
        <w:t>SYLLABUS</w:t>
      </w:r>
    </w:p>
    <w:p w:rsidR="009A668F" w:rsidRPr="00CE0220" w:rsidRDefault="00C2115D" w:rsidP="009B1496">
      <w:pPr>
        <w:spacing w:line="360" w:lineRule="auto"/>
        <w:jc w:val="center"/>
        <w:rPr>
          <w:rFonts w:ascii="Arial" w:hAnsi="Arial" w:cs="Arial"/>
          <w:b/>
          <w:sz w:val="32"/>
          <w:szCs w:val="32"/>
          <w:lang w:val="fr-FR"/>
        </w:rPr>
      </w:pPr>
      <w:r w:rsidRPr="00CE0220">
        <w:rPr>
          <w:rFonts w:ascii="Arial" w:hAnsi="Arial" w:cs="Arial"/>
          <w:b/>
          <w:sz w:val="32"/>
          <w:szCs w:val="32"/>
          <w:lang w:val="fr-FR"/>
        </w:rPr>
        <w:t>SPRING 2015</w:t>
      </w:r>
    </w:p>
    <w:p w:rsidR="00751DB7" w:rsidRPr="00CE0220" w:rsidRDefault="00751DB7" w:rsidP="009B1496">
      <w:pPr>
        <w:spacing w:line="360" w:lineRule="auto"/>
        <w:jc w:val="center"/>
        <w:rPr>
          <w:rFonts w:ascii="Arial" w:hAnsi="Arial" w:cs="Arial"/>
          <w:b/>
          <w:sz w:val="32"/>
          <w:szCs w:val="32"/>
          <w:lang w:val="fr-FR"/>
        </w:rPr>
      </w:pPr>
    </w:p>
    <w:p w:rsidR="00E26EC8" w:rsidRPr="00CE0220" w:rsidRDefault="00091E0B" w:rsidP="009B1496">
      <w:pPr>
        <w:spacing w:line="360" w:lineRule="auto"/>
        <w:rPr>
          <w:rFonts w:ascii="Arial" w:hAnsi="Arial" w:cs="Arial"/>
          <w:sz w:val="32"/>
          <w:szCs w:val="32"/>
        </w:rPr>
      </w:pPr>
      <w:r w:rsidRPr="00CE0220">
        <w:rPr>
          <w:rFonts w:ascii="Arial" w:hAnsi="Arial" w:cs="Arial"/>
          <w:sz w:val="32"/>
          <w:szCs w:val="32"/>
        </w:rPr>
        <w:t xml:space="preserve">Instructor: </w:t>
      </w:r>
      <w:r w:rsidRPr="00CE0220">
        <w:rPr>
          <w:rFonts w:ascii="Arial" w:hAnsi="Arial" w:cs="Arial"/>
          <w:sz w:val="32"/>
          <w:szCs w:val="32"/>
        </w:rPr>
        <w:tab/>
      </w:r>
      <w:r w:rsidR="002C29C4" w:rsidRPr="00CE0220">
        <w:rPr>
          <w:rFonts w:ascii="Arial" w:hAnsi="Arial" w:cs="Arial"/>
          <w:sz w:val="32"/>
          <w:szCs w:val="32"/>
        </w:rPr>
        <w:tab/>
        <w:t xml:space="preserve">    </w:t>
      </w:r>
      <w:r w:rsidR="00E26EC8" w:rsidRPr="00CE0220">
        <w:rPr>
          <w:rFonts w:ascii="Arial" w:hAnsi="Arial" w:cs="Arial"/>
          <w:sz w:val="32"/>
          <w:szCs w:val="32"/>
        </w:rPr>
        <w:t>Beyhan Akporay</w:t>
      </w:r>
    </w:p>
    <w:p w:rsidR="0010411A" w:rsidRPr="00CE0220" w:rsidRDefault="002C29C4" w:rsidP="009B1496">
      <w:pPr>
        <w:spacing w:line="360" w:lineRule="auto"/>
        <w:rPr>
          <w:rFonts w:ascii="Arial" w:hAnsi="Arial" w:cs="Arial"/>
          <w:sz w:val="32"/>
          <w:szCs w:val="32"/>
        </w:rPr>
      </w:pPr>
      <w:r w:rsidRPr="00CE0220">
        <w:rPr>
          <w:rFonts w:ascii="Arial" w:hAnsi="Arial" w:cs="Arial"/>
          <w:sz w:val="32"/>
          <w:szCs w:val="32"/>
        </w:rPr>
        <w:t>Lecture Classroom</w:t>
      </w:r>
      <w:r w:rsidR="00E26883" w:rsidRPr="00CE0220">
        <w:rPr>
          <w:rFonts w:ascii="Arial" w:hAnsi="Arial" w:cs="Arial"/>
          <w:sz w:val="32"/>
          <w:szCs w:val="32"/>
        </w:rPr>
        <w:t xml:space="preserve">:     </w:t>
      </w:r>
      <w:r w:rsidR="00706767" w:rsidRPr="00CE0220">
        <w:rPr>
          <w:rFonts w:ascii="Arial" w:hAnsi="Arial" w:cs="Arial"/>
          <w:sz w:val="32"/>
          <w:szCs w:val="32"/>
        </w:rPr>
        <w:t>EB-201</w:t>
      </w:r>
    </w:p>
    <w:p w:rsidR="002C29C4" w:rsidRPr="00CE0220" w:rsidRDefault="002C29C4" w:rsidP="009B1496">
      <w:pPr>
        <w:spacing w:line="360" w:lineRule="auto"/>
        <w:rPr>
          <w:rFonts w:ascii="Arial" w:hAnsi="Arial" w:cs="Arial"/>
          <w:sz w:val="32"/>
          <w:szCs w:val="32"/>
        </w:rPr>
      </w:pPr>
      <w:r w:rsidRPr="00CE0220">
        <w:rPr>
          <w:rFonts w:ascii="Arial" w:hAnsi="Arial" w:cs="Arial"/>
          <w:sz w:val="32"/>
          <w:szCs w:val="32"/>
        </w:rPr>
        <w:t>Lecture Hours:</w:t>
      </w:r>
    </w:p>
    <w:p w:rsidR="00296963" w:rsidRPr="00CE0220" w:rsidRDefault="00706767" w:rsidP="009B1496">
      <w:pPr>
        <w:pStyle w:val="ListParagraph"/>
        <w:numPr>
          <w:ilvl w:val="0"/>
          <w:numId w:val="23"/>
        </w:numPr>
        <w:spacing w:line="360" w:lineRule="auto"/>
        <w:ind w:left="1440"/>
        <w:rPr>
          <w:rFonts w:ascii="Arial" w:hAnsi="Arial" w:cs="Arial"/>
          <w:sz w:val="32"/>
          <w:szCs w:val="32"/>
        </w:rPr>
      </w:pPr>
      <w:r w:rsidRPr="00CE0220">
        <w:rPr>
          <w:rFonts w:ascii="Arial" w:hAnsi="Arial" w:cs="Arial"/>
          <w:sz w:val="32"/>
          <w:szCs w:val="32"/>
        </w:rPr>
        <w:t>Section 1: Tuesday</w:t>
      </w:r>
      <w:r w:rsidR="00D70885" w:rsidRPr="00CE0220">
        <w:rPr>
          <w:rFonts w:ascii="Arial" w:hAnsi="Arial" w:cs="Arial"/>
          <w:sz w:val="32"/>
          <w:szCs w:val="32"/>
        </w:rPr>
        <w:t xml:space="preserve"> </w:t>
      </w:r>
      <w:r w:rsidRPr="00CE0220">
        <w:rPr>
          <w:rFonts w:ascii="Arial" w:hAnsi="Arial" w:cs="Arial"/>
          <w:sz w:val="32"/>
          <w:szCs w:val="32"/>
        </w:rPr>
        <w:t>(9:40 – 10:3</w:t>
      </w:r>
      <w:r w:rsidR="00D70885" w:rsidRPr="00CE0220">
        <w:rPr>
          <w:rFonts w:ascii="Arial" w:hAnsi="Arial" w:cs="Arial"/>
          <w:sz w:val="32"/>
          <w:szCs w:val="32"/>
        </w:rPr>
        <w:t>0</w:t>
      </w:r>
      <w:r w:rsidRPr="00CE0220">
        <w:rPr>
          <w:rFonts w:ascii="Arial" w:hAnsi="Arial" w:cs="Arial"/>
          <w:sz w:val="32"/>
          <w:szCs w:val="32"/>
        </w:rPr>
        <w:t>) – Thursday (10:40 – 12:3</w:t>
      </w:r>
      <w:r w:rsidR="00296963" w:rsidRPr="00CE0220">
        <w:rPr>
          <w:rFonts w:ascii="Arial" w:hAnsi="Arial" w:cs="Arial"/>
          <w:sz w:val="32"/>
          <w:szCs w:val="32"/>
        </w:rPr>
        <w:t>0)</w:t>
      </w:r>
    </w:p>
    <w:p w:rsidR="00751DB7" w:rsidRPr="00CE0220" w:rsidRDefault="00706767" w:rsidP="009B1496">
      <w:pPr>
        <w:pStyle w:val="ListParagraph"/>
        <w:numPr>
          <w:ilvl w:val="0"/>
          <w:numId w:val="23"/>
        </w:numPr>
        <w:spacing w:line="360" w:lineRule="auto"/>
        <w:ind w:left="1440"/>
        <w:rPr>
          <w:rFonts w:ascii="Arial" w:hAnsi="Arial" w:cs="Arial"/>
          <w:sz w:val="32"/>
          <w:szCs w:val="32"/>
        </w:rPr>
      </w:pPr>
      <w:r w:rsidRPr="00CE0220">
        <w:rPr>
          <w:rFonts w:ascii="Arial" w:hAnsi="Arial" w:cs="Arial"/>
          <w:sz w:val="32"/>
          <w:szCs w:val="32"/>
        </w:rPr>
        <w:t>Section 2: Monday (10:40 – 12</w:t>
      </w:r>
      <w:r w:rsidR="00637303" w:rsidRPr="00CE0220">
        <w:rPr>
          <w:rFonts w:ascii="Arial" w:hAnsi="Arial" w:cs="Arial"/>
          <w:sz w:val="32"/>
          <w:szCs w:val="32"/>
        </w:rPr>
        <w:t>:30) –</w:t>
      </w:r>
      <w:r w:rsidRPr="00CE0220">
        <w:rPr>
          <w:rFonts w:ascii="Arial" w:hAnsi="Arial" w:cs="Arial"/>
          <w:sz w:val="32"/>
          <w:szCs w:val="32"/>
        </w:rPr>
        <w:t xml:space="preserve"> Thursday (9:40 – 10</w:t>
      </w:r>
      <w:r w:rsidR="00296963" w:rsidRPr="00CE0220">
        <w:rPr>
          <w:rFonts w:ascii="Arial" w:hAnsi="Arial" w:cs="Arial"/>
          <w:sz w:val="32"/>
          <w:szCs w:val="32"/>
        </w:rPr>
        <w:t>:30)</w:t>
      </w:r>
    </w:p>
    <w:p w:rsidR="00EB2847" w:rsidRPr="00CE0220" w:rsidRDefault="00BB7015" w:rsidP="009B1496">
      <w:pPr>
        <w:spacing w:line="360" w:lineRule="auto"/>
        <w:rPr>
          <w:rFonts w:ascii="Arial" w:hAnsi="Arial" w:cs="Arial"/>
          <w:sz w:val="32"/>
          <w:szCs w:val="32"/>
        </w:rPr>
      </w:pPr>
      <w:r w:rsidRPr="00CE0220">
        <w:rPr>
          <w:rFonts w:ascii="Arial" w:hAnsi="Arial" w:cs="Arial"/>
          <w:sz w:val="32"/>
          <w:szCs w:val="32"/>
        </w:rPr>
        <w:t>Office Hours:</w:t>
      </w:r>
      <w:r w:rsidRPr="00CE0220">
        <w:rPr>
          <w:rFonts w:ascii="Arial" w:hAnsi="Arial" w:cs="Arial"/>
          <w:sz w:val="32"/>
          <w:szCs w:val="32"/>
        </w:rPr>
        <w:tab/>
      </w:r>
      <w:r w:rsidR="00545C1C" w:rsidRPr="00CE0220">
        <w:rPr>
          <w:rFonts w:ascii="Arial" w:hAnsi="Arial" w:cs="Arial"/>
          <w:sz w:val="32"/>
          <w:szCs w:val="32"/>
        </w:rPr>
        <w:t xml:space="preserve">C221, East Campus, </w:t>
      </w:r>
      <w:r w:rsidR="00751DB7" w:rsidRPr="00CE0220">
        <w:rPr>
          <w:rFonts w:ascii="Arial" w:hAnsi="Arial" w:cs="Arial"/>
          <w:sz w:val="32"/>
          <w:szCs w:val="32"/>
        </w:rPr>
        <w:t>b</w:t>
      </w:r>
      <w:r w:rsidRPr="00CE0220">
        <w:rPr>
          <w:rFonts w:ascii="Arial" w:hAnsi="Arial" w:cs="Arial"/>
          <w:sz w:val="32"/>
          <w:szCs w:val="32"/>
        </w:rPr>
        <w:t>y appointment</w:t>
      </w:r>
      <w:r w:rsidR="00EB2847" w:rsidRPr="00CE0220">
        <w:rPr>
          <w:rFonts w:ascii="Arial" w:hAnsi="Arial" w:cs="Arial"/>
          <w:sz w:val="32"/>
          <w:szCs w:val="32"/>
        </w:rPr>
        <w:t xml:space="preserve"> </w:t>
      </w:r>
    </w:p>
    <w:p w:rsidR="00E26EC8" w:rsidRPr="00CE0220" w:rsidRDefault="00E26EC8" w:rsidP="009B1496">
      <w:pPr>
        <w:spacing w:line="360" w:lineRule="auto"/>
        <w:rPr>
          <w:rFonts w:ascii="Arial" w:hAnsi="Arial" w:cs="Arial"/>
          <w:sz w:val="32"/>
          <w:szCs w:val="32"/>
          <w:lang w:val="pt-PT"/>
        </w:rPr>
      </w:pPr>
      <w:r w:rsidRPr="00CE0220">
        <w:rPr>
          <w:rFonts w:ascii="Arial" w:hAnsi="Arial" w:cs="Arial"/>
          <w:sz w:val="32"/>
          <w:szCs w:val="32"/>
          <w:lang w:val="pt-PT"/>
        </w:rPr>
        <w:t xml:space="preserve">E-Mail: </w:t>
      </w:r>
      <w:r w:rsidRPr="00CE0220">
        <w:rPr>
          <w:rFonts w:ascii="Arial" w:hAnsi="Arial" w:cs="Arial"/>
          <w:sz w:val="32"/>
          <w:szCs w:val="32"/>
          <w:lang w:val="pt-PT"/>
        </w:rPr>
        <w:tab/>
      </w:r>
      <w:r w:rsidR="00BB7015" w:rsidRPr="00CE0220">
        <w:rPr>
          <w:rFonts w:ascii="Arial" w:hAnsi="Arial" w:cs="Arial"/>
          <w:sz w:val="32"/>
          <w:szCs w:val="32"/>
          <w:lang w:val="pt-PT"/>
        </w:rPr>
        <w:tab/>
      </w:r>
      <w:hyperlink r:id="rId7" w:history="1">
        <w:r w:rsidRPr="00CE0220">
          <w:rPr>
            <w:rStyle w:val="Hyperlink"/>
            <w:rFonts w:ascii="Arial" w:hAnsi="Arial" w:cs="Arial"/>
            <w:sz w:val="32"/>
            <w:szCs w:val="32"/>
            <w:lang w:val="pt-PT"/>
          </w:rPr>
          <w:t>bakporay@bilkent.edu.tr</w:t>
        </w:r>
      </w:hyperlink>
    </w:p>
    <w:p w:rsidR="007403B0" w:rsidRPr="00CE0220" w:rsidRDefault="00E26EC8" w:rsidP="009B1496">
      <w:pPr>
        <w:spacing w:line="360" w:lineRule="auto"/>
        <w:rPr>
          <w:rFonts w:ascii="Arial" w:hAnsi="Arial" w:cs="Arial"/>
          <w:sz w:val="32"/>
          <w:szCs w:val="32"/>
        </w:rPr>
      </w:pPr>
      <w:r w:rsidRPr="00CE0220">
        <w:rPr>
          <w:rFonts w:ascii="Arial" w:hAnsi="Arial" w:cs="Arial"/>
          <w:sz w:val="32"/>
          <w:szCs w:val="32"/>
        </w:rPr>
        <w:t>Tel:</w:t>
      </w:r>
      <w:r w:rsidRPr="00CE0220">
        <w:rPr>
          <w:rFonts w:ascii="Arial" w:hAnsi="Arial" w:cs="Arial"/>
          <w:sz w:val="32"/>
          <w:szCs w:val="32"/>
        </w:rPr>
        <w:tab/>
      </w:r>
      <w:r w:rsidRPr="00CE0220">
        <w:rPr>
          <w:rFonts w:ascii="Arial" w:hAnsi="Arial" w:cs="Arial"/>
          <w:sz w:val="32"/>
          <w:szCs w:val="32"/>
        </w:rPr>
        <w:tab/>
      </w:r>
      <w:r w:rsidR="00751DB7" w:rsidRPr="00CE0220">
        <w:rPr>
          <w:rFonts w:ascii="Arial" w:hAnsi="Arial" w:cs="Arial"/>
          <w:sz w:val="32"/>
          <w:szCs w:val="32"/>
        </w:rPr>
        <w:tab/>
      </w:r>
      <w:r w:rsidR="00B86D6F" w:rsidRPr="00CE0220">
        <w:rPr>
          <w:rFonts w:ascii="Arial" w:hAnsi="Arial" w:cs="Arial"/>
          <w:sz w:val="32"/>
          <w:szCs w:val="32"/>
        </w:rPr>
        <w:t>+90 312 290 5236</w:t>
      </w:r>
    </w:p>
    <w:p w:rsidR="00775615" w:rsidRPr="00CE0220" w:rsidRDefault="00775615">
      <w:pPr>
        <w:rPr>
          <w:rFonts w:ascii="Arial" w:hAnsi="Arial" w:cs="Arial"/>
          <w:sz w:val="32"/>
          <w:szCs w:val="32"/>
        </w:rPr>
      </w:pPr>
      <w:r w:rsidRPr="00CE0220">
        <w:rPr>
          <w:rFonts w:ascii="Arial" w:hAnsi="Arial" w:cs="Arial"/>
          <w:sz w:val="32"/>
          <w:szCs w:val="32"/>
        </w:rPr>
        <w:br w:type="page"/>
      </w:r>
    </w:p>
    <w:p w:rsidR="009A668F" w:rsidRPr="006716CB" w:rsidRDefault="00083908" w:rsidP="009B1496">
      <w:pPr>
        <w:spacing w:line="360" w:lineRule="auto"/>
        <w:rPr>
          <w:rFonts w:ascii="Arial" w:hAnsi="Arial" w:cs="Arial"/>
          <w:b/>
          <w:sz w:val="36"/>
          <w:szCs w:val="36"/>
        </w:rPr>
      </w:pPr>
      <w:r w:rsidRPr="006716CB">
        <w:rPr>
          <w:rFonts w:ascii="Arial" w:hAnsi="Arial" w:cs="Arial"/>
          <w:b/>
          <w:sz w:val="36"/>
          <w:szCs w:val="36"/>
        </w:rPr>
        <w:lastRenderedPageBreak/>
        <w:t>OBJECTIVES</w:t>
      </w:r>
    </w:p>
    <w:p w:rsidR="009A668F" w:rsidRPr="006716CB" w:rsidRDefault="00DA2BA1" w:rsidP="009B1496">
      <w:pPr>
        <w:spacing w:line="360" w:lineRule="auto"/>
        <w:jc w:val="both"/>
        <w:rPr>
          <w:rFonts w:ascii="Arial" w:hAnsi="Arial" w:cs="Arial"/>
          <w:sz w:val="36"/>
          <w:szCs w:val="36"/>
        </w:rPr>
      </w:pPr>
      <w:r w:rsidRPr="006716CB">
        <w:rPr>
          <w:rFonts w:ascii="Arial" w:hAnsi="Arial" w:cs="Arial"/>
          <w:sz w:val="36"/>
          <w:szCs w:val="36"/>
        </w:rPr>
        <w:t>Software engineering project management ensures the delivery of a quality system on time and within budget. However the m</w:t>
      </w:r>
      <w:r w:rsidR="00CE52B6" w:rsidRPr="006716CB">
        <w:rPr>
          <w:rFonts w:ascii="Arial" w:hAnsi="Arial" w:cs="Arial"/>
          <w:sz w:val="36"/>
          <w:szCs w:val="36"/>
        </w:rPr>
        <w:t xml:space="preserve">anagement of software development </w:t>
      </w:r>
      <w:r w:rsidRPr="006716CB">
        <w:rPr>
          <w:rFonts w:ascii="Arial" w:hAnsi="Arial" w:cs="Arial"/>
          <w:sz w:val="36"/>
          <w:szCs w:val="36"/>
        </w:rPr>
        <w:t xml:space="preserve">projects is a complex activity; </w:t>
      </w:r>
      <w:r w:rsidR="00B5382A" w:rsidRPr="006716CB">
        <w:rPr>
          <w:rFonts w:ascii="Arial" w:hAnsi="Arial" w:cs="Arial"/>
          <w:sz w:val="36"/>
          <w:szCs w:val="36"/>
        </w:rPr>
        <w:t xml:space="preserve">as a result </w:t>
      </w:r>
      <w:r w:rsidR="00CE52B6" w:rsidRPr="006716CB">
        <w:rPr>
          <w:rFonts w:ascii="Arial" w:hAnsi="Arial" w:cs="Arial"/>
          <w:sz w:val="36"/>
          <w:szCs w:val="36"/>
        </w:rPr>
        <w:t>software engineering project manager plays a critical role</w:t>
      </w:r>
      <w:r w:rsidR="001B453B" w:rsidRPr="006716CB">
        <w:rPr>
          <w:rFonts w:ascii="Arial" w:hAnsi="Arial" w:cs="Arial"/>
          <w:sz w:val="36"/>
          <w:szCs w:val="36"/>
        </w:rPr>
        <w:t xml:space="preserve">. </w:t>
      </w:r>
    </w:p>
    <w:p w:rsidR="000B295A" w:rsidRPr="006716CB" w:rsidRDefault="000B295A" w:rsidP="009B1496">
      <w:pPr>
        <w:spacing w:line="360" w:lineRule="auto"/>
        <w:jc w:val="both"/>
        <w:rPr>
          <w:rFonts w:ascii="Arial" w:hAnsi="Arial" w:cs="Arial"/>
          <w:sz w:val="36"/>
          <w:szCs w:val="36"/>
        </w:rPr>
      </w:pPr>
    </w:p>
    <w:p w:rsidR="00C56A8F" w:rsidRPr="006716CB" w:rsidRDefault="001B453B" w:rsidP="009B1496">
      <w:pPr>
        <w:spacing w:line="360" w:lineRule="auto"/>
        <w:jc w:val="both"/>
        <w:rPr>
          <w:rFonts w:ascii="Arial" w:hAnsi="Arial" w:cs="Arial"/>
          <w:sz w:val="36"/>
          <w:szCs w:val="36"/>
        </w:rPr>
      </w:pPr>
      <w:r w:rsidRPr="006716CB">
        <w:rPr>
          <w:rFonts w:ascii="Arial" w:hAnsi="Arial" w:cs="Arial"/>
          <w:sz w:val="36"/>
          <w:szCs w:val="36"/>
        </w:rPr>
        <w:t xml:space="preserve">This course teaches students how to </w:t>
      </w:r>
      <w:r w:rsidR="002A0CD6" w:rsidRPr="006716CB">
        <w:rPr>
          <w:rFonts w:ascii="Arial" w:hAnsi="Arial" w:cs="Arial"/>
          <w:sz w:val="36"/>
          <w:szCs w:val="36"/>
        </w:rPr>
        <w:t>apply the knowledge</w:t>
      </w:r>
      <w:r w:rsidR="00A3132C" w:rsidRPr="006716CB">
        <w:rPr>
          <w:rFonts w:ascii="Arial" w:hAnsi="Arial" w:cs="Arial"/>
          <w:sz w:val="36"/>
          <w:szCs w:val="36"/>
        </w:rPr>
        <w:t xml:space="preserve">, skills, tools, and techniques </w:t>
      </w:r>
      <w:r w:rsidR="002A0CD6" w:rsidRPr="006716CB">
        <w:rPr>
          <w:rFonts w:ascii="Arial" w:hAnsi="Arial" w:cs="Arial"/>
          <w:sz w:val="36"/>
          <w:szCs w:val="36"/>
        </w:rPr>
        <w:t>to project activities to meet project requirements.</w:t>
      </w:r>
      <w:r w:rsidR="002335F0" w:rsidRPr="006716CB">
        <w:rPr>
          <w:rFonts w:ascii="Arial" w:hAnsi="Arial" w:cs="Arial"/>
          <w:sz w:val="36"/>
          <w:szCs w:val="36"/>
        </w:rPr>
        <w:t xml:space="preserve"> Project planning, cost estimation and </w:t>
      </w:r>
      <w:r w:rsidR="00BB7015" w:rsidRPr="006716CB">
        <w:rPr>
          <w:rFonts w:ascii="Arial" w:hAnsi="Arial" w:cs="Arial"/>
          <w:sz w:val="36"/>
          <w:szCs w:val="36"/>
        </w:rPr>
        <w:t>scheduling;</w:t>
      </w:r>
      <w:r w:rsidR="002335F0" w:rsidRPr="006716CB">
        <w:rPr>
          <w:rFonts w:ascii="Arial" w:hAnsi="Arial" w:cs="Arial"/>
          <w:sz w:val="36"/>
          <w:szCs w:val="36"/>
        </w:rPr>
        <w:t xml:space="preserve"> project management tools, productivity metrics, </w:t>
      </w:r>
      <w:r w:rsidR="009A668F" w:rsidRPr="006716CB">
        <w:rPr>
          <w:rFonts w:ascii="Arial" w:hAnsi="Arial" w:cs="Arial"/>
          <w:sz w:val="36"/>
          <w:szCs w:val="36"/>
        </w:rPr>
        <w:t xml:space="preserve">project control techniques, </w:t>
      </w:r>
      <w:r w:rsidR="002335F0" w:rsidRPr="006716CB">
        <w:rPr>
          <w:rFonts w:ascii="Arial" w:hAnsi="Arial" w:cs="Arial"/>
          <w:sz w:val="36"/>
          <w:szCs w:val="36"/>
        </w:rPr>
        <w:t xml:space="preserve">risk management, software contract, </w:t>
      </w:r>
      <w:r w:rsidR="009A668F" w:rsidRPr="006716CB">
        <w:rPr>
          <w:rFonts w:ascii="Arial" w:hAnsi="Arial" w:cs="Arial"/>
          <w:sz w:val="36"/>
          <w:szCs w:val="36"/>
        </w:rPr>
        <w:t xml:space="preserve">teamwork, leadership, communication, and organizational issues </w:t>
      </w:r>
      <w:r w:rsidR="002335F0" w:rsidRPr="006716CB">
        <w:rPr>
          <w:rFonts w:ascii="Arial" w:hAnsi="Arial" w:cs="Arial"/>
          <w:sz w:val="36"/>
          <w:szCs w:val="36"/>
        </w:rPr>
        <w:t>are covered.</w:t>
      </w:r>
    </w:p>
    <w:p w:rsidR="005550A0" w:rsidRDefault="005550A0" w:rsidP="009B1496">
      <w:pPr>
        <w:spacing w:line="360" w:lineRule="auto"/>
        <w:jc w:val="both"/>
        <w:rPr>
          <w:rFonts w:ascii="Arial" w:hAnsi="Arial" w:cs="Arial"/>
          <w:sz w:val="32"/>
          <w:szCs w:val="32"/>
        </w:rPr>
      </w:pPr>
    </w:p>
    <w:p w:rsidR="006716CB" w:rsidRDefault="006716CB">
      <w:pPr>
        <w:rPr>
          <w:rFonts w:ascii="Arial" w:hAnsi="Arial" w:cs="Arial"/>
          <w:sz w:val="32"/>
          <w:szCs w:val="32"/>
        </w:rPr>
      </w:pPr>
      <w:r>
        <w:rPr>
          <w:rFonts w:ascii="Arial" w:hAnsi="Arial" w:cs="Arial"/>
          <w:sz w:val="32"/>
          <w:szCs w:val="32"/>
        </w:rPr>
        <w:br w:type="page"/>
      </w:r>
    </w:p>
    <w:p w:rsidR="00A778BA" w:rsidRPr="009B1496" w:rsidRDefault="003935C0" w:rsidP="009B1496">
      <w:pPr>
        <w:spacing w:line="360" w:lineRule="auto"/>
        <w:rPr>
          <w:rFonts w:ascii="Arial" w:hAnsi="Arial" w:cs="Arial"/>
          <w:b/>
          <w:sz w:val="32"/>
          <w:szCs w:val="32"/>
        </w:rPr>
      </w:pPr>
      <w:r w:rsidRPr="009B1496">
        <w:rPr>
          <w:rFonts w:ascii="Arial" w:hAnsi="Arial" w:cs="Arial"/>
          <w:b/>
          <w:sz w:val="32"/>
          <w:szCs w:val="32"/>
        </w:rPr>
        <w:lastRenderedPageBreak/>
        <w:t>REQUIRED TEXTBOOK</w:t>
      </w:r>
    </w:p>
    <w:p w:rsidR="003935C0" w:rsidRPr="009B1496" w:rsidRDefault="003935C0" w:rsidP="009B1496">
      <w:pPr>
        <w:pStyle w:val="ListParagraph"/>
        <w:numPr>
          <w:ilvl w:val="0"/>
          <w:numId w:val="24"/>
        </w:numPr>
        <w:spacing w:line="360" w:lineRule="auto"/>
        <w:rPr>
          <w:rFonts w:ascii="Arial" w:hAnsi="Arial" w:cs="Arial"/>
          <w:sz w:val="32"/>
          <w:szCs w:val="32"/>
        </w:rPr>
      </w:pPr>
      <w:r w:rsidRPr="009B1496">
        <w:rPr>
          <w:rFonts w:ascii="Arial" w:hAnsi="Arial" w:cs="Arial"/>
          <w:sz w:val="32"/>
          <w:szCs w:val="32"/>
        </w:rPr>
        <w:t xml:space="preserve">Software Engineering, “A practitioner’s Approach”, Roger S. Pressman, </w:t>
      </w:r>
      <w:r w:rsidR="00CE0220">
        <w:rPr>
          <w:rFonts w:ascii="Arial" w:hAnsi="Arial" w:cs="Arial"/>
          <w:sz w:val="32"/>
          <w:szCs w:val="32"/>
        </w:rPr>
        <w:t xml:space="preserve">Bruce R. Maxim </w:t>
      </w:r>
      <w:r w:rsidRPr="009B1496">
        <w:rPr>
          <w:rFonts w:ascii="Arial" w:hAnsi="Arial" w:cs="Arial"/>
          <w:sz w:val="32"/>
          <w:szCs w:val="32"/>
        </w:rPr>
        <w:t>McGraw Hill International Edition</w:t>
      </w:r>
      <w:r w:rsidR="00CE0220">
        <w:rPr>
          <w:rFonts w:ascii="Arial" w:hAnsi="Arial" w:cs="Arial"/>
          <w:sz w:val="32"/>
          <w:szCs w:val="32"/>
        </w:rPr>
        <w:t xml:space="preserve"> </w:t>
      </w:r>
      <w:r w:rsidRPr="009B1496">
        <w:rPr>
          <w:rFonts w:ascii="Arial" w:hAnsi="Arial" w:cs="Arial"/>
          <w:sz w:val="32"/>
          <w:szCs w:val="32"/>
        </w:rPr>
        <w:t xml:space="preserve"> </w:t>
      </w:r>
      <w:r w:rsidR="00CE0220">
        <w:rPr>
          <w:rFonts w:ascii="Arial" w:hAnsi="Arial" w:cs="Arial"/>
          <w:sz w:val="32"/>
          <w:szCs w:val="32"/>
        </w:rPr>
        <w:t xml:space="preserve">Eighth </w:t>
      </w:r>
      <w:r w:rsidRPr="009B1496">
        <w:rPr>
          <w:rFonts w:ascii="Arial" w:hAnsi="Arial" w:cs="Arial"/>
          <w:sz w:val="32"/>
          <w:szCs w:val="32"/>
        </w:rPr>
        <w:t>Edit</w:t>
      </w:r>
      <w:r w:rsidR="00CE0220">
        <w:rPr>
          <w:rFonts w:ascii="Arial" w:hAnsi="Arial" w:cs="Arial"/>
          <w:sz w:val="32"/>
          <w:szCs w:val="32"/>
        </w:rPr>
        <w:t>ion 2015, ISBN: 978-1-249-25315-7 or MHID 1-259-25315-5</w:t>
      </w:r>
    </w:p>
    <w:p w:rsidR="003935C0" w:rsidRPr="009B1496" w:rsidRDefault="003935C0" w:rsidP="009B1496">
      <w:pPr>
        <w:spacing w:line="360" w:lineRule="auto"/>
        <w:rPr>
          <w:rFonts w:ascii="Arial" w:hAnsi="Arial" w:cs="Arial"/>
          <w:b/>
          <w:sz w:val="32"/>
          <w:szCs w:val="32"/>
        </w:rPr>
      </w:pPr>
    </w:p>
    <w:p w:rsidR="003935C0" w:rsidRPr="009B1496" w:rsidRDefault="003935C0" w:rsidP="009B1496">
      <w:pPr>
        <w:spacing w:line="360" w:lineRule="auto"/>
        <w:rPr>
          <w:rFonts w:ascii="Arial" w:hAnsi="Arial" w:cs="Arial"/>
          <w:b/>
          <w:sz w:val="32"/>
          <w:szCs w:val="32"/>
        </w:rPr>
      </w:pPr>
      <w:r w:rsidRPr="009B1496">
        <w:rPr>
          <w:rFonts w:ascii="Arial" w:hAnsi="Arial" w:cs="Arial"/>
          <w:b/>
          <w:sz w:val="32"/>
          <w:szCs w:val="32"/>
        </w:rPr>
        <w:t>RECOMMENDED TEXTBOOKS</w:t>
      </w:r>
    </w:p>
    <w:p w:rsidR="005550A0" w:rsidRPr="009B1496" w:rsidRDefault="005550A0" w:rsidP="00264201">
      <w:pPr>
        <w:pStyle w:val="Heading1"/>
        <w:numPr>
          <w:ilvl w:val="0"/>
          <w:numId w:val="24"/>
        </w:numPr>
        <w:shd w:val="clear" w:color="auto" w:fill="FFFFFF"/>
        <w:spacing w:before="0" w:after="0" w:line="360" w:lineRule="auto"/>
        <w:ind w:left="357"/>
        <w:rPr>
          <w:b w:val="0"/>
          <w:color w:val="000000"/>
        </w:rPr>
      </w:pPr>
      <w:r w:rsidRPr="009B1496">
        <w:rPr>
          <w:b w:val="0"/>
        </w:rPr>
        <w:t>Managing and Leading Software Projects</w:t>
      </w:r>
      <w:r w:rsidRPr="009B1496">
        <w:rPr>
          <w:b w:val="0"/>
          <w:i/>
        </w:rPr>
        <w:t xml:space="preserve"> </w:t>
      </w:r>
      <w:r w:rsidR="006046C3" w:rsidRPr="009B1496">
        <w:rPr>
          <w:rStyle w:val="Emphasis"/>
          <w:b w:val="0"/>
          <w:i w:val="0"/>
        </w:rPr>
        <w:t>Richard E. (Dick) Fairley</w:t>
      </w:r>
      <w:r w:rsidR="006046C3" w:rsidRPr="009B1496">
        <w:rPr>
          <w:rStyle w:val="Emphasis"/>
          <w:b w:val="0"/>
          <w:i w:val="0"/>
          <w:iCs w:val="0"/>
          <w:color w:val="000000"/>
        </w:rPr>
        <w:t xml:space="preserve">, </w:t>
      </w:r>
      <w:r w:rsidRPr="009B1496">
        <w:rPr>
          <w:b w:val="0"/>
          <w:color w:val="000000"/>
        </w:rPr>
        <w:t>Wiley-IEEE Computer Society Pr</w:t>
      </w:r>
      <w:r w:rsidR="00062064" w:rsidRPr="009B1496">
        <w:rPr>
          <w:b w:val="0"/>
          <w:color w:val="000000"/>
        </w:rPr>
        <w:t>ess</w:t>
      </w:r>
      <w:r w:rsidRPr="009B1496">
        <w:rPr>
          <w:b w:val="0"/>
          <w:color w:val="000000"/>
        </w:rPr>
        <w:t xml:space="preserve"> (February 9, 2009) ISBN-10: 0470294558 ISBN-13: 978-0470294550 </w:t>
      </w:r>
    </w:p>
    <w:p w:rsidR="00264201" w:rsidRPr="00264201" w:rsidRDefault="00264201" w:rsidP="00264201">
      <w:pPr>
        <w:pStyle w:val="ListParagraph"/>
        <w:numPr>
          <w:ilvl w:val="0"/>
          <w:numId w:val="24"/>
        </w:numPr>
        <w:spacing w:line="360" w:lineRule="auto"/>
        <w:ind w:left="357"/>
        <w:rPr>
          <w:rFonts w:ascii="Arial" w:hAnsi="Arial" w:cs="Arial"/>
          <w:sz w:val="32"/>
          <w:szCs w:val="32"/>
          <w:lang w:val="tr-TR"/>
        </w:rPr>
      </w:pPr>
      <w:r w:rsidRPr="00264201">
        <w:rPr>
          <w:rFonts w:ascii="Arial" w:hAnsi="Arial" w:cs="Arial"/>
          <w:bCs/>
          <w:sz w:val="32"/>
          <w:szCs w:val="32"/>
          <w:lang w:val="tr-TR"/>
        </w:rPr>
        <w:t xml:space="preserve">Software </w:t>
      </w:r>
      <w:r w:rsidRPr="00264201">
        <w:rPr>
          <w:rStyle w:val="yshortcuts1"/>
          <w:rFonts w:ascii="Arial" w:hAnsi="Arial" w:cs="Arial"/>
          <w:bCs/>
          <w:color w:val="auto"/>
          <w:sz w:val="32"/>
          <w:szCs w:val="32"/>
          <w:lang w:val="tr-TR"/>
        </w:rPr>
        <w:t>En</w:t>
      </w:r>
      <w:r w:rsidRPr="00264201">
        <w:rPr>
          <w:rFonts w:ascii="Arial" w:hAnsi="Arial" w:cs="Arial"/>
          <w:bCs/>
          <w:sz w:val="32"/>
          <w:szCs w:val="32"/>
          <w:lang w:val="tr-TR"/>
        </w:rPr>
        <w:t xml:space="preserve"> 9/E</w:t>
      </w:r>
      <w:r>
        <w:rPr>
          <w:rFonts w:ascii="Arial" w:hAnsi="Arial" w:cs="Arial"/>
          <w:sz w:val="32"/>
          <w:szCs w:val="32"/>
          <w:lang w:val="tr-TR"/>
        </w:rPr>
        <w:t xml:space="preserve"> </w:t>
      </w:r>
      <w:r w:rsidRPr="00264201">
        <w:rPr>
          <w:rFonts w:ascii="Arial" w:hAnsi="Arial" w:cs="Arial"/>
          <w:bCs/>
          <w:sz w:val="32"/>
          <w:szCs w:val="32"/>
          <w:lang w:val="tr-TR"/>
        </w:rPr>
        <w:t>Ian Sommerville</w:t>
      </w:r>
      <w:r w:rsidRPr="00264201">
        <w:rPr>
          <w:rFonts w:ascii="Arial" w:hAnsi="Arial" w:cs="Arial"/>
          <w:sz w:val="32"/>
          <w:szCs w:val="32"/>
          <w:lang w:val="tr-TR"/>
        </w:rPr>
        <w:t>, </w:t>
      </w:r>
      <w:r w:rsidRPr="00264201">
        <w:rPr>
          <w:rFonts w:ascii="Arial" w:hAnsi="Arial" w:cs="Arial"/>
          <w:iCs/>
          <w:sz w:val="32"/>
          <w:szCs w:val="32"/>
          <w:lang w:val="tr-TR"/>
        </w:rPr>
        <w:t>University of St Andrews, Scotland</w:t>
      </w:r>
      <w:r w:rsidRPr="00264201">
        <w:rPr>
          <w:rFonts w:ascii="Arial" w:hAnsi="Arial" w:cs="Arial"/>
          <w:sz w:val="32"/>
          <w:szCs w:val="32"/>
          <w:lang w:val="tr-TR"/>
        </w:rPr>
        <w:t xml:space="preserve"> ISBN-10: </w:t>
      </w:r>
      <w:r w:rsidRPr="00264201">
        <w:rPr>
          <w:rStyle w:val="yshortcuts2"/>
          <w:rFonts w:ascii="Arial" w:hAnsi="Arial" w:cs="Arial"/>
          <w:color w:val="auto"/>
          <w:sz w:val="32"/>
          <w:szCs w:val="32"/>
          <w:lang w:val="tr-TR"/>
        </w:rPr>
        <w:t>0137035152</w:t>
      </w:r>
      <w:r>
        <w:rPr>
          <w:rFonts w:ascii="Arial" w:hAnsi="Arial" w:cs="Arial"/>
          <w:sz w:val="32"/>
          <w:szCs w:val="32"/>
          <w:lang w:val="tr-TR"/>
        </w:rPr>
        <w:t xml:space="preserve"> </w:t>
      </w:r>
      <w:r w:rsidRPr="00264201">
        <w:rPr>
          <w:rFonts w:ascii="Arial" w:hAnsi="Arial" w:cs="Arial"/>
          <w:sz w:val="32"/>
          <w:szCs w:val="32"/>
          <w:lang w:val="tr-TR"/>
        </w:rPr>
        <w:t>ISBN-13:  </w:t>
      </w:r>
      <w:r w:rsidRPr="00264201">
        <w:rPr>
          <w:rStyle w:val="yshortcuts2"/>
          <w:rFonts w:ascii="Arial" w:hAnsi="Arial" w:cs="Arial"/>
          <w:color w:val="auto"/>
          <w:sz w:val="32"/>
          <w:szCs w:val="32"/>
          <w:lang w:val="tr-TR"/>
        </w:rPr>
        <w:t>9780137035151</w:t>
      </w:r>
      <w:r w:rsidRPr="00264201">
        <w:rPr>
          <w:rFonts w:ascii="Arial" w:hAnsi="Arial" w:cs="Arial"/>
          <w:sz w:val="32"/>
          <w:szCs w:val="32"/>
          <w:lang w:val="tr-TR"/>
        </w:rPr>
        <w:t>Publisher:  </w:t>
      </w:r>
      <w:r>
        <w:rPr>
          <w:rFonts w:ascii="Arial" w:hAnsi="Arial" w:cs="Arial"/>
          <w:sz w:val="32"/>
          <w:szCs w:val="32"/>
          <w:lang w:val="tr-TR"/>
        </w:rPr>
        <w:t>Addison-Wesley</w:t>
      </w:r>
      <w:r>
        <w:rPr>
          <w:rFonts w:ascii="Arial" w:hAnsi="Arial" w:cs="Arial"/>
          <w:sz w:val="32"/>
          <w:szCs w:val="32"/>
          <w:lang w:val="tr-TR"/>
        </w:rPr>
        <w:br/>
        <w:t xml:space="preserve">Copyright:  2011 Format:  Cloth; 792 pp </w:t>
      </w:r>
      <w:r w:rsidRPr="00264201">
        <w:rPr>
          <w:rFonts w:ascii="Arial" w:hAnsi="Arial" w:cs="Arial"/>
          <w:sz w:val="32"/>
          <w:szCs w:val="32"/>
          <w:lang w:val="tr-TR"/>
        </w:rPr>
        <w:t>Published:  03/03/2010</w:t>
      </w:r>
    </w:p>
    <w:p w:rsidR="00F67D1D" w:rsidRPr="009B1496" w:rsidRDefault="005550A0" w:rsidP="00264201">
      <w:pPr>
        <w:pStyle w:val="Heading1"/>
        <w:numPr>
          <w:ilvl w:val="0"/>
          <w:numId w:val="24"/>
        </w:numPr>
        <w:shd w:val="clear" w:color="auto" w:fill="FFFFFF"/>
        <w:spacing w:before="0" w:after="0" w:line="360" w:lineRule="auto"/>
        <w:ind w:left="357"/>
        <w:rPr>
          <w:b w:val="0"/>
        </w:rPr>
      </w:pPr>
      <w:r w:rsidRPr="009B1496">
        <w:rPr>
          <w:b w:val="0"/>
        </w:rPr>
        <w:t>Object-Oriented Software Engineering, Using UML, Patterns, and Java</w:t>
      </w:r>
      <w:r w:rsidR="0022588F" w:rsidRPr="009B1496">
        <w:rPr>
          <w:b w:val="0"/>
        </w:rPr>
        <w:t xml:space="preserve"> </w:t>
      </w:r>
      <w:r w:rsidRPr="009B1496">
        <w:rPr>
          <w:b w:val="0"/>
        </w:rPr>
        <w:t>Bernd Bruegge &amp; Allen H. Dutoit, 2004 Prentice Hall; 2</w:t>
      </w:r>
      <w:r w:rsidRPr="009B1496">
        <w:rPr>
          <w:b w:val="0"/>
          <w:vertAlign w:val="superscript"/>
        </w:rPr>
        <w:t>nd</w:t>
      </w:r>
      <w:r w:rsidRPr="009B1496">
        <w:rPr>
          <w:b w:val="0"/>
        </w:rPr>
        <w:t xml:space="preserve"> edition  ISBN-10: 0130471100, ISBN-13: 973-0130471109</w:t>
      </w:r>
    </w:p>
    <w:p w:rsidR="00F67D1D" w:rsidRPr="009B1496" w:rsidRDefault="00F67D1D" w:rsidP="009B1496">
      <w:pPr>
        <w:spacing w:line="360" w:lineRule="auto"/>
        <w:rPr>
          <w:rFonts w:ascii="Arial" w:hAnsi="Arial" w:cs="Arial"/>
          <w:kern w:val="32"/>
          <w:sz w:val="32"/>
          <w:szCs w:val="32"/>
        </w:rPr>
      </w:pPr>
      <w:r w:rsidRPr="009B1496">
        <w:rPr>
          <w:rFonts w:ascii="Arial" w:hAnsi="Arial" w:cs="Arial"/>
          <w:sz w:val="32"/>
          <w:szCs w:val="32"/>
        </w:rPr>
        <w:br w:type="page"/>
      </w:r>
    </w:p>
    <w:p w:rsidR="00F67D1D" w:rsidRPr="009B1496" w:rsidRDefault="00F67D1D" w:rsidP="009B1496">
      <w:pPr>
        <w:pStyle w:val="Heading1"/>
        <w:shd w:val="clear" w:color="auto" w:fill="FFFFFF"/>
        <w:spacing w:before="0" w:after="0" w:line="360" w:lineRule="auto"/>
        <w:ind w:left="360"/>
        <w:jc w:val="center"/>
        <w:rPr>
          <w:b w:val="0"/>
        </w:rPr>
      </w:pPr>
      <w:r w:rsidRPr="009B1496">
        <w:lastRenderedPageBreak/>
        <w:t>ASSESMEN</w:t>
      </w:r>
      <w:r w:rsidR="00797FB2">
        <w:t>TS and GRADING SCALE</w:t>
      </w:r>
    </w:p>
    <w:p w:rsidR="005550A0" w:rsidRPr="009B1496" w:rsidRDefault="005550A0" w:rsidP="009B1496">
      <w:pPr>
        <w:spacing w:line="360" w:lineRule="auto"/>
        <w:rPr>
          <w:rFonts w:ascii="Arial" w:hAnsi="Arial" w:cs="Arial"/>
          <w:color w:val="000000"/>
          <w:sz w:val="32"/>
          <w:szCs w:val="32"/>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12"/>
        <w:gridCol w:w="1550"/>
        <w:gridCol w:w="2436"/>
      </w:tblGrid>
      <w:tr w:rsidR="00093074" w:rsidRPr="009B1496" w:rsidTr="00797FB2">
        <w:trPr>
          <w:trHeight w:val="1089"/>
        </w:trPr>
        <w:tc>
          <w:tcPr>
            <w:tcW w:w="6112" w:type="dxa"/>
          </w:tcPr>
          <w:p w:rsidR="00093074" w:rsidRPr="009B1496" w:rsidRDefault="005453C3" w:rsidP="009B1496">
            <w:pPr>
              <w:spacing w:line="360" w:lineRule="auto"/>
              <w:jc w:val="center"/>
              <w:rPr>
                <w:rFonts w:ascii="Arial" w:hAnsi="Arial" w:cs="Arial"/>
                <w:b/>
                <w:sz w:val="32"/>
                <w:szCs w:val="32"/>
              </w:rPr>
            </w:pPr>
            <w:r w:rsidRPr="009B1496">
              <w:rPr>
                <w:rFonts w:ascii="Arial" w:hAnsi="Arial" w:cs="Arial"/>
                <w:b/>
                <w:sz w:val="32"/>
                <w:szCs w:val="32"/>
              </w:rPr>
              <w:br w:type="page"/>
              <w:t>Assessment</w:t>
            </w:r>
          </w:p>
        </w:tc>
        <w:tc>
          <w:tcPr>
            <w:tcW w:w="1550" w:type="dxa"/>
          </w:tcPr>
          <w:p w:rsidR="00093074" w:rsidRPr="009B1496" w:rsidRDefault="00093074" w:rsidP="009B1496">
            <w:pPr>
              <w:spacing w:line="360" w:lineRule="auto"/>
              <w:jc w:val="center"/>
              <w:rPr>
                <w:rFonts w:ascii="Arial" w:hAnsi="Arial" w:cs="Arial"/>
                <w:b/>
                <w:sz w:val="32"/>
                <w:szCs w:val="32"/>
              </w:rPr>
            </w:pPr>
            <w:r w:rsidRPr="009B1496">
              <w:rPr>
                <w:rFonts w:ascii="Arial" w:hAnsi="Arial" w:cs="Arial"/>
                <w:b/>
                <w:sz w:val="32"/>
                <w:szCs w:val="32"/>
              </w:rPr>
              <w:t>Weight</w:t>
            </w:r>
          </w:p>
        </w:tc>
        <w:tc>
          <w:tcPr>
            <w:tcW w:w="2436" w:type="dxa"/>
          </w:tcPr>
          <w:p w:rsidR="00093074" w:rsidRPr="009B1496" w:rsidRDefault="00093074" w:rsidP="009B1496">
            <w:pPr>
              <w:spacing w:line="360" w:lineRule="auto"/>
              <w:jc w:val="center"/>
              <w:rPr>
                <w:rFonts w:ascii="Arial" w:hAnsi="Arial" w:cs="Arial"/>
                <w:b/>
                <w:sz w:val="32"/>
                <w:szCs w:val="32"/>
              </w:rPr>
            </w:pPr>
            <w:r w:rsidRPr="009B1496">
              <w:rPr>
                <w:rFonts w:ascii="Arial" w:hAnsi="Arial" w:cs="Arial"/>
                <w:b/>
                <w:sz w:val="32"/>
                <w:szCs w:val="32"/>
              </w:rPr>
              <w:t>Date</w:t>
            </w:r>
          </w:p>
        </w:tc>
      </w:tr>
      <w:tr w:rsidR="00093074" w:rsidRPr="009B1496" w:rsidTr="00797FB2">
        <w:trPr>
          <w:trHeight w:val="537"/>
        </w:trPr>
        <w:tc>
          <w:tcPr>
            <w:tcW w:w="6112" w:type="dxa"/>
          </w:tcPr>
          <w:p w:rsidR="00093074" w:rsidRPr="009B1496" w:rsidRDefault="00093074" w:rsidP="009B1496">
            <w:pPr>
              <w:spacing w:line="360" w:lineRule="auto"/>
              <w:rPr>
                <w:rFonts w:ascii="Arial" w:hAnsi="Arial" w:cs="Arial"/>
                <w:b/>
                <w:sz w:val="32"/>
                <w:szCs w:val="32"/>
              </w:rPr>
            </w:pPr>
            <w:r w:rsidRPr="009B1496">
              <w:rPr>
                <w:rFonts w:ascii="Arial" w:hAnsi="Arial" w:cs="Arial"/>
                <w:b/>
                <w:sz w:val="32"/>
                <w:szCs w:val="32"/>
              </w:rPr>
              <w:t>Team Grading %50</w:t>
            </w:r>
          </w:p>
        </w:tc>
        <w:tc>
          <w:tcPr>
            <w:tcW w:w="1550" w:type="dxa"/>
          </w:tcPr>
          <w:p w:rsidR="00093074" w:rsidRPr="009B1496" w:rsidRDefault="00093074" w:rsidP="009B1496">
            <w:pPr>
              <w:spacing w:line="360" w:lineRule="auto"/>
              <w:rPr>
                <w:rFonts w:ascii="Arial" w:hAnsi="Arial" w:cs="Arial"/>
                <w:b/>
                <w:sz w:val="32"/>
                <w:szCs w:val="32"/>
              </w:rPr>
            </w:pPr>
          </w:p>
        </w:tc>
        <w:tc>
          <w:tcPr>
            <w:tcW w:w="2436" w:type="dxa"/>
          </w:tcPr>
          <w:p w:rsidR="00093074" w:rsidRPr="009B1496" w:rsidRDefault="00093074" w:rsidP="009B1496">
            <w:pPr>
              <w:spacing w:line="360" w:lineRule="auto"/>
              <w:rPr>
                <w:rFonts w:ascii="Arial" w:hAnsi="Arial" w:cs="Arial"/>
                <w:b/>
                <w:sz w:val="32"/>
                <w:szCs w:val="32"/>
              </w:rPr>
            </w:pPr>
          </w:p>
        </w:tc>
      </w:tr>
      <w:tr w:rsidR="00093074" w:rsidRPr="009B1496" w:rsidTr="00797FB2">
        <w:trPr>
          <w:trHeight w:val="552"/>
        </w:trPr>
        <w:tc>
          <w:tcPr>
            <w:tcW w:w="6112" w:type="dxa"/>
          </w:tcPr>
          <w:p w:rsidR="00093074" w:rsidRPr="009B1496" w:rsidRDefault="00106FCF" w:rsidP="009B1496">
            <w:pPr>
              <w:spacing w:line="360" w:lineRule="auto"/>
              <w:ind w:left="720"/>
              <w:rPr>
                <w:rFonts w:ascii="Arial" w:hAnsi="Arial" w:cs="Arial"/>
                <w:sz w:val="32"/>
                <w:szCs w:val="32"/>
              </w:rPr>
            </w:pPr>
            <w:r w:rsidRPr="009B1496">
              <w:rPr>
                <w:rFonts w:ascii="Arial" w:hAnsi="Arial" w:cs="Arial"/>
                <w:sz w:val="32"/>
                <w:szCs w:val="32"/>
              </w:rPr>
              <w:t>Project Charter</w:t>
            </w:r>
          </w:p>
        </w:tc>
        <w:tc>
          <w:tcPr>
            <w:tcW w:w="1550" w:type="dxa"/>
          </w:tcPr>
          <w:p w:rsidR="00093074" w:rsidRPr="009B1496" w:rsidRDefault="00093074" w:rsidP="009B1496">
            <w:pPr>
              <w:spacing w:line="360" w:lineRule="auto"/>
              <w:rPr>
                <w:rFonts w:ascii="Arial" w:hAnsi="Arial" w:cs="Arial"/>
                <w:sz w:val="32"/>
                <w:szCs w:val="32"/>
              </w:rPr>
            </w:pPr>
            <w:r w:rsidRPr="009B1496">
              <w:rPr>
                <w:rFonts w:ascii="Arial" w:hAnsi="Arial" w:cs="Arial"/>
                <w:sz w:val="32"/>
                <w:szCs w:val="32"/>
              </w:rPr>
              <w:t>%</w:t>
            </w:r>
            <w:r w:rsidR="00574C7A">
              <w:rPr>
                <w:rFonts w:ascii="Arial" w:hAnsi="Arial" w:cs="Arial"/>
                <w:sz w:val="32"/>
                <w:szCs w:val="32"/>
              </w:rPr>
              <w:t>10</w:t>
            </w:r>
          </w:p>
        </w:tc>
        <w:tc>
          <w:tcPr>
            <w:tcW w:w="2436" w:type="dxa"/>
          </w:tcPr>
          <w:p w:rsidR="00093074" w:rsidRPr="009B1496" w:rsidRDefault="00EA477D" w:rsidP="009B1496">
            <w:pPr>
              <w:spacing w:line="360" w:lineRule="auto"/>
              <w:rPr>
                <w:rFonts w:ascii="Arial" w:hAnsi="Arial" w:cs="Arial"/>
                <w:sz w:val="32"/>
                <w:szCs w:val="32"/>
              </w:rPr>
            </w:pPr>
            <w:r w:rsidRPr="009B1496">
              <w:rPr>
                <w:rFonts w:ascii="Arial" w:hAnsi="Arial" w:cs="Arial"/>
                <w:sz w:val="32"/>
                <w:szCs w:val="32"/>
              </w:rPr>
              <w:t>3</w:t>
            </w:r>
            <w:r w:rsidR="00E12069" w:rsidRPr="009B1496">
              <w:rPr>
                <w:rFonts w:ascii="Arial" w:hAnsi="Arial" w:cs="Arial"/>
                <w:sz w:val="32"/>
                <w:szCs w:val="32"/>
                <w:vertAlign w:val="superscript"/>
              </w:rPr>
              <w:t>rd</w:t>
            </w:r>
            <w:r w:rsidR="00093074" w:rsidRPr="009B1496">
              <w:rPr>
                <w:rFonts w:ascii="Arial" w:hAnsi="Arial" w:cs="Arial"/>
                <w:sz w:val="32"/>
                <w:szCs w:val="32"/>
              </w:rPr>
              <w:t xml:space="preserve"> Week</w:t>
            </w:r>
          </w:p>
        </w:tc>
      </w:tr>
      <w:tr w:rsidR="00093074" w:rsidRPr="009B1496" w:rsidTr="00797FB2">
        <w:trPr>
          <w:trHeight w:val="1089"/>
        </w:trPr>
        <w:tc>
          <w:tcPr>
            <w:tcW w:w="6112" w:type="dxa"/>
          </w:tcPr>
          <w:p w:rsidR="00093074" w:rsidRPr="009B1496" w:rsidRDefault="009405E8" w:rsidP="009B1496">
            <w:pPr>
              <w:spacing w:line="360" w:lineRule="auto"/>
              <w:ind w:left="720"/>
              <w:rPr>
                <w:rFonts w:ascii="Arial" w:hAnsi="Arial" w:cs="Arial"/>
                <w:sz w:val="32"/>
                <w:szCs w:val="32"/>
              </w:rPr>
            </w:pPr>
            <w:r>
              <w:rPr>
                <w:rFonts w:ascii="Arial" w:hAnsi="Arial" w:cs="Arial"/>
                <w:sz w:val="32"/>
                <w:szCs w:val="32"/>
              </w:rPr>
              <w:t xml:space="preserve">Scope Planning / </w:t>
            </w:r>
            <w:r w:rsidR="00093074" w:rsidRPr="009B1496">
              <w:rPr>
                <w:rFonts w:ascii="Arial" w:hAnsi="Arial" w:cs="Arial"/>
                <w:sz w:val="32"/>
                <w:szCs w:val="32"/>
              </w:rPr>
              <w:t>Software Requirements Specification (</w:t>
            </w:r>
            <w:smartTag w:uri="urn:schemas-microsoft-com:office:smarttags" w:element="stockticker">
              <w:r w:rsidR="00093074" w:rsidRPr="009B1496">
                <w:rPr>
                  <w:rFonts w:ascii="Arial" w:hAnsi="Arial" w:cs="Arial"/>
                  <w:sz w:val="32"/>
                  <w:szCs w:val="32"/>
                </w:rPr>
                <w:t>SRS</w:t>
              </w:r>
            </w:smartTag>
            <w:r w:rsidR="00093074" w:rsidRPr="009B1496">
              <w:rPr>
                <w:rFonts w:ascii="Arial" w:hAnsi="Arial" w:cs="Arial"/>
                <w:sz w:val="32"/>
                <w:szCs w:val="32"/>
              </w:rPr>
              <w:t>)</w:t>
            </w:r>
          </w:p>
        </w:tc>
        <w:tc>
          <w:tcPr>
            <w:tcW w:w="1550" w:type="dxa"/>
          </w:tcPr>
          <w:p w:rsidR="00093074" w:rsidRPr="009B1496" w:rsidRDefault="00106FCF" w:rsidP="009B1496">
            <w:pPr>
              <w:spacing w:line="360" w:lineRule="auto"/>
              <w:rPr>
                <w:rFonts w:ascii="Arial" w:hAnsi="Arial" w:cs="Arial"/>
                <w:sz w:val="32"/>
                <w:szCs w:val="32"/>
              </w:rPr>
            </w:pPr>
            <w:r w:rsidRPr="009B1496">
              <w:rPr>
                <w:rFonts w:ascii="Arial" w:hAnsi="Arial" w:cs="Arial"/>
                <w:sz w:val="32"/>
                <w:szCs w:val="32"/>
              </w:rPr>
              <w:t>%1</w:t>
            </w:r>
            <w:r w:rsidR="00574C7A">
              <w:rPr>
                <w:rFonts w:ascii="Arial" w:hAnsi="Arial" w:cs="Arial"/>
                <w:sz w:val="32"/>
                <w:szCs w:val="32"/>
              </w:rPr>
              <w:t>0</w:t>
            </w:r>
          </w:p>
        </w:tc>
        <w:tc>
          <w:tcPr>
            <w:tcW w:w="2436" w:type="dxa"/>
          </w:tcPr>
          <w:p w:rsidR="00093074" w:rsidRPr="009B1496" w:rsidRDefault="00EA477D" w:rsidP="009B1496">
            <w:pPr>
              <w:spacing w:line="360" w:lineRule="auto"/>
              <w:rPr>
                <w:rFonts w:ascii="Arial" w:hAnsi="Arial" w:cs="Arial"/>
                <w:sz w:val="32"/>
                <w:szCs w:val="32"/>
              </w:rPr>
            </w:pPr>
            <w:r w:rsidRPr="009B1496">
              <w:rPr>
                <w:rFonts w:ascii="Arial" w:hAnsi="Arial" w:cs="Arial"/>
                <w:sz w:val="32"/>
                <w:szCs w:val="32"/>
              </w:rPr>
              <w:t>6</w:t>
            </w:r>
            <w:r w:rsidR="00093074" w:rsidRPr="009B1496">
              <w:rPr>
                <w:rFonts w:ascii="Arial" w:hAnsi="Arial" w:cs="Arial"/>
                <w:sz w:val="32"/>
                <w:szCs w:val="32"/>
                <w:vertAlign w:val="superscript"/>
              </w:rPr>
              <w:t>th</w:t>
            </w:r>
            <w:r w:rsidR="00093074" w:rsidRPr="009B1496">
              <w:rPr>
                <w:rFonts w:ascii="Arial" w:hAnsi="Arial" w:cs="Arial"/>
                <w:sz w:val="32"/>
                <w:szCs w:val="32"/>
              </w:rPr>
              <w:t xml:space="preserve"> Week</w:t>
            </w:r>
          </w:p>
        </w:tc>
      </w:tr>
      <w:tr w:rsidR="00093074" w:rsidRPr="009B1496" w:rsidTr="00797FB2">
        <w:trPr>
          <w:trHeight w:val="1641"/>
        </w:trPr>
        <w:tc>
          <w:tcPr>
            <w:tcW w:w="6112" w:type="dxa"/>
          </w:tcPr>
          <w:p w:rsidR="00093074" w:rsidRPr="009B1496" w:rsidRDefault="00093074" w:rsidP="009B1496">
            <w:pPr>
              <w:spacing w:line="360" w:lineRule="auto"/>
              <w:ind w:left="720"/>
              <w:rPr>
                <w:rFonts w:ascii="Arial" w:hAnsi="Arial" w:cs="Arial"/>
                <w:sz w:val="32"/>
                <w:szCs w:val="32"/>
              </w:rPr>
            </w:pPr>
            <w:r w:rsidRPr="009B1496">
              <w:rPr>
                <w:rFonts w:ascii="Arial" w:hAnsi="Arial" w:cs="Arial"/>
                <w:sz w:val="32"/>
                <w:szCs w:val="32"/>
              </w:rPr>
              <w:t>Software Project Management Plan (SPMP)</w:t>
            </w:r>
          </w:p>
        </w:tc>
        <w:tc>
          <w:tcPr>
            <w:tcW w:w="1550" w:type="dxa"/>
          </w:tcPr>
          <w:p w:rsidR="00093074" w:rsidRPr="009B1496" w:rsidRDefault="009A1F51" w:rsidP="009B1496">
            <w:pPr>
              <w:spacing w:line="360" w:lineRule="auto"/>
              <w:rPr>
                <w:rFonts w:ascii="Arial" w:hAnsi="Arial" w:cs="Arial"/>
                <w:sz w:val="32"/>
                <w:szCs w:val="32"/>
              </w:rPr>
            </w:pPr>
            <w:r>
              <w:rPr>
                <w:rFonts w:ascii="Arial" w:hAnsi="Arial" w:cs="Arial"/>
                <w:sz w:val="32"/>
                <w:szCs w:val="32"/>
              </w:rPr>
              <w:t>%2</w:t>
            </w:r>
            <w:r w:rsidR="00787C6C">
              <w:rPr>
                <w:rFonts w:ascii="Arial" w:hAnsi="Arial" w:cs="Arial"/>
                <w:sz w:val="32"/>
                <w:szCs w:val="32"/>
              </w:rPr>
              <w:t>0</w:t>
            </w:r>
          </w:p>
        </w:tc>
        <w:tc>
          <w:tcPr>
            <w:tcW w:w="2436" w:type="dxa"/>
          </w:tcPr>
          <w:p w:rsidR="00093074" w:rsidRPr="009B1496" w:rsidRDefault="00130F4F" w:rsidP="009B1496">
            <w:pPr>
              <w:spacing w:line="360" w:lineRule="auto"/>
              <w:rPr>
                <w:rFonts w:ascii="Arial" w:hAnsi="Arial" w:cs="Arial"/>
                <w:sz w:val="32"/>
                <w:szCs w:val="32"/>
              </w:rPr>
            </w:pPr>
            <w:r w:rsidRPr="009B1496">
              <w:rPr>
                <w:rFonts w:ascii="Arial" w:hAnsi="Arial" w:cs="Arial"/>
                <w:sz w:val="32"/>
                <w:szCs w:val="32"/>
              </w:rPr>
              <w:t>1</w:t>
            </w:r>
            <w:r w:rsidR="00CF2A52">
              <w:rPr>
                <w:rFonts w:ascii="Arial" w:hAnsi="Arial" w:cs="Arial"/>
                <w:sz w:val="32"/>
                <w:szCs w:val="32"/>
              </w:rPr>
              <w:t>2</w:t>
            </w:r>
            <w:r w:rsidR="00093074" w:rsidRPr="009B1496">
              <w:rPr>
                <w:rFonts w:ascii="Arial" w:hAnsi="Arial" w:cs="Arial"/>
                <w:sz w:val="32"/>
                <w:szCs w:val="32"/>
                <w:vertAlign w:val="superscript"/>
              </w:rPr>
              <w:t>th</w:t>
            </w:r>
            <w:r w:rsidR="00093074" w:rsidRPr="009B1496">
              <w:rPr>
                <w:rFonts w:ascii="Arial" w:hAnsi="Arial" w:cs="Arial"/>
                <w:sz w:val="32"/>
                <w:szCs w:val="32"/>
              </w:rPr>
              <w:t xml:space="preserve"> Week</w:t>
            </w:r>
          </w:p>
        </w:tc>
      </w:tr>
      <w:tr w:rsidR="00093074" w:rsidRPr="009B1496" w:rsidTr="00797FB2">
        <w:trPr>
          <w:trHeight w:val="552"/>
        </w:trPr>
        <w:tc>
          <w:tcPr>
            <w:tcW w:w="6112" w:type="dxa"/>
          </w:tcPr>
          <w:p w:rsidR="00093074" w:rsidRPr="009B1496" w:rsidRDefault="00093074" w:rsidP="009B1496">
            <w:pPr>
              <w:spacing w:line="360" w:lineRule="auto"/>
              <w:ind w:left="720"/>
              <w:rPr>
                <w:rFonts w:ascii="Arial" w:hAnsi="Arial" w:cs="Arial"/>
                <w:sz w:val="32"/>
                <w:szCs w:val="32"/>
              </w:rPr>
            </w:pPr>
            <w:r w:rsidRPr="009B1496">
              <w:rPr>
                <w:rFonts w:ascii="Arial" w:hAnsi="Arial" w:cs="Arial"/>
                <w:sz w:val="32"/>
                <w:szCs w:val="32"/>
              </w:rPr>
              <w:t>Project Presentation</w:t>
            </w:r>
          </w:p>
        </w:tc>
        <w:tc>
          <w:tcPr>
            <w:tcW w:w="1550" w:type="dxa"/>
          </w:tcPr>
          <w:p w:rsidR="00093074" w:rsidRPr="009B1496" w:rsidRDefault="002E3DDE" w:rsidP="009B1496">
            <w:pPr>
              <w:spacing w:line="360" w:lineRule="auto"/>
              <w:rPr>
                <w:rFonts w:ascii="Arial" w:hAnsi="Arial" w:cs="Arial"/>
                <w:sz w:val="32"/>
                <w:szCs w:val="32"/>
              </w:rPr>
            </w:pPr>
            <w:r w:rsidRPr="009B1496">
              <w:rPr>
                <w:rFonts w:ascii="Arial" w:hAnsi="Arial" w:cs="Arial"/>
                <w:sz w:val="32"/>
                <w:szCs w:val="32"/>
              </w:rPr>
              <w:t>%10</w:t>
            </w:r>
          </w:p>
        </w:tc>
        <w:tc>
          <w:tcPr>
            <w:tcW w:w="2436" w:type="dxa"/>
          </w:tcPr>
          <w:p w:rsidR="00093074" w:rsidRPr="009B1496" w:rsidRDefault="00093074" w:rsidP="009B1496">
            <w:pPr>
              <w:spacing w:line="360" w:lineRule="auto"/>
              <w:rPr>
                <w:rFonts w:ascii="Arial" w:hAnsi="Arial" w:cs="Arial"/>
                <w:sz w:val="32"/>
                <w:szCs w:val="32"/>
              </w:rPr>
            </w:pPr>
            <w:r w:rsidRPr="009B1496">
              <w:rPr>
                <w:rFonts w:ascii="Arial" w:hAnsi="Arial" w:cs="Arial"/>
                <w:sz w:val="32"/>
                <w:szCs w:val="32"/>
              </w:rPr>
              <w:t>1</w:t>
            </w:r>
            <w:r w:rsidR="00484CF9">
              <w:rPr>
                <w:rFonts w:ascii="Arial" w:hAnsi="Arial" w:cs="Arial"/>
                <w:sz w:val="32"/>
                <w:szCs w:val="32"/>
              </w:rPr>
              <w:t>4</w:t>
            </w:r>
            <w:r w:rsidRPr="009B1496">
              <w:rPr>
                <w:rFonts w:ascii="Arial" w:hAnsi="Arial" w:cs="Arial"/>
                <w:sz w:val="32"/>
                <w:szCs w:val="32"/>
                <w:vertAlign w:val="superscript"/>
              </w:rPr>
              <w:t>th</w:t>
            </w:r>
            <w:r w:rsidRPr="009B1496">
              <w:rPr>
                <w:rFonts w:ascii="Arial" w:hAnsi="Arial" w:cs="Arial"/>
                <w:sz w:val="32"/>
                <w:szCs w:val="32"/>
              </w:rPr>
              <w:t xml:space="preserve"> Week</w:t>
            </w:r>
          </w:p>
        </w:tc>
      </w:tr>
      <w:tr w:rsidR="0092601C" w:rsidRPr="009B1496" w:rsidTr="00797FB2">
        <w:trPr>
          <w:trHeight w:val="537"/>
        </w:trPr>
        <w:tc>
          <w:tcPr>
            <w:tcW w:w="6112"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b/>
                <w:sz w:val="32"/>
                <w:szCs w:val="32"/>
              </w:rPr>
            </w:pPr>
            <w:r w:rsidRPr="009B1496">
              <w:rPr>
                <w:rFonts w:ascii="Arial" w:hAnsi="Arial" w:cs="Arial"/>
                <w:b/>
                <w:sz w:val="32"/>
                <w:szCs w:val="32"/>
              </w:rPr>
              <w:t>Individual Grading %50</w:t>
            </w:r>
          </w:p>
        </w:tc>
        <w:tc>
          <w:tcPr>
            <w:tcW w:w="1550"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sz w:val="32"/>
                <w:szCs w:val="32"/>
              </w:rPr>
            </w:pPr>
          </w:p>
        </w:tc>
        <w:tc>
          <w:tcPr>
            <w:tcW w:w="2436"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sz w:val="32"/>
                <w:szCs w:val="32"/>
              </w:rPr>
            </w:pPr>
          </w:p>
        </w:tc>
      </w:tr>
      <w:tr w:rsidR="0092601C" w:rsidRPr="009B1496" w:rsidTr="00797FB2">
        <w:trPr>
          <w:trHeight w:val="552"/>
        </w:trPr>
        <w:tc>
          <w:tcPr>
            <w:tcW w:w="6112"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ind w:left="720"/>
              <w:rPr>
                <w:rFonts w:ascii="Arial" w:hAnsi="Arial" w:cs="Arial"/>
                <w:sz w:val="32"/>
                <w:szCs w:val="32"/>
              </w:rPr>
            </w:pPr>
            <w:r w:rsidRPr="009B1496">
              <w:rPr>
                <w:rFonts w:ascii="Arial" w:hAnsi="Arial" w:cs="Arial"/>
                <w:sz w:val="32"/>
                <w:szCs w:val="32"/>
              </w:rPr>
              <w:t>Midterm</w:t>
            </w:r>
          </w:p>
        </w:tc>
        <w:tc>
          <w:tcPr>
            <w:tcW w:w="1550"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sz w:val="32"/>
                <w:szCs w:val="32"/>
              </w:rPr>
            </w:pPr>
            <w:r w:rsidRPr="009B1496">
              <w:rPr>
                <w:rFonts w:ascii="Arial" w:hAnsi="Arial" w:cs="Arial"/>
                <w:sz w:val="32"/>
                <w:szCs w:val="32"/>
              </w:rPr>
              <w:t>%15</w:t>
            </w:r>
          </w:p>
        </w:tc>
        <w:tc>
          <w:tcPr>
            <w:tcW w:w="2436"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sz w:val="32"/>
                <w:szCs w:val="32"/>
              </w:rPr>
            </w:pPr>
            <w:r w:rsidRPr="009B1496">
              <w:rPr>
                <w:rFonts w:ascii="Arial" w:hAnsi="Arial" w:cs="Arial"/>
                <w:sz w:val="32"/>
                <w:szCs w:val="32"/>
              </w:rPr>
              <w:t>8th Week</w:t>
            </w:r>
          </w:p>
        </w:tc>
      </w:tr>
      <w:tr w:rsidR="0092601C" w:rsidRPr="009B1496" w:rsidTr="00797FB2">
        <w:trPr>
          <w:trHeight w:val="537"/>
        </w:trPr>
        <w:tc>
          <w:tcPr>
            <w:tcW w:w="6112"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ind w:left="720"/>
              <w:rPr>
                <w:rFonts w:ascii="Arial" w:hAnsi="Arial" w:cs="Arial"/>
                <w:sz w:val="32"/>
                <w:szCs w:val="32"/>
              </w:rPr>
            </w:pPr>
            <w:r w:rsidRPr="009B1496">
              <w:rPr>
                <w:rFonts w:ascii="Arial" w:hAnsi="Arial" w:cs="Arial"/>
                <w:sz w:val="32"/>
                <w:szCs w:val="32"/>
              </w:rPr>
              <w:t>Final</w:t>
            </w:r>
          </w:p>
        </w:tc>
        <w:tc>
          <w:tcPr>
            <w:tcW w:w="1550" w:type="dxa"/>
            <w:tcBorders>
              <w:top w:val="single" w:sz="4" w:space="0" w:color="auto"/>
              <w:left w:val="single" w:sz="4" w:space="0" w:color="auto"/>
              <w:bottom w:val="single" w:sz="4" w:space="0" w:color="auto"/>
              <w:right w:val="single" w:sz="4" w:space="0" w:color="auto"/>
            </w:tcBorders>
          </w:tcPr>
          <w:p w:rsidR="0092601C" w:rsidRPr="009B1496" w:rsidRDefault="00D03671" w:rsidP="009B1496">
            <w:pPr>
              <w:spacing w:line="360" w:lineRule="auto"/>
              <w:rPr>
                <w:rFonts w:ascii="Arial" w:hAnsi="Arial" w:cs="Arial"/>
                <w:sz w:val="32"/>
                <w:szCs w:val="32"/>
              </w:rPr>
            </w:pPr>
            <w:r>
              <w:rPr>
                <w:rFonts w:ascii="Arial" w:hAnsi="Arial" w:cs="Arial"/>
                <w:sz w:val="32"/>
                <w:szCs w:val="32"/>
              </w:rPr>
              <w:t>%25</w:t>
            </w:r>
          </w:p>
        </w:tc>
        <w:tc>
          <w:tcPr>
            <w:tcW w:w="2436"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sz w:val="32"/>
                <w:szCs w:val="32"/>
              </w:rPr>
            </w:pPr>
          </w:p>
        </w:tc>
      </w:tr>
      <w:tr w:rsidR="0092601C" w:rsidRPr="009B1496" w:rsidTr="00797FB2">
        <w:trPr>
          <w:trHeight w:val="2208"/>
        </w:trPr>
        <w:tc>
          <w:tcPr>
            <w:tcW w:w="6112"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ind w:left="720"/>
              <w:rPr>
                <w:rFonts w:ascii="Arial" w:hAnsi="Arial" w:cs="Arial"/>
                <w:sz w:val="32"/>
                <w:szCs w:val="32"/>
              </w:rPr>
            </w:pPr>
            <w:r w:rsidRPr="009B1496">
              <w:rPr>
                <w:rFonts w:ascii="Arial" w:hAnsi="Arial" w:cs="Arial"/>
                <w:sz w:val="32"/>
                <w:szCs w:val="32"/>
              </w:rPr>
              <w:t>Performance – attendance, in-cl</w:t>
            </w:r>
            <w:r w:rsidR="009A1F51">
              <w:rPr>
                <w:rFonts w:ascii="Arial" w:hAnsi="Arial" w:cs="Arial"/>
                <w:sz w:val="32"/>
                <w:szCs w:val="32"/>
              </w:rPr>
              <w:t xml:space="preserve">ass participation, </w:t>
            </w:r>
            <w:r w:rsidR="00282FC8">
              <w:rPr>
                <w:rFonts w:ascii="Arial" w:hAnsi="Arial" w:cs="Arial"/>
                <w:sz w:val="32"/>
                <w:szCs w:val="32"/>
              </w:rPr>
              <w:t>teamwork</w:t>
            </w:r>
            <w:r w:rsidR="009A1F51">
              <w:rPr>
                <w:rFonts w:ascii="Arial" w:hAnsi="Arial" w:cs="Arial"/>
                <w:sz w:val="32"/>
                <w:szCs w:val="32"/>
              </w:rPr>
              <w:t>, peer evaluation</w:t>
            </w:r>
          </w:p>
        </w:tc>
        <w:tc>
          <w:tcPr>
            <w:tcW w:w="1550" w:type="dxa"/>
            <w:tcBorders>
              <w:top w:val="single" w:sz="4" w:space="0" w:color="auto"/>
              <w:left w:val="single" w:sz="4" w:space="0" w:color="auto"/>
              <w:bottom w:val="single" w:sz="4" w:space="0" w:color="auto"/>
              <w:right w:val="single" w:sz="4" w:space="0" w:color="auto"/>
            </w:tcBorders>
          </w:tcPr>
          <w:p w:rsidR="0092601C" w:rsidRPr="009B1496" w:rsidRDefault="00282FC8" w:rsidP="009B1496">
            <w:pPr>
              <w:spacing w:line="360" w:lineRule="auto"/>
              <w:rPr>
                <w:rFonts w:ascii="Arial" w:hAnsi="Arial" w:cs="Arial"/>
                <w:sz w:val="32"/>
                <w:szCs w:val="32"/>
              </w:rPr>
            </w:pPr>
            <w:r>
              <w:rPr>
                <w:rFonts w:ascii="Arial" w:hAnsi="Arial" w:cs="Arial"/>
                <w:sz w:val="32"/>
                <w:szCs w:val="32"/>
              </w:rPr>
              <w:t>%10</w:t>
            </w:r>
          </w:p>
        </w:tc>
        <w:tc>
          <w:tcPr>
            <w:tcW w:w="2436" w:type="dxa"/>
            <w:tcBorders>
              <w:top w:val="single" w:sz="4" w:space="0" w:color="auto"/>
              <w:left w:val="single" w:sz="4" w:space="0" w:color="auto"/>
              <w:bottom w:val="single" w:sz="4" w:space="0" w:color="auto"/>
              <w:right w:val="single" w:sz="4" w:space="0" w:color="auto"/>
            </w:tcBorders>
          </w:tcPr>
          <w:p w:rsidR="0092601C" w:rsidRPr="009B1496" w:rsidRDefault="0092601C" w:rsidP="009B1496">
            <w:pPr>
              <w:spacing w:line="360" w:lineRule="auto"/>
              <w:rPr>
                <w:rFonts w:ascii="Arial" w:hAnsi="Arial" w:cs="Arial"/>
                <w:sz w:val="32"/>
                <w:szCs w:val="32"/>
              </w:rPr>
            </w:pPr>
            <w:r w:rsidRPr="009B1496">
              <w:rPr>
                <w:rFonts w:ascii="Arial" w:hAnsi="Arial" w:cs="Arial"/>
                <w:sz w:val="32"/>
                <w:szCs w:val="32"/>
              </w:rPr>
              <w:t>15th Week</w:t>
            </w:r>
          </w:p>
        </w:tc>
      </w:tr>
    </w:tbl>
    <w:p w:rsidR="0092601C" w:rsidRDefault="0092601C" w:rsidP="009B1496">
      <w:pPr>
        <w:spacing w:line="360" w:lineRule="auto"/>
        <w:rPr>
          <w:rFonts w:ascii="Arial" w:hAnsi="Arial" w:cs="Arial"/>
          <w:b/>
          <w:sz w:val="32"/>
          <w:szCs w:val="32"/>
        </w:rPr>
      </w:pPr>
    </w:p>
    <w:p w:rsidR="006846C8" w:rsidRDefault="006846C8">
      <w:pPr>
        <w:rPr>
          <w:rFonts w:ascii="Arial" w:hAnsi="Arial" w:cs="Arial"/>
          <w:b/>
          <w:sz w:val="32"/>
          <w:szCs w:val="32"/>
        </w:rPr>
      </w:pPr>
      <w:r>
        <w:rPr>
          <w:rFonts w:ascii="Arial" w:hAnsi="Arial" w:cs="Arial"/>
          <w:b/>
          <w:sz w:val="32"/>
          <w:szCs w:val="32"/>
        </w:rPr>
        <w:br w:type="page"/>
      </w:r>
    </w:p>
    <w:tbl>
      <w:tblPr>
        <w:tblW w:w="3520" w:type="dxa"/>
        <w:tblInd w:w="55" w:type="dxa"/>
        <w:tblCellMar>
          <w:left w:w="70" w:type="dxa"/>
          <w:right w:w="70" w:type="dxa"/>
        </w:tblCellMar>
        <w:tblLook w:val="04A0" w:firstRow="1" w:lastRow="0" w:firstColumn="1" w:lastColumn="0" w:noHBand="0" w:noVBand="1"/>
      </w:tblPr>
      <w:tblGrid>
        <w:gridCol w:w="1217"/>
        <w:gridCol w:w="2303"/>
      </w:tblGrid>
      <w:tr w:rsidR="004B78BA" w:rsidRPr="009B1496" w:rsidTr="004B78BA">
        <w:trPr>
          <w:trHeight w:val="315"/>
        </w:trPr>
        <w:tc>
          <w:tcPr>
            <w:tcW w:w="3520" w:type="dxa"/>
            <w:gridSpan w:val="2"/>
            <w:tcBorders>
              <w:top w:val="single" w:sz="4" w:space="0" w:color="auto"/>
              <w:left w:val="single" w:sz="4" w:space="0" w:color="auto"/>
              <w:bottom w:val="single" w:sz="4" w:space="0" w:color="auto"/>
              <w:right w:val="single" w:sz="4" w:space="0" w:color="000000"/>
            </w:tcBorders>
            <w:shd w:val="clear" w:color="000000" w:fill="D8D8D8"/>
            <w:vAlign w:val="bottom"/>
            <w:hideMark/>
          </w:tcPr>
          <w:p w:rsidR="004B78BA" w:rsidRPr="00951C04" w:rsidRDefault="004B78BA" w:rsidP="009B1496">
            <w:pPr>
              <w:spacing w:line="360" w:lineRule="auto"/>
              <w:jc w:val="center"/>
              <w:rPr>
                <w:rFonts w:ascii="Arial" w:hAnsi="Arial" w:cs="Arial"/>
                <w:sz w:val="32"/>
                <w:szCs w:val="32"/>
                <w:lang w:val="tr-TR" w:eastAsia="tr-TR"/>
              </w:rPr>
            </w:pPr>
            <w:r w:rsidRPr="00951C04">
              <w:rPr>
                <w:rFonts w:ascii="Arial" w:hAnsi="Arial" w:cs="Arial"/>
                <w:sz w:val="32"/>
                <w:szCs w:val="32"/>
                <w:lang w:val="tr-TR" w:eastAsia="tr-TR"/>
              </w:rPr>
              <w:lastRenderedPageBreak/>
              <w:t>Grading Scale</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A:</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91-100</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A-:</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87-91</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B+:</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83-87</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B:</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79-83</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B-:</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75-79</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C+:</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70-75</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C:</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65-70</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C-:</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60-65</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D+:</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55-60</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D:</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50-55</w:t>
            </w:r>
          </w:p>
        </w:tc>
      </w:tr>
      <w:tr w:rsidR="004B78BA" w:rsidRPr="009B1496" w:rsidTr="00951C04">
        <w:trPr>
          <w:trHeight w:val="315"/>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F:</w:t>
            </w:r>
          </w:p>
        </w:tc>
        <w:tc>
          <w:tcPr>
            <w:tcW w:w="2303" w:type="dxa"/>
            <w:tcBorders>
              <w:top w:val="nil"/>
              <w:left w:val="nil"/>
              <w:bottom w:val="single" w:sz="4" w:space="0" w:color="auto"/>
              <w:right w:val="single" w:sz="4" w:space="0" w:color="auto"/>
            </w:tcBorders>
            <w:shd w:val="clear" w:color="auto" w:fill="auto"/>
            <w:noWrap/>
            <w:vAlign w:val="bottom"/>
            <w:hideMark/>
          </w:tcPr>
          <w:p w:rsidR="004B78BA" w:rsidRPr="00951C04" w:rsidRDefault="004B78BA" w:rsidP="009B1496">
            <w:pPr>
              <w:spacing w:line="360" w:lineRule="auto"/>
              <w:rPr>
                <w:rFonts w:ascii="Arial" w:hAnsi="Arial" w:cs="Arial"/>
                <w:sz w:val="32"/>
                <w:szCs w:val="32"/>
                <w:lang w:val="tr-TR" w:eastAsia="tr-TR"/>
              </w:rPr>
            </w:pPr>
            <w:r w:rsidRPr="00951C04">
              <w:rPr>
                <w:rFonts w:ascii="Arial" w:hAnsi="Arial" w:cs="Arial"/>
                <w:sz w:val="32"/>
                <w:szCs w:val="32"/>
                <w:lang w:val="tr-TR" w:eastAsia="tr-TR"/>
              </w:rPr>
              <w:t>0-50</w:t>
            </w:r>
          </w:p>
        </w:tc>
      </w:tr>
    </w:tbl>
    <w:p w:rsidR="00343DF2" w:rsidRPr="009B1496" w:rsidRDefault="00343DF2" w:rsidP="009B1496">
      <w:pPr>
        <w:spacing w:line="360" w:lineRule="auto"/>
        <w:rPr>
          <w:rFonts w:ascii="Arial" w:hAnsi="Arial" w:cs="Arial"/>
          <w:b/>
          <w:sz w:val="32"/>
          <w:szCs w:val="32"/>
        </w:rPr>
      </w:pPr>
    </w:p>
    <w:p w:rsidR="002239C1" w:rsidRPr="009B1496" w:rsidRDefault="002239C1" w:rsidP="009B1496">
      <w:pPr>
        <w:spacing w:line="360" w:lineRule="auto"/>
        <w:rPr>
          <w:rFonts w:ascii="Arial" w:hAnsi="Arial" w:cs="Arial"/>
          <w:sz w:val="32"/>
          <w:szCs w:val="32"/>
        </w:rPr>
      </w:pPr>
      <w:r w:rsidRPr="009B1496">
        <w:rPr>
          <w:rFonts w:ascii="Arial" w:hAnsi="Arial" w:cs="Arial"/>
          <w:sz w:val="32"/>
          <w:szCs w:val="32"/>
        </w:rPr>
        <w:t>FZ grade is assigned when eith</w:t>
      </w:r>
      <w:r w:rsidR="00F4385E" w:rsidRPr="009B1496">
        <w:rPr>
          <w:rFonts w:ascii="Arial" w:hAnsi="Arial" w:cs="Arial"/>
          <w:sz w:val="32"/>
          <w:szCs w:val="32"/>
        </w:rPr>
        <w:t>er one of the following happens by 15</w:t>
      </w:r>
      <w:r w:rsidR="00F4385E" w:rsidRPr="009B1496">
        <w:rPr>
          <w:rFonts w:ascii="Arial" w:hAnsi="Arial" w:cs="Arial"/>
          <w:sz w:val="32"/>
          <w:szCs w:val="32"/>
          <w:vertAlign w:val="superscript"/>
        </w:rPr>
        <w:t>th</w:t>
      </w:r>
      <w:r w:rsidR="00F4385E" w:rsidRPr="009B1496">
        <w:rPr>
          <w:rFonts w:ascii="Arial" w:hAnsi="Arial" w:cs="Arial"/>
          <w:sz w:val="32"/>
          <w:szCs w:val="32"/>
        </w:rPr>
        <w:t xml:space="preserve"> week:</w:t>
      </w:r>
    </w:p>
    <w:p w:rsidR="002239C1" w:rsidRPr="009B1496" w:rsidRDefault="002239C1" w:rsidP="009B1496">
      <w:pPr>
        <w:pStyle w:val="ListParagraph"/>
        <w:numPr>
          <w:ilvl w:val="0"/>
          <w:numId w:val="27"/>
        </w:numPr>
        <w:spacing w:line="360" w:lineRule="auto"/>
        <w:jc w:val="both"/>
        <w:rPr>
          <w:rFonts w:ascii="Arial" w:hAnsi="Arial" w:cs="Arial"/>
          <w:sz w:val="32"/>
          <w:szCs w:val="32"/>
        </w:rPr>
      </w:pPr>
      <w:r w:rsidRPr="009B1496">
        <w:rPr>
          <w:rFonts w:ascii="Arial" w:hAnsi="Arial" w:cs="Arial"/>
          <w:sz w:val="32"/>
          <w:szCs w:val="32"/>
        </w:rPr>
        <w:t>Lecture attendance is l</w:t>
      </w:r>
      <w:r w:rsidR="00643840" w:rsidRPr="009B1496">
        <w:rPr>
          <w:rFonts w:ascii="Arial" w:hAnsi="Arial" w:cs="Arial"/>
          <w:sz w:val="32"/>
          <w:szCs w:val="32"/>
        </w:rPr>
        <w:t>ess than 18</w:t>
      </w:r>
      <w:r w:rsidR="00CC679C" w:rsidRPr="009B1496">
        <w:rPr>
          <w:rFonts w:ascii="Arial" w:hAnsi="Arial" w:cs="Arial"/>
          <w:sz w:val="32"/>
          <w:szCs w:val="32"/>
        </w:rPr>
        <w:t xml:space="preserve"> hours </w:t>
      </w:r>
    </w:p>
    <w:p w:rsidR="00F4385E" w:rsidRPr="009B1496" w:rsidRDefault="0066395F" w:rsidP="009B1496">
      <w:pPr>
        <w:pStyle w:val="ListParagraph"/>
        <w:numPr>
          <w:ilvl w:val="0"/>
          <w:numId w:val="27"/>
        </w:numPr>
        <w:spacing w:line="360" w:lineRule="auto"/>
        <w:jc w:val="both"/>
        <w:rPr>
          <w:rFonts w:ascii="Arial" w:hAnsi="Arial" w:cs="Arial"/>
          <w:sz w:val="32"/>
          <w:szCs w:val="32"/>
        </w:rPr>
      </w:pPr>
      <w:r w:rsidRPr="009B1496">
        <w:rPr>
          <w:rFonts w:ascii="Arial" w:hAnsi="Arial" w:cs="Arial"/>
          <w:sz w:val="32"/>
          <w:szCs w:val="32"/>
        </w:rPr>
        <w:t>Individual assessment is less tha</w:t>
      </w:r>
      <w:r w:rsidR="00F4385E" w:rsidRPr="009B1496">
        <w:rPr>
          <w:rFonts w:ascii="Arial" w:hAnsi="Arial" w:cs="Arial"/>
          <w:sz w:val="32"/>
          <w:szCs w:val="32"/>
        </w:rPr>
        <w:t>n 10</w:t>
      </w:r>
      <w:r w:rsidRPr="009B1496">
        <w:rPr>
          <w:rFonts w:ascii="Arial" w:hAnsi="Arial" w:cs="Arial"/>
          <w:sz w:val="32"/>
          <w:szCs w:val="32"/>
        </w:rPr>
        <w:t xml:space="preserve"> points </w:t>
      </w:r>
    </w:p>
    <w:p w:rsidR="002239C1" w:rsidRPr="009B1496" w:rsidRDefault="00F4385E" w:rsidP="009B1496">
      <w:pPr>
        <w:pStyle w:val="ListParagraph"/>
        <w:numPr>
          <w:ilvl w:val="0"/>
          <w:numId w:val="27"/>
        </w:numPr>
        <w:spacing w:line="360" w:lineRule="auto"/>
        <w:jc w:val="both"/>
        <w:rPr>
          <w:rFonts w:ascii="Arial" w:hAnsi="Arial" w:cs="Arial"/>
          <w:sz w:val="32"/>
          <w:szCs w:val="32"/>
        </w:rPr>
      </w:pPr>
      <w:r w:rsidRPr="009B1496">
        <w:rPr>
          <w:rFonts w:ascii="Arial" w:hAnsi="Arial" w:cs="Arial"/>
          <w:sz w:val="32"/>
          <w:szCs w:val="32"/>
        </w:rPr>
        <w:t>T</w:t>
      </w:r>
      <w:r w:rsidR="0066395F" w:rsidRPr="009B1496">
        <w:rPr>
          <w:rFonts w:ascii="Arial" w:hAnsi="Arial" w:cs="Arial"/>
          <w:sz w:val="32"/>
          <w:szCs w:val="32"/>
        </w:rPr>
        <w:t>otal achievement from both individual assessment and</w:t>
      </w:r>
      <w:r w:rsidRPr="009B1496">
        <w:rPr>
          <w:rFonts w:ascii="Arial" w:hAnsi="Arial" w:cs="Arial"/>
          <w:sz w:val="32"/>
          <w:szCs w:val="32"/>
        </w:rPr>
        <w:t xml:space="preserve"> team assessment is less than 30</w:t>
      </w:r>
      <w:r w:rsidR="0066395F" w:rsidRPr="009B1496">
        <w:rPr>
          <w:rFonts w:ascii="Arial" w:hAnsi="Arial" w:cs="Arial"/>
          <w:sz w:val="32"/>
          <w:szCs w:val="32"/>
        </w:rPr>
        <w:t xml:space="preserve"> points </w:t>
      </w:r>
    </w:p>
    <w:p w:rsidR="00C57CA2" w:rsidRPr="009B1496" w:rsidRDefault="00C57CA2" w:rsidP="009B1496">
      <w:pPr>
        <w:spacing w:line="360" w:lineRule="auto"/>
        <w:rPr>
          <w:rFonts w:ascii="Arial" w:hAnsi="Arial" w:cs="Arial"/>
          <w:sz w:val="32"/>
          <w:szCs w:val="32"/>
        </w:rPr>
      </w:pPr>
      <w:r w:rsidRPr="009B1496">
        <w:rPr>
          <w:rFonts w:ascii="Arial" w:hAnsi="Arial" w:cs="Arial"/>
          <w:sz w:val="32"/>
          <w:szCs w:val="32"/>
        </w:rPr>
        <w:br w:type="page"/>
      </w:r>
    </w:p>
    <w:p w:rsidR="00BE1DBC" w:rsidRPr="00641EB0" w:rsidRDefault="00641EB0" w:rsidP="009B1496">
      <w:pPr>
        <w:spacing w:line="360" w:lineRule="auto"/>
        <w:jc w:val="center"/>
        <w:rPr>
          <w:rFonts w:ascii="Arial" w:hAnsi="Arial" w:cs="Arial"/>
          <w:b/>
          <w:caps/>
          <w:sz w:val="28"/>
          <w:szCs w:val="28"/>
        </w:rPr>
      </w:pPr>
      <w:r>
        <w:rPr>
          <w:rFonts w:ascii="Arial" w:hAnsi="Arial" w:cs="Arial"/>
          <w:b/>
          <w:caps/>
          <w:sz w:val="28"/>
          <w:szCs w:val="28"/>
        </w:rPr>
        <w:lastRenderedPageBreak/>
        <w:t xml:space="preserve">TENTATIVE </w:t>
      </w:r>
      <w:r w:rsidR="00BE1DBC" w:rsidRPr="00641EB0">
        <w:rPr>
          <w:rFonts w:ascii="Arial" w:hAnsi="Arial" w:cs="Arial"/>
          <w:b/>
          <w:caps/>
          <w:sz w:val="28"/>
          <w:szCs w:val="28"/>
        </w:rPr>
        <w:t>Course Outline</w:t>
      </w:r>
    </w:p>
    <w:p w:rsidR="00BE1DBC" w:rsidRDefault="00BE1DBC" w:rsidP="009B1496">
      <w:pPr>
        <w:spacing w:line="360" w:lineRule="auto"/>
        <w:jc w:val="center"/>
        <w:rPr>
          <w:rFonts w:ascii="Arial" w:hAnsi="Arial" w:cs="Arial"/>
          <w:b/>
          <w:caps/>
          <w:sz w:val="32"/>
          <w:szCs w:val="32"/>
        </w:rPr>
      </w:pPr>
    </w:p>
    <w:p w:rsidR="002249EA" w:rsidRPr="00641EB0" w:rsidRDefault="002249EA" w:rsidP="009B1496">
      <w:pPr>
        <w:spacing w:line="360" w:lineRule="auto"/>
        <w:jc w:val="center"/>
        <w:rPr>
          <w:rFonts w:ascii="Arial" w:hAnsi="Arial" w:cs="Arial"/>
          <w:b/>
          <w:caps/>
          <w:sz w:val="32"/>
          <w:szCs w:val="32"/>
        </w:rPr>
      </w:pPr>
    </w:p>
    <w:p w:rsidR="00C06F67" w:rsidRPr="00641EB0" w:rsidRDefault="00C06F67" w:rsidP="009B1496">
      <w:pPr>
        <w:spacing w:line="360" w:lineRule="auto"/>
        <w:rPr>
          <w:rFonts w:ascii="Arial" w:hAnsi="Arial" w:cs="Arial"/>
          <w:b/>
          <w:sz w:val="32"/>
          <w:szCs w:val="32"/>
        </w:rPr>
      </w:pPr>
      <w:r w:rsidRPr="00641EB0">
        <w:rPr>
          <w:rFonts w:ascii="Arial" w:hAnsi="Arial" w:cs="Arial"/>
          <w:b/>
          <w:sz w:val="32"/>
          <w:szCs w:val="32"/>
        </w:rPr>
        <w:t xml:space="preserve">Introduction  </w:t>
      </w:r>
      <w:r w:rsidRPr="00641EB0">
        <w:rPr>
          <w:rFonts w:ascii="Arial" w:hAnsi="Arial" w:cs="Arial"/>
          <w:b/>
          <w:sz w:val="32"/>
          <w:szCs w:val="32"/>
        </w:rPr>
        <w:tab/>
      </w:r>
      <w:r w:rsidRPr="00641EB0">
        <w:rPr>
          <w:rFonts w:ascii="Arial" w:hAnsi="Arial" w:cs="Arial"/>
          <w:b/>
          <w:sz w:val="32"/>
          <w:szCs w:val="32"/>
        </w:rPr>
        <w:tab/>
      </w:r>
      <w:r w:rsidRPr="00641EB0">
        <w:rPr>
          <w:rFonts w:ascii="Arial" w:hAnsi="Arial" w:cs="Arial"/>
          <w:b/>
          <w:sz w:val="32"/>
          <w:szCs w:val="32"/>
        </w:rPr>
        <w:tab/>
      </w:r>
      <w:r w:rsidRPr="00641EB0">
        <w:rPr>
          <w:rFonts w:ascii="Arial" w:hAnsi="Arial" w:cs="Arial"/>
          <w:b/>
          <w:sz w:val="32"/>
          <w:szCs w:val="32"/>
        </w:rPr>
        <w:tab/>
      </w:r>
      <w:r w:rsidRPr="00641EB0">
        <w:rPr>
          <w:rFonts w:ascii="Arial" w:hAnsi="Arial" w:cs="Arial"/>
          <w:b/>
          <w:sz w:val="32"/>
          <w:szCs w:val="32"/>
        </w:rPr>
        <w:tab/>
      </w:r>
      <w:r w:rsidRPr="00641EB0">
        <w:rPr>
          <w:rFonts w:ascii="Arial" w:hAnsi="Arial" w:cs="Arial"/>
          <w:b/>
          <w:sz w:val="32"/>
          <w:szCs w:val="32"/>
        </w:rPr>
        <w:tab/>
      </w:r>
      <w:r w:rsidRPr="00641EB0">
        <w:rPr>
          <w:rFonts w:ascii="Arial" w:hAnsi="Arial" w:cs="Arial"/>
          <w:b/>
          <w:sz w:val="32"/>
          <w:szCs w:val="32"/>
        </w:rPr>
        <w:tab/>
      </w:r>
      <w:r w:rsidR="00641EB0" w:rsidRPr="00641EB0">
        <w:rPr>
          <w:rFonts w:ascii="Arial" w:hAnsi="Arial" w:cs="Arial"/>
          <w:b/>
          <w:sz w:val="32"/>
          <w:szCs w:val="32"/>
        </w:rPr>
        <w:tab/>
      </w:r>
    </w:p>
    <w:p w:rsidR="00333CB0" w:rsidRPr="00641EB0" w:rsidRDefault="00333CB0" w:rsidP="00641EB0">
      <w:pPr>
        <w:spacing w:line="360" w:lineRule="auto"/>
        <w:jc w:val="both"/>
        <w:rPr>
          <w:rFonts w:ascii="Arial" w:hAnsi="Arial" w:cs="Arial"/>
          <w:sz w:val="32"/>
          <w:szCs w:val="32"/>
        </w:rPr>
      </w:pPr>
      <w:r w:rsidRPr="00641EB0">
        <w:rPr>
          <w:rFonts w:ascii="Arial" w:hAnsi="Arial" w:cs="Arial"/>
          <w:sz w:val="32"/>
          <w:szCs w:val="32"/>
        </w:rPr>
        <w:t>Why managing and leading software projects are difficult, the nature of project constraints, a workflow model for software projects, the work products of software projects, the organizational context of software projects, organizing a software development team, maintaining the project vision and product goals, and the nature of process frameworks, software engineering standards, and process g</w:t>
      </w:r>
      <w:r w:rsidR="00AE3ABD">
        <w:rPr>
          <w:rFonts w:ascii="Arial" w:hAnsi="Arial" w:cs="Arial"/>
          <w:sz w:val="32"/>
          <w:szCs w:val="32"/>
        </w:rPr>
        <w:t>uidelines</w:t>
      </w:r>
    </w:p>
    <w:p w:rsidR="009302CB" w:rsidRPr="00641EB0" w:rsidRDefault="009302CB" w:rsidP="009B1496">
      <w:pPr>
        <w:spacing w:line="360" w:lineRule="auto"/>
        <w:rPr>
          <w:rFonts w:ascii="Arial" w:hAnsi="Arial" w:cs="Arial"/>
          <w:b/>
          <w:sz w:val="32"/>
          <w:szCs w:val="32"/>
        </w:rPr>
      </w:pPr>
    </w:p>
    <w:p w:rsidR="004F1B48" w:rsidRPr="00641EB0" w:rsidRDefault="0014296D" w:rsidP="009B1496">
      <w:pPr>
        <w:spacing w:line="360" w:lineRule="auto"/>
        <w:rPr>
          <w:rFonts w:ascii="Arial" w:hAnsi="Arial" w:cs="Arial"/>
          <w:b/>
          <w:sz w:val="32"/>
          <w:szCs w:val="32"/>
        </w:rPr>
      </w:pPr>
      <w:r w:rsidRPr="00641EB0">
        <w:rPr>
          <w:rFonts w:ascii="Arial" w:hAnsi="Arial" w:cs="Arial"/>
          <w:b/>
          <w:sz w:val="32"/>
          <w:szCs w:val="32"/>
        </w:rPr>
        <w:t>Pr</w:t>
      </w:r>
      <w:r w:rsidR="00F62FD4" w:rsidRPr="00641EB0">
        <w:rPr>
          <w:rFonts w:ascii="Arial" w:hAnsi="Arial" w:cs="Arial"/>
          <w:b/>
          <w:sz w:val="32"/>
          <w:szCs w:val="32"/>
        </w:rPr>
        <w:t>ocess Models f</w:t>
      </w:r>
      <w:r w:rsidRPr="00641EB0">
        <w:rPr>
          <w:rFonts w:ascii="Arial" w:hAnsi="Arial" w:cs="Arial"/>
          <w:b/>
          <w:sz w:val="32"/>
          <w:szCs w:val="32"/>
        </w:rPr>
        <w:t>or Software Development</w:t>
      </w:r>
      <w:r w:rsidR="009302CB" w:rsidRPr="00641EB0">
        <w:rPr>
          <w:rFonts w:ascii="Arial" w:hAnsi="Arial" w:cs="Arial"/>
          <w:b/>
          <w:sz w:val="32"/>
          <w:szCs w:val="32"/>
        </w:rPr>
        <w:tab/>
      </w:r>
      <w:r w:rsidR="009302CB" w:rsidRPr="00641EB0">
        <w:rPr>
          <w:rFonts w:ascii="Arial" w:hAnsi="Arial" w:cs="Arial"/>
          <w:b/>
          <w:sz w:val="32"/>
          <w:szCs w:val="32"/>
        </w:rPr>
        <w:tab/>
      </w:r>
      <w:r w:rsidR="003D7B0C" w:rsidRPr="00641EB0">
        <w:rPr>
          <w:rFonts w:ascii="Arial" w:hAnsi="Arial" w:cs="Arial"/>
          <w:b/>
          <w:sz w:val="32"/>
          <w:szCs w:val="32"/>
        </w:rPr>
        <w:tab/>
      </w:r>
      <w:r w:rsidR="00641EB0" w:rsidRPr="00641EB0">
        <w:rPr>
          <w:rFonts w:ascii="Arial" w:hAnsi="Arial" w:cs="Arial"/>
          <w:b/>
          <w:sz w:val="32"/>
          <w:szCs w:val="32"/>
        </w:rPr>
        <w:t xml:space="preserve">    </w:t>
      </w:r>
    </w:p>
    <w:p w:rsidR="0014296D" w:rsidRPr="00641EB0" w:rsidRDefault="0014296D" w:rsidP="00641EB0">
      <w:pPr>
        <w:spacing w:line="360" w:lineRule="auto"/>
        <w:jc w:val="both"/>
        <w:rPr>
          <w:rFonts w:ascii="Arial" w:hAnsi="Arial" w:cs="Arial"/>
          <w:sz w:val="32"/>
          <w:szCs w:val="32"/>
        </w:rPr>
      </w:pPr>
      <w:r w:rsidRPr="00641EB0">
        <w:rPr>
          <w:rFonts w:ascii="Arial" w:hAnsi="Arial" w:cs="Arial"/>
          <w:sz w:val="32"/>
          <w:szCs w:val="32"/>
        </w:rPr>
        <w:t>Elements of the development process framework</w:t>
      </w:r>
      <w:r w:rsidR="00F62FD4" w:rsidRPr="00641EB0">
        <w:rPr>
          <w:rFonts w:ascii="Arial" w:hAnsi="Arial" w:cs="Arial"/>
          <w:sz w:val="32"/>
          <w:szCs w:val="32"/>
        </w:rPr>
        <w:t>, distinctions among users, customers, and acquirers, several commonly used process models for software development</w:t>
      </w:r>
      <w:r w:rsidR="00E12069" w:rsidRPr="00641EB0">
        <w:rPr>
          <w:rFonts w:ascii="Arial" w:hAnsi="Arial" w:cs="Arial"/>
          <w:sz w:val="32"/>
          <w:szCs w:val="32"/>
        </w:rPr>
        <w:t xml:space="preserve">, and how they </w:t>
      </w:r>
      <w:r w:rsidR="001A1E14" w:rsidRPr="00641EB0">
        <w:rPr>
          <w:rFonts w:ascii="Arial" w:hAnsi="Arial" w:cs="Arial"/>
          <w:sz w:val="32"/>
          <w:szCs w:val="32"/>
        </w:rPr>
        <w:t xml:space="preserve">influence </w:t>
      </w:r>
      <w:r w:rsidR="00AE3ABD">
        <w:rPr>
          <w:rFonts w:ascii="Arial" w:hAnsi="Arial" w:cs="Arial"/>
          <w:sz w:val="32"/>
          <w:szCs w:val="32"/>
        </w:rPr>
        <w:t>management of software projects</w:t>
      </w:r>
    </w:p>
    <w:p w:rsidR="009302CB" w:rsidRPr="00641EB0" w:rsidRDefault="009302CB" w:rsidP="009B1496">
      <w:pPr>
        <w:spacing w:line="360" w:lineRule="auto"/>
        <w:rPr>
          <w:rFonts w:ascii="Arial" w:hAnsi="Arial" w:cs="Arial"/>
          <w:b/>
          <w:sz w:val="32"/>
          <w:szCs w:val="32"/>
        </w:rPr>
      </w:pPr>
    </w:p>
    <w:p w:rsidR="004F1B48" w:rsidRPr="00641EB0" w:rsidRDefault="00E12069" w:rsidP="009B1496">
      <w:pPr>
        <w:spacing w:line="360" w:lineRule="auto"/>
        <w:rPr>
          <w:rFonts w:ascii="Arial" w:hAnsi="Arial" w:cs="Arial"/>
          <w:b/>
          <w:sz w:val="32"/>
          <w:szCs w:val="32"/>
        </w:rPr>
      </w:pPr>
      <w:r w:rsidRPr="00641EB0">
        <w:rPr>
          <w:rFonts w:ascii="Arial" w:hAnsi="Arial" w:cs="Arial"/>
          <w:b/>
          <w:sz w:val="32"/>
          <w:szCs w:val="32"/>
        </w:rPr>
        <w:t>Establishing Project Foundations</w:t>
      </w:r>
      <w:r w:rsidR="004A0AA3" w:rsidRPr="00641EB0">
        <w:rPr>
          <w:rFonts w:ascii="Arial" w:hAnsi="Arial" w:cs="Arial"/>
          <w:b/>
          <w:sz w:val="32"/>
          <w:szCs w:val="32"/>
        </w:rPr>
        <w:tab/>
      </w:r>
      <w:r w:rsidR="004A0AA3"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9302CB" w:rsidRPr="00641EB0" w:rsidRDefault="00E12069" w:rsidP="009B1496">
      <w:pPr>
        <w:spacing w:line="360" w:lineRule="auto"/>
        <w:rPr>
          <w:rFonts w:ascii="Arial" w:hAnsi="Arial" w:cs="Arial"/>
          <w:sz w:val="32"/>
          <w:szCs w:val="32"/>
        </w:rPr>
      </w:pPr>
      <w:r w:rsidRPr="00641EB0">
        <w:rPr>
          <w:rFonts w:ascii="Arial" w:hAnsi="Arial" w:cs="Arial"/>
          <w:sz w:val="32"/>
          <w:szCs w:val="32"/>
        </w:rPr>
        <w:t>The nature of requirements engineering, determining the scope of a project, and establishing a contractual agreement</w:t>
      </w:r>
    </w:p>
    <w:p w:rsidR="00641EB0" w:rsidRDefault="00641EB0" w:rsidP="009B1496">
      <w:pPr>
        <w:spacing w:line="360" w:lineRule="auto"/>
        <w:rPr>
          <w:rFonts w:ascii="Arial" w:hAnsi="Arial" w:cs="Arial"/>
          <w:sz w:val="32"/>
          <w:szCs w:val="32"/>
        </w:rPr>
      </w:pPr>
    </w:p>
    <w:p w:rsidR="002249EA" w:rsidRPr="00641EB0" w:rsidRDefault="002249EA" w:rsidP="009B1496">
      <w:pPr>
        <w:spacing w:line="360" w:lineRule="auto"/>
        <w:rPr>
          <w:rFonts w:ascii="Arial" w:hAnsi="Arial" w:cs="Arial"/>
          <w:sz w:val="32"/>
          <w:szCs w:val="32"/>
        </w:rPr>
      </w:pPr>
    </w:p>
    <w:p w:rsidR="004F1B48" w:rsidRPr="00641EB0" w:rsidRDefault="00E12069" w:rsidP="009B1496">
      <w:pPr>
        <w:spacing w:line="360" w:lineRule="auto"/>
        <w:rPr>
          <w:rFonts w:ascii="Arial" w:hAnsi="Arial" w:cs="Arial"/>
          <w:b/>
          <w:sz w:val="32"/>
          <w:szCs w:val="32"/>
        </w:rPr>
      </w:pPr>
      <w:r w:rsidRPr="00641EB0">
        <w:rPr>
          <w:rFonts w:ascii="Arial" w:hAnsi="Arial" w:cs="Arial"/>
          <w:b/>
          <w:sz w:val="32"/>
          <w:szCs w:val="32"/>
        </w:rPr>
        <w:lastRenderedPageBreak/>
        <w:t>Plans and Planning</w:t>
      </w:r>
      <w:r w:rsidR="004A0AA3" w:rsidRPr="00641EB0">
        <w:rPr>
          <w:rFonts w:ascii="Arial" w:hAnsi="Arial" w:cs="Arial"/>
          <w:b/>
          <w:sz w:val="32"/>
          <w:szCs w:val="32"/>
        </w:rPr>
        <w:tab/>
      </w:r>
      <w:r w:rsidR="004A0AA3" w:rsidRPr="00641EB0">
        <w:rPr>
          <w:rFonts w:ascii="Arial" w:hAnsi="Arial" w:cs="Arial"/>
          <w:b/>
          <w:sz w:val="32"/>
          <w:szCs w:val="32"/>
        </w:rPr>
        <w:tab/>
      </w:r>
      <w:r w:rsidR="004A0AA3"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E12069" w:rsidRPr="00641EB0" w:rsidRDefault="00E12069" w:rsidP="009B1496">
      <w:pPr>
        <w:spacing w:line="360" w:lineRule="auto"/>
        <w:rPr>
          <w:rFonts w:ascii="Arial" w:hAnsi="Arial" w:cs="Arial"/>
          <w:sz w:val="32"/>
          <w:szCs w:val="32"/>
        </w:rPr>
      </w:pPr>
      <w:r w:rsidRPr="00641EB0">
        <w:rPr>
          <w:rFonts w:ascii="Arial" w:hAnsi="Arial" w:cs="Arial"/>
          <w:sz w:val="32"/>
          <w:szCs w:val="32"/>
        </w:rPr>
        <w:t>The planning process for software project</w:t>
      </w:r>
      <w:r w:rsidR="007E72D8" w:rsidRPr="00641EB0">
        <w:rPr>
          <w:rFonts w:ascii="Arial" w:hAnsi="Arial" w:cs="Arial"/>
          <w:sz w:val="32"/>
          <w:szCs w:val="32"/>
        </w:rPr>
        <w:t xml:space="preserve">s and description of </w:t>
      </w:r>
      <w:r w:rsidRPr="00641EB0">
        <w:rPr>
          <w:rFonts w:ascii="Arial" w:hAnsi="Arial" w:cs="Arial"/>
          <w:sz w:val="32"/>
          <w:szCs w:val="32"/>
        </w:rPr>
        <w:t>IEEE template (Standard 1058) Software Project Management Plan (SPMP)</w:t>
      </w:r>
    </w:p>
    <w:p w:rsidR="009302CB" w:rsidRPr="00641EB0" w:rsidRDefault="009302CB" w:rsidP="009B1496">
      <w:pPr>
        <w:spacing w:line="360" w:lineRule="auto"/>
        <w:rPr>
          <w:rFonts w:ascii="Arial" w:hAnsi="Arial" w:cs="Arial"/>
          <w:sz w:val="32"/>
          <w:szCs w:val="32"/>
        </w:rPr>
      </w:pPr>
    </w:p>
    <w:p w:rsidR="004F1B48" w:rsidRPr="00641EB0" w:rsidRDefault="006E62E7" w:rsidP="009B1496">
      <w:pPr>
        <w:spacing w:line="360" w:lineRule="auto"/>
        <w:rPr>
          <w:rFonts w:ascii="Arial" w:hAnsi="Arial" w:cs="Arial"/>
          <w:b/>
          <w:sz w:val="32"/>
          <w:szCs w:val="32"/>
        </w:rPr>
      </w:pPr>
      <w:r w:rsidRPr="00641EB0">
        <w:rPr>
          <w:rFonts w:ascii="Arial" w:hAnsi="Arial" w:cs="Arial"/>
          <w:b/>
          <w:sz w:val="32"/>
          <w:szCs w:val="32"/>
        </w:rPr>
        <w:t>Project Planning Techniques</w:t>
      </w:r>
      <w:r w:rsidR="004A0AA3"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6E62E7" w:rsidRPr="00641EB0" w:rsidRDefault="006E62E7" w:rsidP="009B1496">
      <w:pPr>
        <w:spacing w:line="360" w:lineRule="auto"/>
        <w:rPr>
          <w:rFonts w:ascii="Arial" w:hAnsi="Arial" w:cs="Arial"/>
          <w:sz w:val="32"/>
          <w:szCs w:val="32"/>
        </w:rPr>
      </w:pPr>
      <w:r w:rsidRPr="00641EB0">
        <w:rPr>
          <w:rFonts w:ascii="Arial" w:hAnsi="Arial" w:cs="Arial"/>
          <w:sz w:val="32"/>
          <w:szCs w:val="32"/>
        </w:rPr>
        <w:t xml:space="preserve">Rolling-wave planning, developing an architecture decomposition view, Work Breakdown Structure (WBS), project schedule, resource profiles, </w:t>
      </w:r>
      <w:r w:rsidR="008A1611" w:rsidRPr="00641EB0">
        <w:rPr>
          <w:rFonts w:ascii="Arial" w:hAnsi="Arial" w:cs="Arial"/>
          <w:sz w:val="32"/>
          <w:szCs w:val="32"/>
        </w:rPr>
        <w:t xml:space="preserve">and </w:t>
      </w:r>
      <w:r w:rsidRPr="00641EB0">
        <w:rPr>
          <w:rFonts w:ascii="Arial" w:hAnsi="Arial" w:cs="Arial"/>
          <w:sz w:val="32"/>
          <w:szCs w:val="32"/>
        </w:rPr>
        <w:t>resource Gantt char</w:t>
      </w:r>
      <w:r w:rsidR="008A1611" w:rsidRPr="00641EB0">
        <w:rPr>
          <w:rFonts w:ascii="Arial" w:hAnsi="Arial" w:cs="Arial"/>
          <w:sz w:val="32"/>
          <w:szCs w:val="32"/>
        </w:rPr>
        <w:t>ts</w:t>
      </w:r>
    </w:p>
    <w:p w:rsidR="009302CB" w:rsidRPr="00641EB0" w:rsidRDefault="004F1B48" w:rsidP="009B1496">
      <w:pPr>
        <w:spacing w:line="360" w:lineRule="auto"/>
        <w:rPr>
          <w:rFonts w:ascii="Arial" w:hAnsi="Arial" w:cs="Arial"/>
          <w:sz w:val="32"/>
          <w:szCs w:val="32"/>
        </w:rPr>
      </w:pPr>
      <w:r w:rsidRPr="00641EB0">
        <w:rPr>
          <w:rFonts w:ascii="Arial" w:hAnsi="Arial" w:cs="Arial"/>
          <w:sz w:val="32"/>
          <w:szCs w:val="32"/>
        </w:rPr>
        <w:tab/>
      </w:r>
      <w:r w:rsidRPr="00641EB0">
        <w:rPr>
          <w:rFonts w:ascii="Arial" w:hAnsi="Arial" w:cs="Arial"/>
          <w:sz w:val="32"/>
          <w:szCs w:val="32"/>
        </w:rPr>
        <w:tab/>
      </w:r>
      <w:r w:rsidRPr="00641EB0">
        <w:rPr>
          <w:rFonts w:ascii="Arial" w:hAnsi="Arial" w:cs="Arial"/>
          <w:sz w:val="32"/>
          <w:szCs w:val="32"/>
        </w:rPr>
        <w:tab/>
      </w:r>
    </w:p>
    <w:p w:rsidR="009B5A7D" w:rsidRPr="00641EB0" w:rsidRDefault="008A1611" w:rsidP="009B1496">
      <w:pPr>
        <w:spacing w:line="360" w:lineRule="auto"/>
        <w:rPr>
          <w:rFonts w:ascii="Arial" w:hAnsi="Arial" w:cs="Arial"/>
          <w:b/>
          <w:sz w:val="32"/>
          <w:szCs w:val="32"/>
        </w:rPr>
      </w:pPr>
      <w:r w:rsidRPr="00641EB0">
        <w:rPr>
          <w:rFonts w:ascii="Arial" w:hAnsi="Arial" w:cs="Arial"/>
          <w:b/>
          <w:sz w:val="32"/>
          <w:szCs w:val="32"/>
        </w:rPr>
        <w:t>Estimation Techniques</w:t>
      </w:r>
      <w:r w:rsidR="004A0AA3" w:rsidRPr="00641EB0">
        <w:rPr>
          <w:rFonts w:ascii="Arial" w:hAnsi="Arial" w:cs="Arial"/>
          <w:b/>
          <w:sz w:val="32"/>
          <w:szCs w:val="32"/>
        </w:rPr>
        <w:t xml:space="preserve"> </w:t>
      </w:r>
      <w:r w:rsidR="004A0AA3" w:rsidRPr="00641EB0">
        <w:rPr>
          <w:rFonts w:ascii="Arial" w:hAnsi="Arial" w:cs="Arial"/>
          <w:b/>
          <w:sz w:val="32"/>
          <w:szCs w:val="32"/>
        </w:rPr>
        <w:tab/>
      </w:r>
      <w:r w:rsidR="004A0AA3"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3C0A1E" w:rsidRPr="00641EB0" w:rsidRDefault="008A1611" w:rsidP="009B1496">
      <w:pPr>
        <w:spacing w:line="360" w:lineRule="auto"/>
        <w:rPr>
          <w:rFonts w:ascii="Arial" w:hAnsi="Arial" w:cs="Arial"/>
          <w:sz w:val="32"/>
          <w:szCs w:val="32"/>
        </w:rPr>
      </w:pPr>
      <w:r w:rsidRPr="00641EB0">
        <w:rPr>
          <w:rFonts w:ascii="Arial" w:hAnsi="Arial" w:cs="Arial"/>
          <w:sz w:val="32"/>
          <w:szCs w:val="32"/>
        </w:rPr>
        <w:t xml:space="preserve">Software product size measures, pragmatic, theory-based, and regression based estimation techniques, capabilities of estimation tools </w:t>
      </w:r>
    </w:p>
    <w:p w:rsidR="002F62B8" w:rsidRPr="00641EB0" w:rsidRDefault="002F62B8" w:rsidP="009B1496">
      <w:pPr>
        <w:spacing w:line="360" w:lineRule="auto"/>
        <w:rPr>
          <w:rFonts w:ascii="Arial" w:hAnsi="Arial" w:cs="Arial"/>
          <w:b/>
          <w:sz w:val="32"/>
          <w:szCs w:val="32"/>
        </w:rPr>
      </w:pPr>
    </w:p>
    <w:p w:rsidR="00DE0273" w:rsidRPr="00641EB0" w:rsidRDefault="003C0A1E" w:rsidP="009B1496">
      <w:pPr>
        <w:spacing w:line="360" w:lineRule="auto"/>
        <w:rPr>
          <w:rFonts w:ascii="Arial" w:hAnsi="Arial" w:cs="Arial"/>
          <w:b/>
          <w:sz w:val="32"/>
          <w:szCs w:val="32"/>
        </w:rPr>
      </w:pPr>
      <w:r w:rsidRPr="00641EB0">
        <w:rPr>
          <w:rFonts w:ascii="Arial" w:hAnsi="Arial" w:cs="Arial"/>
          <w:b/>
          <w:sz w:val="32"/>
          <w:szCs w:val="32"/>
        </w:rPr>
        <w:t>Measuring and Controlling Work Products</w:t>
      </w:r>
      <w:r w:rsidR="00F93923" w:rsidRPr="00641EB0">
        <w:rPr>
          <w:rFonts w:ascii="Arial" w:hAnsi="Arial" w:cs="Arial"/>
          <w:b/>
          <w:sz w:val="32"/>
          <w:szCs w:val="32"/>
        </w:rPr>
        <w:tab/>
      </w:r>
      <w:r w:rsidR="00F93923"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3C0A1E" w:rsidRPr="00641EB0" w:rsidRDefault="003C0A1E" w:rsidP="009B1496">
      <w:pPr>
        <w:spacing w:line="360" w:lineRule="auto"/>
        <w:rPr>
          <w:rFonts w:ascii="Arial" w:hAnsi="Arial" w:cs="Arial"/>
          <w:sz w:val="32"/>
          <w:szCs w:val="32"/>
        </w:rPr>
      </w:pPr>
      <w:r w:rsidRPr="00641EB0">
        <w:rPr>
          <w:rFonts w:ascii="Arial" w:hAnsi="Arial" w:cs="Arial"/>
          <w:sz w:val="32"/>
          <w:szCs w:val="32"/>
        </w:rPr>
        <w:t>Product measures for different kinds of work products, the role Configuration Management in measurement and control of work products, the roles of inspections, walkthroughs, and developer testing, ways to document and analyze defects and defect repairs</w:t>
      </w:r>
    </w:p>
    <w:p w:rsidR="003D7B0C" w:rsidRPr="00641EB0" w:rsidRDefault="003D7B0C" w:rsidP="009B1496">
      <w:pPr>
        <w:spacing w:line="360" w:lineRule="auto"/>
        <w:rPr>
          <w:rFonts w:ascii="Arial" w:hAnsi="Arial" w:cs="Arial"/>
          <w:b/>
          <w:sz w:val="32"/>
          <w:szCs w:val="32"/>
        </w:rPr>
      </w:pPr>
    </w:p>
    <w:p w:rsidR="004F1B48" w:rsidRPr="00641EB0" w:rsidRDefault="0059060E" w:rsidP="009B1496">
      <w:pPr>
        <w:spacing w:line="360" w:lineRule="auto"/>
        <w:rPr>
          <w:rFonts w:ascii="Arial" w:hAnsi="Arial" w:cs="Arial"/>
          <w:b/>
          <w:sz w:val="32"/>
          <w:szCs w:val="32"/>
        </w:rPr>
      </w:pPr>
      <w:r w:rsidRPr="00641EB0">
        <w:rPr>
          <w:rFonts w:ascii="Arial" w:hAnsi="Arial" w:cs="Arial"/>
          <w:b/>
          <w:sz w:val="32"/>
          <w:szCs w:val="32"/>
        </w:rPr>
        <w:lastRenderedPageBreak/>
        <w:t>Managing and Controlling Work Processes</w:t>
      </w:r>
      <w:r w:rsidR="00F93923"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4F1B48" w:rsidRPr="00641EB0" w:rsidRDefault="009B4D49" w:rsidP="009B1496">
      <w:pPr>
        <w:spacing w:line="360" w:lineRule="auto"/>
        <w:rPr>
          <w:rFonts w:ascii="Arial" w:hAnsi="Arial" w:cs="Arial"/>
          <w:sz w:val="32"/>
          <w:szCs w:val="32"/>
        </w:rPr>
      </w:pPr>
      <w:r w:rsidRPr="00641EB0">
        <w:rPr>
          <w:rFonts w:ascii="Arial" w:hAnsi="Arial" w:cs="Arial"/>
          <w:sz w:val="32"/>
          <w:szCs w:val="32"/>
        </w:rPr>
        <w:t>Measure and analyze original effort, schedule, and work products, Earned Value techniques to forecast estimated actual cost and comple</w:t>
      </w:r>
      <w:r w:rsidR="0094585F" w:rsidRPr="00641EB0">
        <w:rPr>
          <w:rFonts w:ascii="Arial" w:hAnsi="Arial" w:cs="Arial"/>
          <w:sz w:val="32"/>
          <w:szCs w:val="32"/>
        </w:rPr>
        <w:t>tion date for software projects</w:t>
      </w:r>
    </w:p>
    <w:p w:rsidR="00F93923" w:rsidRPr="00641EB0" w:rsidRDefault="00F93923" w:rsidP="009B1496">
      <w:pPr>
        <w:spacing w:line="360" w:lineRule="auto"/>
        <w:rPr>
          <w:rFonts w:ascii="Arial" w:hAnsi="Arial" w:cs="Arial"/>
          <w:b/>
          <w:sz w:val="32"/>
          <w:szCs w:val="32"/>
        </w:rPr>
      </w:pPr>
    </w:p>
    <w:p w:rsidR="00410E54" w:rsidRPr="00641EB0" w:rsidRDefault="00344589" w:rsidP="009B1496">
      <w:pPr>
        <w:spacing w:line="360" w:lineRule="auto"/>
        <w:rPr>
          <w:rFonts w:ascii="Arial" w:hAnsi="Arial" w:cs="Arial"/>
          <w:b/>
          <w:sz w:val="32"/>
          <w:szCs w:val="32"/>
        </w:rPr>
      </w:pPr>
      <w:r w:rsidRPr="00641EB0">
        <w:rPr>
          <w:rFonts w:ascii="Arial" w:hAnsi="Arial" w:cs="Arial"/>
          <w:b/>
          <w:sz w:val="32"/>
          <w:szCs w:val="32"/>
        </w:rPr>
        <w:t>Managing Project Risk</w:t>
      </w:r>
      <w:r w:rsidRPr="00641EB0">
        <w:rPr>
          <w:rFonts w:ascii="Arial" w:hAnsi="Arial" w:cs="Arial"/>
          <w:b/>
          <w:sz w:val="32"/>
          <w:szCs w:val="32"/>
        </w:rPr>
        <w:tab/>
      </w:r>
      <w:r w:rsidRPr="00641EB0">
        <w:rPr>
          <w:rFonts w:ascii="Arial" w:hAnsi="Arial" w:cs="Arial"/>
          <w:b/>
          <w:sz w:val="32"/>
          <w:szCs w:val="32"/>
        </w:rPr>
        <w:tab/>
      </w:r>
      <w:r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p>
    <w:p w:rsidR="004F1B48" w:rsidRPr="00641EB0" w:rsidRDefault="00410E54" w:rsidP="009B1496">
      <w:pPr>
        <w:spacing w:line="360" w:lineRule="auto"/>
        <w:rPr>
          <w:rFonts w:ascii="Arial" w:hAnsi="Arial" w:cs="Arial"/>
          <w:sz w:val="32"/>
          <w:szCs w:val="32"/>
        </w:rPr>
      </w:pPr>
      <w:r w:rsidRPr="00641EB0">
        <w:rPr>
          <w:rFonts w:ascii="Arial" w:hAnsi="Arial" w:cs="Arial"/>
          <w:sz w:val="32"/>
          <w:szCs w:val="32"/>
        </w:rPr>
        <w:t>Methods and techniques used to identify, analyze, prioritize, and mitigate risk factors, risk mitigation strategies of avoidance, transfer, acceptance, immediate action, and contingency plans</w:t>
      </w:r>
      <w:r w:rsidR="00F56575" w:rsidRPr="00641EB0">
        <w:rPr>
          <w:rFonts w:ascii="Arial" w:hAnsi="Arial" w:cs="Arial"/>
          <w:sz w:val="32"/>
          <w:szCs w:val="32"/>
        </w:rPr>
        <w:t xml:space="preserve"> </w:t>
      </w:r>
      <w:r w:rsidR="00706E2E" w:rsidRPr="00641EB0">
        <w:rPr>
          <w:rFonts w:ascii="Arial" w:hAnsi="Arial" w:cs="Arial"/>
          <w:sz w:val="32"/>
          <w:szCs w:val="32"/>
        </w:rPr>
        <w:t xml:space="preserve"> </w:t>
      </w:r>
    </w:p>
    <w:p w:rsidR="00641EB0" w:rsidRPr="00641EB0" w:rsidRDefault="00641EB0" w:rsidP="009B1496">
      <w:pPr>
        <w:spacing w:line="360" w:lineRule="auto"/>
        <w:rPr>
          <w:rFonts w:ascii="Arial" w:hAnsi="Arial" w:cs="Arial"/>
          <w:sz w:val="32"/>
          <w:szCs w:val="32"/>
        </w:rPr>
      </w:pPr>
    </w:p>
    <w:p w:rsidR="004F1B48" w:rsidRPr="00641EB0" w:rsidRDefault="0094585F" w:rsidP="009B1496">
      <w:pPr>
        <w:spacing w:line="360" w:lineRule="auto"/>
        <w:rPr>
          <w:rFonts w:ascii="Arial" w:hAnsi="Arial" w:cs="Arial"/>
          <w:b/>
          <w:sz w:val="32"/>
          <w:szCs w:val="32"/>
        </w:rPr>
      </w:pPr>
      <w:r w:rsidRPr="00641EB0">
        <w:rPr>
          <w:rFonts w:ascii="Arial" w:hAnsi="Arial" w:cs="Arial"/>
          <w:b/>
          <w:sz w:val="32"/>
          <w:szCs w:val="32"/>
        </w:rPr>
        <w:t>T</w:t>
      </w:r>
      <w:r w:rsidR="00FF5BF9" w:rsidRPr="00641EB0">
        <w:rPr>
          <w:rFonts w:ascii="Arial" w:hAnsi="Arial" w:cs="Arial"/>
          <w:b/>
          <w:sz w:val="32"/>
          <w:szCs w:val="32"/>
        </w:rPr>
        <w:t>eamwork, Leadership, and Communication</w:t>
      </w:r>
      <w:r w:rsidR="005F0079" w:rsidRPr="00641EB0">
        <w:rPr>
          <w:rFonts w:ascii="Arial" w:hAnsi="Arial" w:cs="Arial"/>
          <w:b/>
          <w:sz w:val="32"/>
          <w:szCs w:val="32"/>
        </w:rPr>
        <w:tab/>
      </w:r>
      <w:r w:rsidR="00FF5BF9" w:rsidRPr="00641EB0">
        <w:rPr>
          <w:rFonts w:ascii="Arial" w:hAnsi="Arial" w:cs="Arial"/>
          <w:b/>
          <w:sz w:val="32"/>
          <w:szCs w:val="32"/>
        </w:rPr>
        <w:tab/>
      </w:r>
    </w:p>
    <w:p w:rsidR="00F56575" w:rsidRPr="00641EB0" w:rsidRDefault="0094585F" w:rsidP="009B1496">
      <w:pPr>
        <w:spacing w:line="360" w:lineRule="auto"/>
        <w:rPr>
          <w:rFonts w:ascii="Arial" w:hAnsi="Arial" w:cs="Arial"/>
          <w:sz w:val="32"/>
          <w:szCs w:val="32"/>
        </w:rPr>
      </w:pPr>
      <w:r w:rsidRPr="00641EB0">
        <w:rPr>
          <w:rFonts w:ascii="Arial" w:hAnsi="Arial" w:cs="Arial"/>
          <w:sz w:val="32"/>
          <w:szCs w:val="32"/>
        </w:rPr>
        <w:t>Managing versus leading, the nature of teams and teamwork, techniques for maintaining morale and motivation, and personality styles</w:t>
      </w:r>
    </w:p>
    <w:p w:rsidR="007E72D8" w:rsidRPr="00641EB0" w:rsidRDefault="007E72D8" w:rsidP="009B1496">
      <w:pPr>
        <w:spacing w:line="360" w:lineRule="auto"/>
        <w:rPr>
          <w:rFonts w:ascii="Arial" w:hAnsi="Arial" w:cs="Arial"/>
          <w:sz w:val="32"/>
          <w:szCs w:val="32"/>
        </w:rPr>
      </w:pPr>
    </w:p>
    <w:p w:rsidR="004F1B48" w:rsidRPr="00641EB0" w:rsidRDefault="0094585F" w:rsidP="009B1496">
      <w:pPr>
        <w:spacing w:line="360" w:lineRule="auto"/>
        <w:rPr>
          <w:rFonts w:ascii="Arial" w:hAnsi="Arial" w:cs="Arial"/>
          <w:b/>
          <w:sz w:val="32"/>
          <w:szCs w:val="32"/>
        </w:rPr>
      </w:pPr>
      <w:r w:rsidRPr="00641EB0">
        <w:rPr>
          <w:rFonts w:ascii="Arial" w:hAnsi="Arial" w:cs="Arial"/>
          <w:b/>
          <w:sz w:val="32"/>
          <w:szCs w:val="32"/>
        </w:rPr>
        <w:t>Organizational Issues</w:t>
      </w:r>
      <w:r w:rsidR="00344589" w:rsidRPr="00641EB0">
        <w:rPr>
          <w:rFonts w:ascii="Arial" w:hAnsi="Arial" w:cs="Arial"/>
          <w:b/>
          <w:sz w:val="32"/>
          <w:szCs w:val="32"/>
        </w:rPr>
        <w:tab/>
      </w:r>
      <w:r w:rsidR="00344589" w:rsidRPr="00641EB0">
        <w:rPr>
          <w:rFonts w:ascii="Arial" w:hAnsi="Arial" w:cs="Arial"/>
          <w:b/>
          <w:sz w:val="32"/>
          <w:szCs w:val="32"/>
        </w:rPr>
        <w:tab/>
      </w:r>
      <w:r w:rsidR="00344589"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r>
      <w:r w:rsidR="00641EB0" w:rsidRPr="00641EB0">
        <w:rPr>
          <w:rFonts w:ascii="Arial" w:hAnsi="Arial" w:cs="Arial"/>
          <w:b/>
          <w:sz w:val="32"/>
          <w:szCs w:val="32"/>
        </w:rPr>
        <w:tab/>
        <w:t xml:space="preserve">          </w:t>
      </w:r>
      <w:r w:rsidR="00344589" w:rsidRPr="00641EB0">
        <w:rPr>
          <w:rFonts w:ascii="Arial" w:hAnsi="Arial" w:cs="Arial"/>
          <w:b/>
          <w:sz w:val="32"/>
          <w:szCs w:val="32"/>
        </w:rPr>
        <w:tab/>
      </w:r>
    </w:p>
    <w:p w:rsidR="009C13E6" w:rsidRPr="00641EB0" w:rsidRDefault="0094585F" w:rsidP="009B1496">
      <w:pPr>
        <w:spacing w:line="360" w:lineRule="auto"/>
        <w:rPr>
          <w:rFonts w:ascii="Arial" w:hAnsi="Arial" w:cs="Arial"/>
          <w:sz w:val="32"/>
          <w:szCs w:val="32"/>
        </w:rPr>
      </w:pPr>
      <w:r w:rsidRPr="00641EB0">
        <w:rPr>
          <w:rFonts w:ascii="Arial" w:hAnsi="Arial" w:cs="Arial"/>
          <w:sz w:val="32"/>
          <w:szCs w:val="32"/>
        </w:rPr>
        <w:t>Elements of corporate cultures, mission and vision statements, intellectual capital, key personnel roles, responsibility versus authority, reward structure, and ethical behavior</w:t>
      </w:r>
    </w:p>
    <w:sectPr w:rsidR="009C13E6" w:rsidRPr="00641EB0" w:rsidSect="0063014D">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756" w:rsidRDefault="009A4756">
      <w:r>
        <w:separator/>
      </w:r>
    </w:p>
  </w:endnote>
  <w:endnote w:type="continuationSeparator" w:id="0">
    <w:p w:rsidR="009A4756" w:rsidRDefault="009A4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F83" w:rsidRDefault="00B66C66" w:rsidP="0096502C">
    <w:pPr>
      <w:pStyle w:val="Footer"/>
      <w:framePr w:wrap="around" w:vAnchor="text" w:hAnchor="margin" w:xAlign="center" w:y="1"/>
      <w:rPr>
        <w:rStyle w:val="PageNumber"/>
      </w:rPr>
    </w:pPr>
    <w:r>
      <w:rPr>
        <w:rStyle w:val="PageNumber"/>
      </w:rPr>
      <w:fldChar w:fldCharType="begin"/>
    </w:r>
    <w:r w:rsidR="00EB7F83">
      <w:rPr>
        <w:rStyle w:val="PageNumber"/>
      </w:rPr>
      <w:instrText xml:space="preserve">PAGE  </w:instrText>
    </w:r>
    <w:r>
      <w:rPr>
        <w:rStyle w:val="PageNumber"/>
      </w:rPr>
      <w:fldChar w:fldCharType="end"/>
    </w:r>
  </w:p>
  <w:p w:rsidR="00EB7F83" w:rsidRDefault="00EB7F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F83" w:rsidRDefault="00B66C66" w:rsidP="0096502C">
    <w:pPr>
      <w:pStyle w:val="Footer"/>
      <w:framePr w:wrap="around" w:vAnchor="text" w:hAnchor="margin" w:xAlign="center" w:y="1"/>
      <w:rPr>
        <w:rStyle w:val="PageNumber"/>
      </w:rPr>
    </w:pPr>
    <w:r>
      <w:rPr>
        <w:rStyle w:val="PageNumber"/>
      </w:rPr>
      <w:fldChar w:fldCharType="begin"/>
    </w:r>
    <w:r w:rsidR="00EB7F83">
      <w:rPr>
        <w:rStyle w:val="PageNumber"/>
      </w:rPr>
      <w:instrText xml:space="preserve">PAGE  </w:instrText>
    </w:r>
    <w:r>
      <w:rPr>
        <w:rStyle w:val="PageNumber"/>
      </w:rPr>
      <w:fldChar w:fldCharType="separate"/>
    </w:r>
    <w:r w:rsidR="00F07BD2">
      <w:rPr>
        <w:rStyle w:val="PageNumber"/>
        <w:noProof/>
      </w:rPr>
      <w:t>1</w:t>
    </w:r>
    <w:r>
      <w:rPr>
        <w:rStyle w:val="PageNumber"/>
      </w:rPr>
      <w:fldChar w:fldCharType="end"/>
    </w:r>
  </w:p>
  <w:p w:rsidR="00EB7F83" w:rsidRDefault="00EB7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756" w:rsidRDefault="009A4756">
      <w:r>
        <w:separator/>
      </w:r>
    </w:p>
  </w:footnote>
  <w:footnote w:type="continuationSeparator" w:id="0">
    <w:p w:rsidR="009A4756" w:rsidRDefault="009A47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numPicBullet w:numPicBulletId="3">
    <w:pict>
      <v:shape id="_x0000_i1041" type="#_x0000_t75" style="width:3in;height:3in" o:bullet="t"/>
    </w:pict>
  </w:numPicBullet>
  <w:numPicBullet w:numPicBulletId="4">
    <w:pict>
      <v:shape id="_x0000_i1042" type="#_x0000_t75" style="width:3in;height:3in" o:bullet="t"/>
    </w:pict>
  </w:numPicBullet>
  <w:numPicBullet w:numPicBulletId="5">
    <w:pict>
      <v:shape id="_x0000_i1043" type="#_x0000_t75" style="width:3in;height:3in" o:bullet="t"/>
    </w:pict>
  </w:numPicBullet>
  <w:numPicBullet w:numPicBulletId="6">
    <w:pict>
      <v:shape id="_x0000_i1044" type="#_x0000_t75" style="width:3in;height:3in" o:bullet="t"/>
    </w:pict>
  </w:numPicBullet>
  <w:numPicBullet w:numPicBulletId="7">
    <w:pict>
      <v:shape id="_x0000_i1045" type="#_x0000_t75" style="width:3in;height:3in" o:bullet="t"/>
    </w:pict>
  </w:numPicBullet>
  <w:numPicBullet w:numPicBulletId="8">
    <w:pict>
      <v:shape id="_x0000_i1046" type="#_x0000_t75" style="width:3in;height:3in" o:bullet="t"/>
    </w:pict>
  </w:numPicBullet>
  <w:numPicBullet w:numPicBulletId="9">
    <w:pict>
      <v:shape id="_x0000_i1047" type="#_x0000_t75" style="width:3in;height:3in" o:bullet="t"/>
    </w:pict>
  </w:numPicBullet>
  <w:numPicBullet w:numPicBulletId="10">
    <w:pict>
      <v:shape id="_x0000_i1048" type="#_x0000_t75" style="width:3in;height:3in" o:bullet="t"/>
    </w:pict>
  </w:numPicBullet>
  <w:numPicBullet w:numPicBulletId="11">
    <w:pict>
      <v:shape id="_x0000_i1049" type="#_x0000_t75" style="width:3in;height:3in" o:bullet="t"/>
    </w:pict>
  </w:numPicBullet>
  <w:abstractNum w:abstractNumId="0">
    <w:nsid w:val="041F52E2"/>
    <w:multiLevelType w:val="hybridMultilevel"/>
    <w:tmpl w:val="561864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4CA698B"/>
    <w:multiLevelType w:val="multilevel"/>
    <w:tmpl w:val="9CB426F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84970"/>
    <w:multiLevelType w:val="multilevel"/>
    <w:tmpl w:val="3DCC22A2"/>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C3A5F"/>
    <w:multiLevelType w:val="hybridMultilevel"/>
    <w:tmpl w:val="0A46890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nsid w:val="0AF34CEB"/>
    <w:multiLevelType w:val="hybridMultilevel"/>
    <w:tmpl w:val="2260399C"/>
    <w:lvl w:ilvl="0" w:tplc="041F000B">
      <w:start w:val="1"/>
      <w:numFmt w:val="bullet"/>
      <w:lvlText w:val=""/>
      <w:lvlJc w:val="left"/>
      <w:pPr>
        <w:ind w:left="360" w:hanging="360"/>
      </w:pPr>
      <w:rPr>
        <w:rFonts w:ascii="Wingdings" w:hAnsi="Wingding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0E505459"/>
    <w:multiLevelType w:val="hybridMultilevel"/>
    <w:tmpl w:val="412EFF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29050D1"/>
    <w:multiLevelType w:val="hybridMultilevel"/>
    <w:tmpl w:val="DC1A79AE"/>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162D6D1C"/>
    <w:multiLevelType w:val="hybridMultilevel"/>
    <w:tmpl w:val="3134FF06"/>
    <w:lvl w:ilvl="0" w:tplc="4D16CDA8">
      <w:start w:val="1"/>
      <w:numFmt w:val="bullet"/>
      <w:lvlText w:val="•"/>
      <w:lvlJc w:val="left"/>
      <w:pPr>
        <w:tabs>
          <w:tab w:val="num" w:pos="720"/>
        </w:tabs>
        <w:ind w:left="720" w:hanging="360"/>
      </w:pPr>
      <w:rPr>
        <w:rFonts w:ascii="Times New Roman" w:hAnsi="Times New Roman" w:hint="default"/>
      </w:rPr>
    </w:lvl>
    <w:lvl w:ilvl="1" w:tplc="1C96F702" w:tentative="1">
      <w:start w:val="1"/>
      <w:numFmt w:val="bullet"/>
      <w:lvlText w:val="•"/>
      <w:lvlJc w:val="left"/>
      <w:pPr>
        <w:tabs>
          <w:tab w:val="num" w:pos="1440"/>
        </w:tabs>
        <w:ind w:left="1440" w:hanging="360"/>
      </w:pPr>
      <w:rPr>
        <w:rFonts w:ascii="Times New Roman" w:hAnsi="Times New Roman" w:hint="default"/>
      </w:rPr>
    </w:lvl>
    <w:lvl w:ilvl="2" w:tplc="BEE0368C" w:tentative="1">
      <w:start w:val="1"/>
      <w:numFmt w:val="bullet"/>
      <w:lvlText w:val="•"/>
      <w:lvlJc w:val="left"/>
      <w:pPr>
        <w:tabs>
          <w:tab w:val="num" w:pos="2160"/>
        </w:tabs>
        <w:ind w:left="2160" w:hanging="360"/>
      </w:pPr>
      <w:rPr>
        <w:rFonts w:ascii="Times New Roman" w:hAnsi="Times New Roman" w:hint="default"/>
      </w:rPr>
    </w:lvl>
    <w:lvl w:ilvl="3" w:tplc="25EC3E08" w:tentative="1">
      <w:start w:val="1"/>
      <w:numFmt w:val="bullet"/>
      <w:lvlText w:val="•"/>
      <w:lvlJc w:val="left"/>
      <w:pPr>
        <w:tabs>
          <w:tab w:val="num" w:pos="2880"/>
        </w:tabs>
        <w:ind w:left="2880" w:hanging="360"/>
      </w:pPr>
      <w:rPr>
        <w:rFonts w:ascii="Times New Roman" w:hAnsi="Times New Roman" w:hint="default"/>
      </w:rPr>
    </w:lvl>
    <w:lvl w:ilvl="4" w:tplc="33D85924" w:tentative="1">
      <w:start w:val="1"/>
      <w:numFmt w:val="bullet"/>
      <w:lvlText w:val="•"/>
      <w:lvlJc w:val="left"/>
      <w:pPr>
        <w:tabs>
          <w:tab w:val="num" w:pos="3600"/>
        </w:tabs>
        <w:ind w:left="3600" w:hanging="360"/>
      </w:pPr>
      <w:rPr>
        <w:rFonts w:ascii="Times New Roman" w:hAnsi="Times New Roman" w:hint="default"/>
      </w:rPr>
    </w:lvl>
    <w:lvl w:ilvl="5" w:tplc="3200B1A6" w:tentative="1">
      <w:start w:val="1"/>
      <w:numFmt w:val="bullet"/>
      <w:lvlText w:val="•"/>
      <w:lvlJc w:val="left"/>
      <w:pPr>
        <w:tabs>
          <w:tab w:val="num" w:pos="4320"/>
        </w:tabs>
        <w:ind w:left="4320" w:hanging="360"/>
      </w:pPr>
      <w:rPr>
        <w:rFonts w:ascii="Times New Roman" w:hAnsi="Times New Roman" w:hint="default"/>
      </w:rPr>
    </w:lvl>
    <w:lvl w:ilvl="6" w:tplc="CE4017FA" w:tentative="1">
      <w:start w:val="1"/>
      <w:numFmt w:val="bullet"/>
      <w:lvlText w:val="•"/>
      <w:lvlJc w:val="left"/>
      <w:pPr>
        <w:tabs>
          <w:tab w:val="num" w:pos="5040"/>
        </w:tabs>
        <w:ind w:left="5040" w:hanging="360"/>
      </w:pPr>
      <w:rPr>
        <w:rFonts w:ascii="Times New Roman" w:hAnsi="Times New Roman" w:hint="default"/>
      </w:rPr>
    </w:lvl>
    <w:lvl w:ilvl="7" w:tplc="139CB2D8" w:tentative="1">
      <w:start w:val="1"/>
      <w:numFmt w:val="bullet"/>
      <w:lvlText w:val="•"/>
      <w:lvlJc w:val="left"/>
      <w:pPr>
        <w:tabs>
          <w:tab w:val="num" w:pos="5760"/>
        </w:tabs>
        <w:ind w:left="5760" w:hanging="360"/>
      </w:pPr>
      <w:rPr>
        <w:rFonts w:ascii="Times New Roman" w:hAnsi="Times New Roman" w:hint="default"/>
      </w:rPr>
    </w:lvl>
    <w:lvl w:ilvl="8" w:tplc="87D45508" w:tentative="1">
      <w:start w:val="1"/>
      <w:numFmt w:val="bullet"/>
      <w:lvlText w:val="•"/>
      <w:lvlJc w:val="left"/>
      <w:pPr>
        <w:tabs>
          <w:tab w:val="num" w:pos="6480"/>
        </w:tabs>
        <w:ind w:left="6480" w:hanging="360"/>
      </w:pPr>
      <w:rPr>
        <w:rFonts w:ascii="Times New Roman" w:hAnsi="Times New Roman" w:hint="default"/>
      </w:rPr>
    </w:lvl>
  </w:abstractNum>
  <w:abstractNum w:abstractNumId="8">
    <w:nsid w:val="1C510FAD"/>
    <w:multiLevelType w:val="hybridMultilevel"/>
    <w:tmpl w:val="998044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FE0021"/>
    <w:multiLevelType w:val="hybridMultilevel"/>
    <w:tmpl w:val="3FA6373C"/>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288B08F5"/>
    <w:multiLevelType w:val="hybridMultilevel"/>
    <w:tmpl w:val="97E0DF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177140"/>
    <w:multiLevelType w:val="hybridMultilevel"/>
    <w:tmpl w:val="B9F6954E"/>
    <w:lvl w:ilvl="0" w:tplc="041F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9C2998"/>
    <w:multiLevelType w:val="multilevel"/>
    <w:tmpl w:val="B2424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B9375F"/>
    <w:multiLevelType w:val="multilevel"/>
    <w:tmpl w:val="D51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14519"/>
    <w:multiLevelType w:val="hybridMultilevel"/>
    <w:tmpl w:val="2AB84C1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49562F4C"/>
    <w:multiLevelType w:val="multilevel"/>
    <w:tmpl w:val="8A7AD680"/>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512468"/>
    <w:multiLevelType w:val="hybridMultilevel"/>
    <w:tmpl w:val="C0202AB4"/>
    <w:lvl w:ilvl="0" w:tplc="041F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D947DA2"/>
    <w:multiLevelType w:val="hybridMultilevel"/>
    <w:tmpl w:val="2BAAA15A"/>
    <w:lvl w:ilvl="0" w:tplc="041F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DE22A4B"/>
    <w:multiLevelType w:val="hybridMultilevel"/>
    <w:tmpl w:val="A5764FC6"/>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9">
    <w:nsid w:val="4F774504"/>
    <w:multiLevelType w:val="hybridMultilevel"/>
    <w:tmpl w:val="BF28EA50"/>
    <w:lvl w:ilvl="0" w:tplc="041F000B">
      <w:start w:val="1"/>
      <w:numFmt w:val="bullet"/>
      <w:lvlText w:val=""/>
      <w:lvlJc w:val="left"/>
      <w:pPr>
        <w:tabs>
          <w:tab w:val="num" w:pos="720"/>
        </w:tabs>
        <w:ind w:left="720" w:hanging="360"/>
      </w:pPr>
      <w:rPr>
        <w:rFonts w:ascii="Wingdings" w:hAnsi="Wingdings" w:hint="default"/>
      </w:rPr>
    </w:lvl>
    <w:lvl w:ilvl="1" w:tplc="041F0001">
      <w:start w:val="1"/>
      <w:numFmt w:val="bullet"/>
      <w:lvlText w:val=""/>
      <w:lvlJc w:val="left"/>
      <w:pPr>
        <w:tabs>
          <w:tab w:val="num" w:pos="1440"/>
        </w:tabs>
        <w:ind w:left="1440" w:hanging="360"/>
      </w:pPr>
      <w:rPr>
        <w:rFonts w:ascii="Symbol" w:hAnsi="Symbol"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nsid w:val="53D306F9"/>
    <w:multiLevelType w:val="hybridMultilevel"/>
    <w:tmpl w:val="B2E8062A"/>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E2264F"/>
    <w:multiLevelType w:val="hybridMultilevel"/>
    <w:tmpl w:val="BC2689A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2">
    <w:nsid w:val="63C13949"/>
    <w:multiLevelType w:val="hybridMultilevel"/>
    <w:tmpl w:val="DE3EB2F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4FE3969"/>
    <w:multiLevelType w:val="hybridMultilevel"/>
    <w:tmpl w:val="776497A6"/>
    <w:lvl w:ilvl="0" w:tplc="041F000B">
      <w:start w:val="1"/>
      <w:numFmt w:val="bullet"/>
      <w:lvlText w:val=""/>
      <w:lvlJc w:val="left"/>
      <w:pPr>
        <w:ind w:left="1440" w:hanging="360"/>
      </w:pPr>
      <w:rPr>
        <w:rFonts w:ascii="Wingdings" w:hAnsi="Wingding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nsid w:val="6D134EE5"/>
    <w:multiLevelType w:val="hybridMultilevel"/>
    <w:tmpl w:val="508EC702"/>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D756A59"/>
    <w:multiLevelType w:val="hybridMultilevel"/>
    <w:tmpl w:val="4DBEE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A36308"/>
    <w:multiLevelType w:val="multilevel"/>
    <w:tmpl w:val="D2B64BFA"/>
    <w:lvl w:ilvl="0">
      <w:start w:val="1"/>
      <w:numFmt w:val="bullet"/>
      <w:lvlText w:val=""/>
      <w:lvlPicBulletId w:val="3"/>
      <w:lvlJc w:val="left"/>
      <w:pPr>
        <w:tabs>
          <w:tab w:val="num" w:pos="1080"/>
        </w:tabs>
        <w:ind w:left="1080" w:hanging="360"/>
      </w:pPr>
      <w:rPr>
        <w:rFonts w:ascii="Symbol" w:hAnsi="Symbol" w:hint="default"/>
        <w:sz w:val="20"/>
      </w:rPr>
    </w:lvl>
    <w:lvl w:ilvl="1" w:tentative="1">
      <w:start w:val="1"/>
      <w:numFmt w:val="bullet"/>
      <w:lvlText w:val="o"/>
      <w:lvlPicBulletId w:val="4"/>
      <w:lvlJc w:val="left"/>
      <w:pPr>
        <w:tabs>
          <w:tab w:val="num" w:pos="1800"/>
        </w:tabs>
        <w:ind w:left="1800" w:hanging="360"/>
      </w:pPr>
      <w:rPr>
        <w:rFonts w:ascii="Courier New" w:hAnsi="Courier New" w:hint="default"/>
        <w:sz w:val="20"/>
      </w:rPr>
    </w:lvl>
    <w:lvl w:ilvl="2" w:tentative="1">
      <w:start w:val="1"/>
      <w:numFmt w:val="bullet"/>
      <w:lvlText w:val=""/>
      <w:lvlPicBulletId w:val="5"/>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6E8F412C"/>
    <w:multiLevelType w:val="hybridMultilevel"/>
    <w:tmpl w:val="E0F4AD96"/>
    <w:lvl w:ilvl="0" w:tplc="041F000B">
      <w:start w:val="1"/>
      <w:numFmt w:val="bullet"/>
      <w:lvlText w:val=""/>
      <w:lvlJc w:val="left"/>
      <w:pPr>
        <w:tabs>
          <w:tab w:val="num" w:pos="360"/>
        </w:tabs>
        <w:ind w:left="360" w:hanging="360"/>
      </w:pPr>
      <w:rPr>
        <w:rFonts w:ascii="Wingdings" w:hAnsi="Wingdings"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8">
    <w:nsid w:val="7A667C8E"/>
    <w:multiLevelType w:val="hybridMultilevel"/>
    <w:tmpl w:val="6B4C9C9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9">
    <w:nsid w:val="7EEF69AD"/>
    <w:multiLevelType w:val="hybridMultilevel"/>
    <w:tmpl w:val="788893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1F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4"/>
  </w:num>
  <w:num w:numId="3">
    <w:abstractNumId w:val="8"/>
  </w:num>
  <w:num w:numId="4">
    <w:abstractNumId w:val="17"/>
  </w:num>
  <w:num w:numId="5">
    <w:abstractNumId w:val="16"/>
  </w:num>
  <w:num w:numId="6">
    <w:abstractNumId w:val="18"/>
  </w:num>
  <w:num w:numId="7">
    <w:abstractNumId w:val="11"/>
  </w:num>
  <w:num w:numId="8">
    <w:abstractNumId w:val="7"/>
  </w:num>
  <w:num w:numId="9">
    <w:abstractNumId w:val="12"/>
  </w:num>
  <w:num w:numId="10">
    <w:abstractNumId w:val="6"/>
  </w:num>
  <w:num w:numId="11">
    <w:abstractNumId w:val="0"/>
  </w:num>
  <w:num w:numId="12">
    <w:abstractNumId w:val="13"/>
  </w:num>
  <w:num w:numId="13">
    <w:abstractNumId w:val="21"/>
  </w:num>
  <w:num w:numId="14">
    <w:abstractNumId w:val="19"/>
  </w:num>
  <w:num w:numId="15">
    <w:abstractNumId w:val="14"/>
  </w:num>
  <w:num w:numId="16">
    <w:abstractNumId w:val="27"/>
  </w:num>
  <w:num w:numId="17">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6"/>
  </w:num>
  <w:num w:numId="20">
    <w:abstractNumId w:val="2"/>
  </w:num>
  <w:num w:numId="21">
    <w:abstractNumId w:val="15"/>
  </w:num>
  <w:num w:numId="22">
    <w:abstractNumId w:val="25"/>
  </w:num>
  <w:num w:numId="23">
    <w:abstractNumId w:val="10"/>
  </w:num>
  <w:num w:numId="24">
    <w:abstractNumId w:val="20"/>
  </w:num>
  <w:num w:numId="25">
    <w:abstractNumId w:val="5"/>
  </w:num>
  <w:num w:numId="26">
    <w:abstractNumId w:val="23"/>
  </w:num>
  <w:num w:numId="27">
    <w:abstractNumId w:val="4"/>
  </w:num>
  <w:num w:numId="28">
    <w:abstractNumId w:val="9"/>
  </w:num>
  <w:num w:numId="29">
    <w:abstractNumId w:val="22"/>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F1"/>
    <w:rsid w:val="000039B2"/>
    <w:rsid w:val="0001046C"/>
    <w:rsid w:val="0001152E"/>
    <w:rsid w:val="00014451"/>
    <w:rsid w:val="000149C4"/>
    <w:rsid w:val="00024258"/>
    <w:rsid w:val="000420AC"/>
    <w:rsid w:val="00043B2A"/>
    <w:rsid w:val="00043D93"/>
    <w:rsid w:val="000475B5"/>
    <w:rsid w:val="00056B7D"/>
    <w:rsid w:val="00060DEB"/>
    <w:rsid w:val="00062064"/>
    <w:rsid w:val="00062107"/>
    <w:rsid w:val="00071947"/>
    <w:rsid w:val="00071FE4"/>
    <w:rsid w:val="00072BBE"/>
    <w:rsid w:val="0007757F"/>
    <w:rsid w:val="000826A9"/>
    <w:rsid w:val="0008384B"/>
    <w:rsid w:val="00083908"/>
    <w:rsid w:val="00084003"/>
    <w:rsid w:val="000902BB"/>
    <w:rsid w:val="00090995"/>
    <w:rsid w:val="00091E0B"/>
    <w:rsid w:val="00093074"/>
    <w:rsid w:val="00096C69"/>
    <w:rsid w:val="000A11F5"/>
    <w:rsid w:val="000A2366"/>
    <w:rsid w:val="000A30B7"/>
    <w:rsid w:val="000A44A3"/>
    <w:rsid w:val="000A7256"/>
    <w:rsid w:val="000A7A73"/>
    <w:rsid w:val="000A7DFE"/>
    <w:rsid w:val="000B1D76"/>
    <w:rsid w:val="000B28DD"/>
    <w:rsid w:val="000B295A"/>
    <w:rsid w:val="000B5C17"/>
    <w:rsid w:val="000C324C"/>
    <w:rsid w:val="000C6EA4"/>
    <w:rsid w:val="000D529B"/>
    <w:rsid w:val="000D55EE"/>
    <w:rsid w:val="000D62AF"/>
    <w:rsid w:val="000E3B3F"/>
    <w:rsid w:val="000E6201"/>
    <w:rsid w:val="000F26B3"/>
    <w:rsid w:val="000F56D9"/>
    <w:rsid w:val="0010411A"/>
    <w:rsid w:val="00106FCF"/>
    <w:rsid w:val="00112922"/>
    <w:rsid w:val="00117719"/>
    <w:rsid w:val="001252B0"/>
    <w:rsid w:val="0012716C"/>
    <w:rsid w:val="00127AEF"/>
    <w:rsid w:val="00130F4F"/>
    <w:rsid w:val="001333A0"/>
    <w:rsid w:val="00137DA4"/>
    <w:rsid w:val="0014296D"/>
    <w:rsid w:val="00146EF0"/>
    <w:rsid w:val="00153294"/>
    <w:rsid w:val="00153BD9"/>
    <w:rsid w:val="001543ED"/>
    <w:rsid w:val="00167EC0"/>
    <w:rsid w:val="00170C88"/>
    <w:rsid w:val="00171298"/>
    <w:rsid w:val="00177420"/>
    <w:rsid w:val="00182C01"/>
    <w:rsid w:val="00191A89"/>
    <w:rsid w:val="00191AB4"/>
    <w:rsid w:val="0019681A"/>
    <w:rsid w:val="001A1E14"/>
    <w:rsid w:val="001A2308"/>
    <w:rsid w:val="001A263F"/>
    <w:rsid w:val="001A4B91"/>
    <w:rsid w:val="001A4E64"/>
    <w:rsid w:val="001B00DF"/>
    <w:rsid w:val="001B453B"/>
    <w:rsid w:val="001C02AA"/>
    <w:rsid w:val="001C16ED"/>
    <w:rsid w:val="001C1998"/>
    <w:rsid w:val="001C2A14"/>
    <w:rsid w:val="001C5869"/>
    <w:rsid w:val="001D5302"/>
    <w:rsid w:val="001D550A"/>
    <w:rsid w:val="001D6F19"/>
    <w:rsid w:val="001D74FC"/>
    <w:rsid w:val="001E6F63"/>
    <w:rsid w:val="001F03C6"/>
    <w:rsid w:val="001F2A46"/>
    <w:rsid w:val="001F2F87"/>
    <w:rsid w:val="001F37F3"/>
    <w:rsid w:val="001F43A8"/>
    <w:rsid w:val="001F4E99"/>
    <w:rsid w:val="002005B3"/>
    <w:rsid w:val="002026E9"/>
    <w:rsid w:val="00203BCD"/>
    <w:rsid w:val="002058D5"/>
    <w:rsid w:val="00205B67"/>
    <w:rsid w:val="00211540"/>
    <w:rsid w:val="00211630"/>
    <w:rsid w:val="002162A4"/>
    <w:rsid w:val="0022048B"/>
    <w:rsid w:val="002216CF"/>
    <w:rsid w:val="002239C1"/>
    <w:rsid w:val="002249EA"/>
    <w:rsid w:val="00224F13"/>
    <w:rsid w:val="0022588F"/>
    <w:rsid w:val="002264E7"/>
    <w:rsid w:val="00231278"/>
    <w:rsid w:val="002335F0"/>
    <w:rsid w:val="0023441A"/>
    <w:rsid w:val="0023457D"/>
    <w:rsid w:val="002369F5"/>
    <w:rsid w:val="00236C8A"/>
    <w:rsid w:val="00240E95"/>
    <w:rsid w:val="00242156"/>
    <w:rsid w:val="00247105"/>
    <w:rsid w:val="00250566"/>
    <w:rsid w:val="00250AB6"/>
    <w:rsid w:val="00254F8F"/>
    <w:rsid w:val="00264201"/>
    <w:rsid w:val="0027660C"/>
    <w:rsid w:val="00282FC8"/>
    <w:rsid w:val="00284F57"/>
    <w:rsid w:val="0028569D"/>
    <w:rsid w:val="00286C58"/>
    <w:rsid w:val="00296963"/>
    <w:rsid w:val="002A0CD6"/>
    <w:rsid w:val="002A1DFF"/>
    <w:rsid w:val="002A4C84"/>
    <w:rsid w:val="002A72D9"/>
    <w:rsid w:val="002B0366"/>
    <w:rsid w:val="002B0B8F"/>
    <w:rsid w:val="002B15C6"/>
    <w:rsid w:val="002B1646"/>
    <w:rsid w:val="002C2878"/>
    <w:rsid w:val="002C29C4"/>
    <w:rsid w:val="002C3719"/>
    <w:rsid w:val="002C6B2F"/>
    <w:rsid w:val="002D1189"/>
    <w:rsid w:val="002D1BAE"/>
    <w:rsid w:val="002D1D9D"/>
    <w:rsid w:val="002D2A86"/>
    <w:rsid w:val="002D437F"/>
    <w:rsid w:val="002D4D7E"/>
    <w:rsid w:val="002D5811"/>
    <w:rsid w:val="002D6F50"/>
    <w:rsid w:val="002E07F3"/>
    <w:rsid w:val="002E1E7D"/>
    <w:rsid w:val="002E3DDE"/>
    <w:rsid w:val="002F513D"/>
    <w:rsid w:val="002F62B8"/>
    <w:rsid w:val="002F6B6D"/>
    <w:rsid w:val="002F7C0F"/>
    <w:rsid w:val="00312702"/>
    <w:rsid w:val="00315B4A"/>
    <w:rsid w:val="00315C94"/>
    <w:rsid w:val="00316CD0"/>
    <w:rsid w:val="00316DCB"/>
    <w:rsid w:val="003218A9"/>
    <w:rsid w:val="003247EB"/>
    <w:rsid w:val="00332E14"/>
    <w:rsid w:val="00332EB7"/>
    <w:rsid w:val="00333CB0"/>
    <w:rsid w:val="003407FE"/>
    <w:rsid w:val="00341B2B"/>
    <w:rsid w:val="00341C13"/>
    <w:rsid w:val="0034239B"/>
    <w:rsid w:val="00343DF2"/>
    <w:rsid w:val="00344589"/>
    <w:rsid w:val="00347409"/>
    <w:rsid w:val="00347B78"/>
    <w:rsid w:val="00352B04"/>
    <w:rsid w:val="00352CB3"/>
    <w:rsid w:val="00353840"/>
    <w:rsid w:val="00355FC4"/>
    <w:rsid w:val="00356A65"/>
    <w:rsid w:val="00360DA8"/>
    <w:rsid w:val="00361649"/>
    <w:rsid w:val="00362C99"/>
    <w:rsid w:val="00363995"/>
    <w:rsid w:val="0036687E"/>
    <w:rsid w:val="00373D3E"/>
    <w:rsid w:val="0037490E"/>
    <w:rsid w:val="003839CA"/>
    <w:rsid w:val="003925CD"/>
    <w:rsid w:val="003935C0"/>
    <w:rsid w:val="00393F43"/>
    <w:rsid w:val="00394F96"/>
    <w:rsid w:val="00395E6D"/>
    <w:rsid w:val="00396F2F"/>
    <w:rsid w:val="003A4ACE"/>
    <w:rsid w:val="003A4E0C"/>
    <w:rsid w:val="003A5D44"/>
    <w:rsid w:val="003A7563"/>
    <w:rsid w:val="003A7947"/>
    <w:rsid w:val="003C068B"/>
    <w:rsid w:val="003C0A1E"/>
    <w:rsid w:val="003C443F"/>
    <w:rsid w:val="003C5443"/>
    <w:rsid w:val="003C5D77"/>
    <w:rsid w:val="003D6B51"/>
    <w:rsid w:val="003D6E68"/>
    <w:rsid w:val="003D7B0C"/>
    <w:rsid w:val="003D7B56"/>
    <w:rsid w:val="003E24FB"/>
    <w:rsid w:val="003E51D8"/>
    <w:rsid w:val="003E59A0"/>
    <w:rsid w:val="003F1E20"/>
    <w:rsid w:val="003F7AF6"/>
    <w:rsid w:val="00401659"/>
    <w:rsid w:val="00410D01"/>
    <w:rsid w:val="00410E54"/>
    <w:rsid w:val="00414328"/>
    <w:rsid w:val="00415224"/>
    <w:rsid w:val="004176DD"/>
    <w:rsid w:val="004206C6"/>
    <w:rsid w:val="004231B2"/>
    <w:rsid w:val="00423BA7"/>
    <w:rsid w:val="00426E0A"/>
    <w:rsid w:val="00430B7D"/>
    <w:rsid w:val="004312BF"/>
    <w:rsid w:val="00431A21"/>
    <w:rsid w:val="0043414E"/>
    <w:rsid w:val="004372F0"/>
    <w:rsid w:val="00440095"/>
    <w:rsid w:val="004446C3"/>
    <w:rsid w:val="00444B01"/>
    <w:rsid w:val="00447DD0"/>
    <w:rsid w:val="0045695D"/>
    <w:rsid w:val="00460637"/>
    <w:rsid w:val="00460808"/>
    <w:rsid w:val="0046269E"/>
    <w:rsid w:val="00464AAD"/>
    <w:rsid w:val="0046542C"/>
    <w:rsid w:val="00466F8A"/>
    <w:rsid w:val="00472B14"/>
    <w:rsid w:val="00473104"/>
    <w:rsid w:val="00476C63"/>
    <w:rsid w:val="00477F32"/>
    <w:rsid w:val="00484CF9"/>
    <w:rsid w:val="00485786"/>
    <w:rsid w:val="004918F7"/>
    <w:rsid w:val="0049554C"/>
    <w:rsid w:val="004A0AA3"/>
    <w:rsid w:val="004A3ED3"/>
    <w:rsid w:val="004A6491"/>
    <w:rsid w:val="004B3B10"/>
    <w:rsid w:val="004B5E87"/>
    <w:rsid w:val="004B760D"/>
    <w:rsid w:val="004B78BA"/>
    <w:rsid w:val="004C032B"/>
    <w:rsid w:val="004C0D8C"/>
    <w:rsid w:val="004C12D2"/>
    <w:rsid w:val="004C38CF"/>
    <w:rsid w:val="004C61AF"/>
    <w:rsid w:val="004D3172"/>
    <w:rsid w:val="004D5B36"/>
    <w:rsid w:val="004D6BE4"/>
    <w:rsid w:val="004D7C98"/>
    <w:rsid w:val="004E2C43"/>
    <w:rsid w:val="004F11D1"/>
    <w:rsid w:val="004F1B48"/>
    <w:rsid w:val="004F2F38"/>
    <w:rsid w:val="004F42C5"/>
    <w:rsid w:val="005007BD"/>
    <w:rsid w:val="005059AF"/>
    <w:rsid w:val="0051053D"/>
    <w:rsid w:val="00510C51"/>
    <w:rsid w:val="00512C41"/>
    <w:rsid w:val="0051393A"/>
    <w:rsid w:val="00514BD6"/>
    <w:rsid w:val="005163F2"/>
    <w:rsid w:val="0052265C"/>
    <w:rsid w:val="00527A0F"/>
    <w:rsid w:val="005323D6"/>
    <w:rsid w:val="00532D61"/>
    <w:rsid w:val="00533DDD"/>
    <w:rsid w:val="00534019"/>
    <w:rsid w:val="00534589"/>
    <w:rsid w:val="00534597"/>
    <w:rsid w:val="00534F95"/>
    <w:rsid w:val="00540B4F"/>
    <w:rsid w:val="00542F86"/>
    <w:rsid w:val="005437A6"/>
    <w:rsid w:val="005452C1"/>
    <w:rsid w:val="005453C3"/>
    <w:rsid w:val="005456BE"/>
    <w:rsid w:val="00545C1C"/>
    <w:rsid w:val="00546BA6"/>
    <w:rsid w:val="00552B99"/>
    <w:rsid w:val="00552D67"/>
    <w:rsid w:val="00553227"/>
    <w:rsid w:val="005550A0"/>
    <w:rsid w:val="005553A1"/>
    <w:rsid w:val="00555506"/>
    <w:rsid w:val="0057069E"/>
    <w:rsid w:val="00572FD6"/>
    <w:rsid w:val="00574C7A"/>
    <w:rsid w:val="005757D6"/>
    <w:rsid w:val="005821B9"/>
    <w:rsid w:val="005828CF"/>
    <w:rsid w:val="00583F98"/>
    <w:rsid w:val="005845AA"/>
    <w:rsid w:val="00585016"/>
    <w:rsid w:val="00586694"/>
    <w:rsid w:val="0059060E"/>
    <w:rsid w:val="00590B42"/>
    <w:rsid w:val="00591F1C"/>
    <w:rsid w:val="005922F3"/>
    <w:rsid w:val="005950DE"/>
    <w:rsid w:val="005A36C4"/>
    <w:rsid w:val="005A6DB2"/>
    <w:rsid w:val="005B0C92"/>
    <w:rsid w:val="005B1576"/>
    <w:rsid w:val="005C0C61"/>
    <w:rsid w:val="005C14E9"/>
    <w:rsid w:val="005C1AF2"/>
    <w:rsid w:val="005C4D96"/>
    <w:rsid w:val="005D0475"/>
    <w:rsid w:val="005D444C"/>
    <w:rsid w:val="005D753B"/>
    <w:rsid w:val="005E1345"/>
    <w:rsid w:val="005E40B7"/>
    <w:rsid w:val="005E445D"/>
    <w:rsid w:val="005E6CE9"/>
    <w:rsid w:val="005F0079"/>
    <w:rsid w:val="005F351E"/>
    <w:rsid w:val="005F472B"/>
    <w:rsid w:val="005F7A16"/>
    <w:rsid w:val="00601B15"/>
    <w:rsid w:val="00602DF4"/>
    <w:rsid w:val="006046C3"/>
    <w:rsid w:val="006063F2"/>
    <w:rsid w:val="0062055C"/>
    <w:rsid w:val="00625588"/>
    <w:rsid w:val="00627CF9"/>
    <w:rsid w:val="0063014D"/>
    <w:rsid w:val="00630891"/>
    <w:rsid w:val="00633854"/>
    <w:rsid w:val="0063423D"/>
    <w:rsid w:val="00637303"/>
    <w:rsid w:val="00640125"/>
    <w:rsid w:val="006407D8"/>
    <w:rsid w:val="00641EB0"/>
    <w:rsid w:val="00643840"/>
    <w:rsid w:val="0064418F"/>
    <w:rsid w:val="00651F07"/>
    <w:rsid w:val="0065396D"/>
    <w:rsid w:val="00653B73"/>
    <w:rsid w:val="006560E2"/>
    <w:rsid w:val="00656D39"/>
    <w:rsid w:val="0065758A"/>
    <w:rsid w:val="006605C9"/>
    <w:rsid w:val="0066201C"/>
    <w:rsid w:val="0066395F"/>
    <w:rsid w:val="006639A6"/>
    <w:rsid w:val="006716CB"/>
    <w:rsid w:val="0067215C"/>
    <w:rsid w:val="006834E8"/>
    <w:rsid w:val="006846C8"/>
    <w:rsid w:val="006847D1"/>
    <w:rsid w:val="00692740"/>
    <w:rsid w:val="006930FB"/>
    <w:rsid w:val="006935CF"/>
    <w:rsid w:val="006942F9"/>
    <w:rsid w:val="00694CDE"/>
    <w:rsid w:val="00695453"/>
    <w:rsid w:val="006B1C25"/>
    <w:rsid w:val="006B2B3C"/>
    <w:rsid w:val="006B2CFC"/>
    <w:rsid w:val="006C0799"/>
    <w:rsid w:val="006C167E"/>
    <w:rsid w:val="006C24AA"/>
    <w:rsid w:val="006C3125"/>
    <w:rsid w:val="006C31CF"/>
    <w:rsid w:val="006C3F34"/>
    <w:rsid w:val="006C559A"/>
    <w:rsid w:val="006C6194"/>
    <w:rsid w:val="006D708A"/>
    <w:rsid w:val="006D715F"/>
    <w:rsid w:val="006E01D1"/>
    <w:rsid w:val="006E1EB7"/>
    <w:rsid w:val="006E559D"/>
    <w:rsid w:val="006E62E7"/>
    <w:rsid w:val="006E6FE1"/>
    <w:rsid w:val="006F1C50"/>
    <w:rsid w:val="006F2C34"/>
    <w:rsid w:val="00704DB2"/>
    <w:rsid w:val="00705006"/>
    <w:rsid w:val="00706767"/>
    <w:rsid w:val="00706E2E"/>
    <w:rsid w:val="00717EA6"/>
    <w:rsid w:val="00722298"/>
    <w:rsid w:val="00722773"/>
    <w:rsid w:val="00723882"/>
    <w:rsid w:val="007309C2"/>
    <w:rsid w:val="00731989"/>
    <w:rsid w:val="00740291"/>
    <w:rsid w:val="007403B0"/>
    <w:rsid w:val="00740C80"/>
    <w:rsid w:val="007431EC"/>
    <w:rsid w:val="00743CE5"/>
    <w:rsid w:val="00751DB7"/>
    <w:rsid w:val="00751E13"/>
    <w:rsid w:val="00752FB6"/>
    <w:rsid w:val="0075423B"/>
    <w:rsid w:val="0075678D"/>
    <w:rsid w:val="007626D1"/>
    <w:rsid w:val="00767094"/>
    <w:rsid w:val="00767D10"/>
    <w:rsid w:val="00770E39"/>
    <w:rsid w:val="007721B9"/>
    <w:rsid w:val="00773A15"/>
    <w:rsid w:val="00775615"/>
    <w:rsid w:val="00776835"/>
    <w:rsid w:val="00780CD9"/>
    <w:rsid w:val="00783BC3"/>
    <w:rsid w:val="00787C6C"/>
    <w:rsid w:val="00790D3E"/>
    <w:rsid w:val="00795ED4"/>
    <w:rsid w:val="00795F5F"/>
    <w:rsid w:val="00797880"/>
    <w:rsid w:val="00797FB2"/>
    <w:rsid w:val="007A2CE4"/>
    <w:rsid w:val="007B04F9"/>
    <w:rsid w:val="007B060C"/>
    <w:rsid w:val="007B1218"/>
    <w:rsid w:val="007B1CF0"/>
    <w:rsid w:val="007B4D6D"/>
    <w:rsid w:val="007B6B0E"/>
    <w:rsid w:val="007C117D"/>
    <w:rsid w:val="007C372D"/>
    <w:rsid w:val="007C6BFF"/>
    <w:rsid w:val="007D0175"/>
    <w:rsid w:val="007D350A"/>
    <w:rsid w:val="007D3930"/>
    <w:rsid w:val="007D5FD4"/>
    <w:rsid w:val="007D7372"/>
    <w:rsid w:val="007D7558"/>
    <w:rsid w:val="007E0054"/>
    <w:rsid w:val="007E3F90"/>
    <w:rsid w:val="007E5874"/>
    <w:rsid w:val="007E5930"/>
    <w:rsid w:val="007E72D8"/>
    <w:rsid w:val="007F0A0C"/>
    <w:rsid w:val="007F1BD8"/>
    <w:rsid w:val="007F3B67"/>
    <w:rsid w:val="007F3C18"/>
    <w:rsid w:val="007F5466"/>
    <w:rsid w:val="007F6C11"/>
    <w:rsid w:val="00803032"/>
    <w:rsid w:val="008035E6"/>
    <w:rsid w:val="00804EBF"/>
    <w:rsid w:val="00805CB7"/>
    <w:rsid w:val="00810AF3"/>
    <w:rsid w:val="008111CB"/>
    <w:rsid w:val="00812038"/>
    <w:rsid w:val="008234A0"/>
    <w:rsid w:val="008311A1"/>
    <w:rsid w:val="008320CE"/>
    <w:rsid w:val="008330DB"/>
    <w:rsid w:val="0083447F"/>
    <w:rsid w:val="00837AA8"/>
    <w:rsid w:val="0084055A"/>
    <w:rsid w:val="00842B1E"/>
    <w:rsid w:val="00846839"/>
    <w:rsid w:val="00853EA1"/>
    <w:rsid w:val="008552AB"/>
    <w:rsid w:val="008553C8"/>
    <w:rsid w:val="008577A3"/>
    <w:rsid w:val="00860289"/>
    <w:rsid w:val="00864307"/>
    <w:rsid w:val="00865911"/>
    <w:rsid w:val="00867CFF"/>
    <w:rsid w:val="00870E8D"/>
    <w:rsid w:val="0087241E"/>
    <w:rsid w:val="00876B8D"/>
    <w:rsid w:val="00881EF0"/>
    <w:rsid w:val="008847B5"/>
    <w:rsid w:val="008853AD"/>
    <w:rsid w:val="00891910"/>
    <w:rsid w:val="0089441C"/>
    <w:rsid w:val="008953FE"/>
    <w:rsid w:val="00895661"/>
    <w:rsid w:val="008A0A4F"/>
    <w:rsid w:val="008A15E0"/>
    <w:rsid w:val="008A1611"/>
    <w:rsid w:val="008A4636"/>
    <w:rsid w:val="008A7461"/>
    <w:rsid w:val="008B5538"/>
    <w:rsid w:val="008C081C"/>
    <w:rsid w:val="008C2372"/>
    <w:rsid w:val="008C2536"/>
    <w:rsid w:val="008C329B"/>
    <w:rsid w:val="008C76B3"/>
    <w:rsid w:val="008D1A0C"/>
    <w:rsid w:val="008D439E"/>
    <w:rsid w:val="008E329E"/>
    <w:rsid w:val="008E4CA1"/>
    <w:rsid w:val="008E6674"/>
    <w:rsid w:val="008F0320"/>
    <w:rsid w:val="008F094C"/>
    <w:rsid w:val="008F4421"/>
    <w:rsid w:val="008F61EF"/>
    <w:rsid w:val="008F6A8E"/>
    <w:rsid w:val="00900957"/>
    <w:rsid w:val="00903A8C"/>
    <w:rsid w:val="00910F09"/>
    <w:rsid w:val="00912510"/>
    <w:rsid w:val="00916ECA"/>
    <w:rsid w:val="00925A9C"/>
    <w:rsid w:val="0092601C"/>
    <w:rsid w:val="00926E9E"/>
    <w:rsid w:val="009302CB"/>
    <w:rsid w:val="009405E8"/>
    <w:rsid w:val="0094251F"/>
    <w:rsid w:val="0094585F"/>
    <w:rsid w:val="00951C04"/>
    <w:rsid w:val="00953675"/>
    <w:rsid w:val="00953DE3"/>
    <w:rsid w:val="00956C5D"/>
    <w:rsid w:val="00957B18"/>
    <w:rsid w:val="00963BAB"/>
    <w:rsid w:val="0096462E"/>
    <w:rsid w:val="0096502C"/>
    <w:rsid w:val="00972C56"/>
    <w:rsid w:val="00973871"/>
    <w:rsid w:val="0097472D"/>
    <w:rsid w:val="0098200D"/>
    <w:rsid w:val="009847BA"/>
    <w:rsid w:val="00984BAF"/>
    <w:rsid w:val="009855F1"/>
    <w:rsid w:val="009857CB"/>
    <w:rsid w:val="00987360"/>
    <w:rsid w:val="009902CB"/>
    <w:rsid w:val="00997466"/>
    <w:rsid w:val="009A000C"/>
    <w:rsid w:val="009A1F51"/>
    <w:rsid w:val="009A4756"/>
    <w:rsid w:val="009A668F"/>
    <w:rsid w:val="009A6B72"/>
    <w:rsid w:val="009B1496"/>
    <w:rsid w:val="009B2251"/>
    <w:rsid w:val="009B4D49"/>
    <w:rsid w:val="009B5A7D"/>
    <w:rsid w:val="009C13E6"/>
    <w:rsid w:val="009C1F3F"/>
    <w:rsid w:val="009D0328"/>
    <w:rsid w:val="009D1FAD"/>
    <w:rsid w:val="009E2CD9"/>
    <w:rsid w:val="009E423F"/>
    <w:rsid w:val="009E5E31"/>
    <w:rsid w:val="009E75CB"/>
    <w:rsid w:val="009F2F74"/>
    <w:rsid w:val="009F795D"/>
    <w:rsid w:val="009F7A98"/>
    <w:rsid w:val="00A00309"/>
    <w:rsid w:val="00A0049B"/>
    <w:rsid w:val="00A028DD"/>
    <w:rsid w:val="00A02DA9"/>
    <w:rsid w:val="00A257AB"/>
    <w:rsid w:val="00A26A0C"/>
    <w:rsid w:val="00A30D2A"/>
    <w:rsid w:val="00A3132C"/>
    <w:rsid w:val="00A348F4"/>
    <w:rsid w:val="00A378A4"/>
    <w:rsid w:val="00A41E7B"/>
    <w:rsid w:val="00A439E1"/>
    <w:rsid w:val="00A509C0"/>
    <w:rsid w:val="00A54097"/>
    <w:rsid w:val="00A5488C"/>
    <w:rsid w:val="00A57AD9"/>
    <w:rsid w:val="00A62470"/>
    <w:rsid w:val="00A63B78"/>
    <w:rsid w:val="00A74EA6"/>
    <w:rsid w:val="00A778BA"/>
    <w:rsid w:val="00A84560"/>
    <w:rsid w:val="00A85295"/>
    <w:rsid w:val="00A85D17"/>
    <w:rsid w:val="00A86957"/>
    <w:rsid w:val="00A87090"/>
    <w:rsid w:val="00A93165"/>
    <w:rsid w:val="00A96A34"/>
    <w:rsid w:val="00AA09A2"/>
    <w:rsid w:val="00AA1760"/>
    <w:rsid w:val="00AA5D61"/>
    <w:rsid w:val="00AA758F"/>
    <w:rsid w:val="00AB3224"/>
    <w:rsid w:val="00AB43DE"/>
    <w:rsid w:val="00AB63B4"/>
    <w:rsid w:val="00AC0CD4"/>
    <w:rsid w:val="00AC0F7E"/>
    <w:rsid w:val="00AC2164"/>
    <w:rsid w:val="00AD04F9"/>
    <w:rsid w:val="00AD07F8"/>
    <w:rsid w:val="00AD0E29"/>
    <w:rsid w:val="00AD4946"/>
    <w:rsid w:val="00AD5D94"/>
    <w:rsid w:val="00AE3ABD"/>
    <w:rsid w:val="00AE6B8D"/>
    <w:rsid w:val="00AF1638"/>
    <w:rsid w:val="00AF3B75"/>
    <w:rsid w:val="00AF595E"/>
    <w:rsid w:val="00B00C19"/>
    <w:rsid w:val="00B00DAE"/>
    <w:rsid w:val="00B04EDC"/>
    <w:rsid w:val="00B10804"/>
    <w:rsid w:val="00B10995"/>
    <w:rsid w:val="00B16857"/>
    <w:rsid w:val="00B16F22"/>
    <w:rsid w:val="00B178FB"/>
    <w:rsid w:val="00B22BB8"/>
    <w:rsid w:val="00B2664F"/>
    <w:rsid w:val="00B350CA"/>
    <w:rsid w:val="00B36CD6"/>
    <w:rsid w:val="00B4032E"/>
    <w:rsid w:val="00B42C4D"/>
    <w:rsid w:val="00B45989"/>
    <w:rsid w:val="00B4652B"/>
    <w:rsid w:val="00B50733"/>
    <w:rsid w:val="00B517A4"/>
    <w:rsid w:val="00B536C9"/>
    <w:rsid w:val="00B5382A"/>
    <w:rsid w:val="00B64712"/>
    <w:rsid w:val="00B64744"/>
    <w:rsid w:val="00B66C66"/>
    <w:rsid w:val="00B750B8"/>
    <w:rsid w:val="00B800A4"/>
    <w:rsid w:val="00B86D6F"/>
    <w:rsid w:val="00B87B4F"/>
    <w:rsid w:val="00B93877"/>
    <w:rsid w:val="00B96FFB"/>
    <w:rsid w:val="00B97F89"/>
    <w:rsid w:val="00BA0A01"/>
    <w:rsid w:val="00BA16F9"/>
    <w:rsid w:val="00BA459B"/>
    <w:rsid w:val="00BA6169"/>
    <w:rsid w:val="00BA750E"/>
    <w:rsid w:val="00BB48BA"/>
    <w:rsid w:val="00BB7015"/>
    <w:rsid w:val="00BC43E4"/>
    <w:rsid w:val="00BD1B7F"/>
    <w:rsid w:val="00BD3816"/>
    <w:rsid w:val="00BD5137"/>
    <w:rsid w:val="00BD7820"/>
    <w:rsid w:val="00BE0565"/>
    <w:rsid w:val="00BE1344"/>
    <w:rsid w:val="00BE1DBC"/>
    <w:rsid w:val="00BE4856"/>
    <w:rsid w:val="00BF123C"/>
    <w:rsid w:val="00BF2D35"/>
    <w:rsid w:val="00BF353C"/>
    <w:rsid w:val="00BF3D66"/>
    <w:rsid w:val="00BF77AE"/>
    <w:rsid w:val="00C044B7"/>
    <w:rsid w:val="00C06F67"/>
    <w:rsid w:val="00C07D10"/>
    <w:rsid w:val="00C07EA4"/>
    <w:rsid w:val="00C12992"/>
    <w:rsid w:val="00C12A46"/>
    <w:rsid w:val="00C17414"/>
    <w:rsid w:val="00C2011B"/>
    <w:rsid w:val="00C2115D"/>
    <w:rsid w:val="00C24A7D"/>
    <w:rsid w:val="00C2523A"/>
    <w:rsid w:val="00C25DC1"/>
    <w:rsid w:val="00C26146"/>
    <w:rsid w:val="00C26CCE"/>
    <w:rsid w:val="00C417A9"/>
    <w:rsid w:val="00C43A22"/>
    <w:rsid w:val="00C44ED2"/>
    <w:rsid w:val="00C47752"/>
    <w:rsid w:val="00C5244F"/>
    <w:rsid w:val="00C56A8F"/>
    <w:rsid w:val="00C57CA2"/>
    <w:rsid w:val="00C60A61"/>
    <w:rsid w:val="00C63EF8"/>
    <w:rsid w:val="00C7056A"/>
    <w:rsid w:val="00C7171B"/>
    <w:rsid w:val="00C71E6C"/>
    <w:rsid w:val="00C748DF"/>
    <w:rsid w:val="00C76362"/>
    <w:rsid w:val="00C81052"/>
    <w:rsid w:val="00C879CE"/>
    <w:rsid w:val="00C92A24"/>
    <w:rsid w:val="00C93F4D"/>
    <w:rsid w:val="00C94276"/>
    <w:rsid w:val="00C949CE"/>
    <w:rsid w:val="00CA4195"/>
    <w:rsid w:val="00CA5BE8"/>
    <w:rsid w:val="00CA601E"/>
    <w:rsid w:val="00CA7817"/>
    <w:rsid w:val="00CB3AC3"/>
    <w:rsid w:val="00CB6818"/>
    <w:rsid w:val="00CB6DDF"/>
    <w:rsid w:val="00CC1A6C"/>
    <w:rsid w:val="00CC20D4"/>
    <w:rsid w:val="00CC2370"/>
    <w:rsid w:val="00CC4AF8"/>
    <w:rsid w:val="00CC4F9B"/>
    <w:rsid w:val="00CC679C"/>
    <w:rsid w:val="00CD1795"/>
    <w:rsid w:val="00CD7E2A"/>
    <w:rsid w:val="00CE0220"/>
    <w:rsid w:val="00CE409A"/>
    <w:rsid w:val="00CE52B6"/>
    <w:rsid w:val="00CE598F"/>
    <w:rsid w:val="00CE7E33"/>
    <w:rsid w:val="00CF26B8"/>
    <w:rsid w:val="00CF2A52"/>
    <w:rsid w:val="00CF3337"/>
    <w:rsid w:val="00CF5EA9"/>
    <w:rsid w:val="00CF7977"/>
    <w:rsid w:val="00D03671"/>
    <w:rsid w:val="00D043D2"/>
    <w:rsid w:val="00D04CCF"/>
    <w:rsid w:val="00D05655"/>
    <w:rsid w:val="00D13219"/>
    <w:rsid w:val="00D13F7E"/>
    <w:rsid w:val="00D21F86"/>
    <w:rsid w:val="00D32703"/>
    <w:rsid w:val="00D41EDE"/>
    <w:rsid w:val="00D4284B"/>
    <w:rsid w:val="00D43D24"/>
    <w:rsid w:val="00D440DC"/>
    <w:rsid w:val="00D642D9"/>
    <w:rsid w:val="00D64534"/>
    <w:rsid w:val="00D64B96"/>
    <w:rsid w:val="00D65DE3"/>
    <w:rsid w:val="00D661E7"/>
    <w:rsid w:val="00D70885"/>
    <w:rsid w:val="00D715AF"/>
    <w:rsid w:val="00D72D7E"/>
    <w:rsid w:val="00D72FD9"/>
    <w:rsid w:val="00D73034"/>
    <w:rsid w:val="00D7632C"/>
    <w:rsid w:val="00D77F99"/>
    <w:rsid w:val="00D86B4C"/>
    <w:rsid w:val="00D93C4B"/>
    <w:rsid w:val="00D955D7"/>
    <w:rsid w:val="00D96C76"/>
    <w:rsid w:val="00D97A1B"/>
    <w:rsid w:val="00DA2BA1"/>
    <w:rsid w:val="00DA313B"/>
    <w:rsid w:val="00DA6ACA"/>
    <w:rsid w:val="00DB05C1"/>
    <w:rsid w:val="00DB140F"/>
    <w:rsid w:val="00DB14A2"/>
    <w:rsid w:val="00DB3313"/>
    <w:rsid w:val="00DD4EE3"/>
    <w:rsid w:val="00DD7B18"/>
    <w:rsid w:val="00DE0091"/>
    <w:rsid w:val="00DE0273"/>
    <w:rsid w:val="00DE67EB"/>
    <w:rsid w:val="00DF1CD0"/>
    <w:rsid w:val="00DF58B7"/>
    <w:rsid w:val="00DF701C"/>
    <w:rsid w:val="00E0500C"/>
    <w:rsid w:val="00E05B51"/>
    <w:rsid w:val="00E07F39"/>
    <w:rsid w:val="00E107FB"/>
    <w:rsid w:val="00E11252"/>
    <w:rsid w:val="00E11538"/>
    <w:rsid w:val="00E11D16"/>
    <w:rsid w:val="00E12069"/>
    <w:rsid w:val="00E17EA3"/>
    <w:rsid w:val="00E2045C"/>
    <w:rsid w:val="00E26883"/>
    <w:rsid w:val="00E26E79"/>
    <w:rsid w:val="00E26EC8"/>
    <w:rsid w:val="00E27CB3"/>
    <w:rsid w:val="00E27D95"/>
    <w:rsid w:val="00E35959"/>
    <w:rsid w:val="00E37939"/>
    <w:rsid w:val="00E40995"/>
    <w:rsid w:val="00E40FEF"/>
    <w:rsid w:val="00E411FC"/>
    <w:rsid w:val="00E41CE5"/>
    <w:rsid w:val="00E42975"/>
    <w:rsid w:val="00E500AF"/>
    <w:rsid w:val="00E57658"/>
    <w:rsid w:val="00E6220F"/>
    <w:rsid w:val="00E6612A"/>
    <w:rsid w:val="00E66D46"/>
    <w:rsid w:val="00E70299"/>
    <w:rsid w:val="00E71A30"/>
    <w:rsid w:val="00E71B37"/>
    <w:rsid w:val="00E745CB"/>
    <w:rsid w:val="00E7530F"/>
    <w:rsid w:val="00E75BA7"/>
    <w:rsid w:val="00E8055B"/>
    <w:rsid w:val="00E94B70"/>
    <w:rsid w:val="00E96F09"/>
    <w:rsid w:val="00EA0C61"/>
    <w:rsid w:val="00EA477D"/>
    <w:rsid w:val="00EB1F06"/>
    <w:rsid w:val="00EB2847"/>
    <w:rsid w:val="00EB3354"/>
    <w:rsid w:val="00EB59C3"/>
    <w:rsid w:val="00EB5AE8"/>
    <w:rsid w:val="00EB7F83"/>
    <w:rsid w:val="00EC0A3C"/>
    <w:rsid w:val="00EC7619"/>
    <w:rsid w:val="00EC77D8"/>
    <w:rsid w:val="00ED01BA"/>
    <w:rsid w:val="00EE4270"/>
    <w:rsid w:val="00EE73EA"/>
    <w:rsid w:val="00EE77E1"/>
    <w:rsid w:val="00EF5C3F"/>
    <w:rsid w:val="00EF7BC4"/>
    <w:rsid w:val="00F04BF5"/>
    <w:rsid w:val="00F04EBA"/>
    <w:rsid w:val="00F05149"/>
    <w:rsid w:val="00F07BD2"/>
    <w:rsid w:val="00F1446C"/>
    <w:rsid w:val="00F15B95"/>
    <w:rsid w:val="00F20339"/>
    <w:rsid w:val="00F220D1"/>
    <w:rsid w:val="00F236BF"/>
    <w:rsid w:val="00F23E78"/>
    <w:rsid w:val="00F23F0C"/>
    <w:rsid w:val="00F2794D"/>
    <w:rsid w:val="00F31AFB"/>
    <w:rsid w:val="00F3265F"/>
    <w:rsid w:val="00F3303B"/>
    <w:rsid w:val="00F342C2"/>
    <w:rsid w:val="00F41034"/>
    <w:rsid w:val="00F4385E"/>
    <w:rsid w:val="00F46858"/>
    <w:rsid w:val="00F46B01"/>
    <w:rsid w:val="00F5314A"/>
    <w:rsid w:val="00F5467B"/>
    <w:rsid w:val="00F55A8D"/>
    <w:rsid w:val="00F55E2C"/>
    <w:rsid w:val="00F56575"/>
    <w:rsid w:val="00F574BF"/>
    <w:rsid w:val="00F62FD4"/>
    <w:rsid w:val="00F65165"/>
    <w:rsid w:val="00F654C1"/>
    <w:rsid w:val="00F67D1D"/>
    <w:rsid w:val="00F711E4"/>
    <w:rsid w:val="00F74ED5"/>
    <w:rsid w:val="00F752BC"/>
    <w:rsid w:val="00F8118B"/>
    <w:rsid w:val="00F84DB7"/>
    <w:rsid w:val="00F93923"/>
    <w:rsid w:val="00F97E3E"/>
    <w:rsid w:val="00FA17BA"/>
    <w:rsid w:val="00FA6994"/>
    <w:rsid w:val="00FA7ED7"/>
    <w:rsid w:val="00FB5924"/>
    <w:rsid w:val="00FB7983"/>
    <w:rsid w:val="00FC0017"/>
    <w:rsid w:val="00FC176C"/>
    <w:rsid w:val="00FC234D"/>
    <w:rsid w:val="00FC5135"/>
    <w:rsid w:val="00FD0379"/>
    <w:rsid w:val="00FD0EE1"/>
    <w:rsid w:val="00FD12DB"/>
    <w:rsid w:val="00FD2E2E"/>
    <w:rsid w:val="00FE388D"/>
    <w:rsid w:val="00FF47FC"/>
    <w:rsid w:val="00FF5B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5CAFE2CB-75D9-4C8D-8793-0BB54000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95D"/>
    <w:rPr>
      <w:sz w:val="24"/>
      <w:szCs w:val="24"/>
      <w:lang w:val="en-US" w:eastAsia="en-US"/>
    </w:rPr>
  </w:style>
  <w:style w:type="paragraph" w:styleId="Heading1">
    <w:name w:val="heading 1"/>
    <w:basedOn w:val="Normal"/>
    <w:next w:val="Normal"/>
    <w:qFormat/>
    <w:rsid w:val="009855F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D72F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855F1"/>
    <w:rPr>
      <w:color w:val="0000FF"/>
      <w:u w:val="single"/>
    </w:rPr>
  </w:style>
  <w:style w:type="table" w:styleId="TableGrid">
    <w:name w:val="Table Grid"/>
    <w:basedOn w:val="TableNormal"/>
    <w:rsid w:val="00885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A09A2"/>
    <w:pPr>
      <w:spacing w:before="100" w:beforeAutospacing="1" w:after="100" w:afterAutospacing="1"/>
    </w:pPr>
    <w:rPr>
      <w:rFonts w:ascii="Verdana" w:hAnsi="Verdana"/>
      <w:sz w:val="20"/>
      <w:szCs w:val="20"/>
      <w:lang w:val="tr-TR" w:eastAsia="tr-TR"/>
    </w:rPr>
  </w:style>
  <w:style w:type="paragraph" w:styleId="Footer">
    <w:name w:val="footer"/>
    <w:basedOn w:val="Normal"/>
    <w:rsid w:val="00AD4946"/>
    <w:pPr>
      <w:tabs>
        <w:tab w:val="center" w:pos="4536"/>
        <w:tab w:val="right" w:pos="9072"/>
      </w:tabs>
    </w:pPr>
  </w:style>
  <w:style w:type="character" w:styleId="PageNumber">
    <w:name w:val="page number"/>
    <w:basedOn w:val="DefaultParagraphFont"/>
    <w:rsid w:val="00AD4946"/>
  </w:style>
  <w:style w:type="paragraph" w:customStyle="1" w:styleId="authname">
    <w:name w:val="authname"/>
    <w:basedOn w:val="Normal"/>
    <w:rsid w:val="00BE1344"/>
    <w:pPr>
      <w:spacing w:before="100" w:beforeAutospacing="1" w:after="100" w:afterAutospacing="1"/>
    </w:pPr>
    <w:rPr>
      <w:lang w:val="tr-TR" w:eastAsia="tr-TR"/>
    </w:rPr>
  </w:style>
  <w:style w:type="paragraph" w:customStyle="1" w:styleId="small">
    <w:name w:val="small"/>
    <w:basedOn w:val="Normal"/>
    <w:rsid w:val="00BE1344"/>
    <w:pPr>
      <w:spacing w:before="100" w:beforeAutospacing="1" w:after="100" w:afterAutospacing="1"/>
    </w:pPr>
    <w:rPr>
      <w:lang w:val="tr-TR" w:eastAsia="tr-TR"/>
    </w:rPr>
  </w:style>
  <w:style w:type="character" w:styleId="Emphasis">
    <w:name w:val="Emphasis"/>
    <w:basedOn w:val="DefaultParagraphFont"/>
    <w:qFormat/>
    <w:rsid w:val="00EA0C61"/>
    <w:rPr>
      <w:i/>
      <w:iCs/>
    </w:rPr>
  </w:style>
  <w:style w:type="paragraph" w:styleId="BalloonText">
    <w:name w:val="Balloon Text"/>
    <w:basedOn w:val="Normal"/>
    <w:link w:val="BalloonTextChar"/>
    <w:uiPriority w:val="99"/>
    <w:semiHidden/>
    <w:unhideWhenUsed/>
    <w:rsid w:val="00B86D6F"/>
    <w:rPr>
      <w:rFonts w:ascii="Tahoma" w:hAnsi="Tahoma" w:cs="Tahoma"/>
      <w:sz w:val="16"/>
      <w:szCs w:val="16"/>
    </w:rPr>
  </w:style>
  <w:style w:type="character" w:customStyle="1" w:styleId="BalloonTextChar">
    <w:name w:val="Balloon Text Char"/>
    <w:basedOn w:val="DefaultParagraphFont"/>
    <w:link w:val="BalloonText"/>
    <w:uiPriority w:val="99"/>
    <w:semiHidden/>
    <w:rsid w:val="00B86D6F"/>
    <w:rPr>
      <w:rFonts w:ascii="Tahoma" w:hAnsi="Tahoma" w:cs="Tahoma"/>
      <w:sz w:val="16"/>
      <w:szCs w:val="16"/>
      <w:lang w:val="en-US" w:eastAsia="en-US"/>
    </w:rPr>
  </w:style>
  <w:style w:type="paragraph" w:styleId="ListParagraph">
    <w:name w:val="List Paragraph"/>
    <w:basedOn w:val="Normal"/>
    <w:uiPriority w:val="34"/>
    <w:qFormat/>
    <w:rsid w:val="005821B9"/>
    <w:pPr>
      <w:ind w:left="720"/>
      <w:contextualSpacing/>
    </w:pPr>
  </w:style>
  <w:style w:type="character" w:customStyle="1" w:styleId="yshortcuts1">
    <w:name w:val="yshortcuts1"/>
    <w:basedOn w:val="DefaultParagraphFont"/>
    <w:rsid w:val="00264201"/>
    <w:rPr>
      <w:color w:val="366388"/>
    </w:rPr>
  </w:style>
  <w:style w:type="character" w:customStyle="1" w:styleId="yshortcuts2">
    <w:name w:val="yshortcuts2"/>
    <w:basedOn w:val="DefaultParagraphFont"/>
    <w:rsid w:val="00264201"/>
    <w:rPr>
      <w:color w:val="3663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56505">
      <w:bodyDiv w:val="1"/>
      <w:marLeft w:val="0"/>
      <w:marRight w:val="0"/>
      <w:marTop w:val="0"/>
      <w:marBottom w:val="0"/>
      <w:divBdr>
        <w:top w:val="none" w:sz="0" w:space="0" w:color="auto"/>
        <w:left w:val="none" w:sz="0" w:space="0" w:color="auto"/>
        <w:bottom w:val="none" w:sz="0" w:space="0" w:color="auto"/>
        <w:right w:val="none" w:sz="0" w:space="0" w:color="auto"/>
      </w:divBdr>
      <w:divsChild>
        <w:div w:id="1857226489">
          <w:marLeft w:val="0"/>
          <w:marRight w:val="0"/>
          <w:marTop w:val="0"/>
          <w:marBottom w:val="0"/>
          <w:divBdr>
            <w:top w:val="none" w:sz="0" w:space="0" w:color="auto"/>
            <w:left w:val="none" w:sz="0" w:space="0" w:color="auto"/>
            <w:bottom w:val="none" w:sz="0" w:space="0" w:color="auto"/>
            <w:right w:val="none" w:sz="0" w:space="0" w:color="auto"/>
          </w:divBdr>
          <w:divsChild>
            <w:div w:id="804006811">
              <w:marLeft w:val="0"/>
              <w:marRight w:val="0"/>
              <w:marTop w:val="0"/>
              <w:marBottom w:val="0"/>
              <w:divBdr>
                <w:top w:val="none" w:sz="0" w:space="0" w:color="auto"/>
                <w:left w:val="none" w:sz="0" w:space="0" w:color="auto"/>
                <w:bottom w:val="none" w:sz="0" w:space="0" w:color="auto"/>
                <w:right w:val="none" w:sz="0" w:space="0" w:color="auto"/>
              </w:divBdr>
            </w:div>
            <w:div w:id="9776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468">
      <w:bodyDiv w:val="1"/>
      <w:marLeft w:val="0"/>
      <w:marRight w:val="0"/>
      <w:marTop w:val="0"/>
      <w:marBottom w:val="0"/>
      <w:divBdr>
        <w:top w:val="none" w:sz="0" w:space="0" w:color="auto"/>
        <w:left w:val="none" w:sz="0" w:space="0" w:color="auto"/>
        <w:bottom w:val="none" w:sz="0" w:space="0" w:color="auto"/>
        <w:right w:val="none" w:sz="0" w:space="0" w:color="auto"/>
      </w:divBdr>
      <w:divsChild>
        <w:div w:id="755982303">
          <w:marLeft w:val="375"/>
          <w:marRight w:val="0"/>
          <w:marTop w:val="120"/>
          <w:marBottom w:val="0"/>
          <w:divBdr>
            <w:top w:val="none" w:sz="0" w:space="0" w:color="auto"/>
            <w:left w:val="none" w:sz="0" w:space="0" w:color="auto"/>
            <w:bottom w:val="none" w:sz="0" w:space="0" w:color="auto"/>
            <w:right w:val="none" w:sz="0" w:space="0" w:color="auto"/>
          </w:divBdr>
        </w:div>
      </w:divsChild>
    </w:div>
    <w:div w:id="344941881">
      <w:bodyDiv w:val="1"/>
      <w:marLeft w:val="0"/>
      <w:marRight w:val="0"/>
      <w:marTop w:val="0"/>
      <w:marBottom w:val="0"/>
      <w:divBdr>
        <w:top w:val="none" w:sz="0" w:space="0" w:color="auto"/>
        <w:left w:val="none" w:sz="0" w:space="0" w:color="auto"/>
        <w:bottom w:val="none" w:sz="0" w:space="0" w:color="auto"/>
        <w:right w:val="none" w:sz="0" w:space="0" w:color="auto"/>
      </w:divBdr>
      <w:divsChild>
        <w:div w:id="623775492">
          <w:marLeft w:val="0"/>
          <w:marRight w:val="0"/>
          <w:marTop w:val="0"/>
          <w:marBottom w:val="0"/>
          <w:divBdr>
            <w:top w:val="none" w:sz="0" w:space="0" w:color="auto"/>
            <w:left w:val="none" w:sz="0" w:space="0" w:color="auto"/>
            <w:bottom w:val="none" w:sz="0" w:space="0" w:color="auto"/>
            <w:right w:val="none" w:sz="0" w:space="0" w:color="auto"/>
          </w:divBdr>
        </w:div>
      </w:divsChild>
    </w:div>
    <w:div w:id="407001905">
      <w:bodyDiv w:val="1"/>
      <w:marLeft w:val="0"/>
      <w:marRight w:val="0"/>
      <w:marTop w:val="0"/>
      <w:marBottom w:val="0"/>
      <w:divBdr>
        <w:top w:val="none" w:sz="0" w:space="0" w:color="auto"/>
        <w:left w:val="none" w:sz="0" w:space="0" w:color="auto"/>
        <w:bottom w:val="none" w:sz="0" w:space="0" w:color="auto"/>
        <w:right w:val="none" w:sz="0" w:space="0" w:color="auto"/>
      </w:divBdr>
    </w:div>
    <w:div w:id="492531243">
      <w:bodyDiv w:val="1"/>
      <w:marLeft w:val="0"/>
      <w:marRight w:val="0"/>
      <w:marTop w:val="0"/>
      <w:marBottom w:val="0"/>
      <w:divBdr>
        <w:top w:val="none" w:sz="0" w:space="0" w:color="auto"/>
        <w:left w:val="none" w:sz="0" w:space="0" w:color="auto"/>
        <w:bottom w:val="none" w:sz="0" w:space="0" w:color="auto"/>
        <w:right w:val="none" w:sz="0" w:space="0" w:color="auto"/>
      </w:divBdr>
      <w:divsChild>
        <w:div w:id="1568763208">
          <w:marLeft w:val="0"/>
          <w:marRight w:val="0"/>
          <w:marTop w:val="0"/>
          <w:marBottom w:val="0"/>
          <w:divBdr>
            <w:top w:val="none" w:sz="0" w:space="0" w:color="auto"/>
            <w:left w:val="none" w:sz="0" w:space="0" w:color="auto"/>
            <w:bottom w:val="none" w:sz="0" w:space="0" w:color="auto"/>
            <w:right w:val="none" w:sz="0" w:space="0" w:color="auto"/>
          </w:divBdr>
        </w:div>
      </w:divsChild>
    </w:div>
    <w:div w:id="532813590">
      <w:bodyDiv w:val="1"/>
      <w:marLeft w:val="0"/>
      <w:marRight w:val="0"/>
      <w:marTop w:val="0"/>
      <w:marBottom w:val="0"/>
      <w:divBdr>
        <w:top w:val="none" w:sz="0" w:space="0" w:color="auto"/>
        <w:left w:val="none" w:sz="0" w:space="0" w:color="auto"/>
        <w:bottom w:val="none" w:sz="0" w:space="0" w:color="auto"/>
        <w:right w:val="none" w:sz="0" w:space="0" w:color="auto"/>
      </w:divBdr>
    </w:div>
    <w:div w:id="587470359">
      <w:bodyDiv w:val="1"/>
      <w:marLeft w:val="0"/>
      <w:marRight w:val="0"/>
      <w:marTop w:val="0"/>
      <w:marBottom w:val="0"/>
      <w:divBdr>
        <w:top w:val="none" w:sz="0" w:space="0" w:color="auto"/>
        <w:left w:val="none" w:sz="0" w:space="0" w:color="auto"/>
        <w:bottom w:val="none" w:sz="0" w:space="0" w:color="auto"/>
        <w:right w:val="none" w:sz="0" w:space="0" w:color="auto"/>
      </w:divBdr>
      <w:divsChild>
        <w:div w:id="820577538">
          <w:marLeft w:val="0"/>
          <w:marRight w:val="0"/>
          <w:marTop w:val="0"/>
          <w:marBottom w:val="0"/>
          <w:divBdr>
            <w:top w:val="none" w:sz="0" w:space="0" w:color="auto"/>
            <w:left w:val="none" w:sz="0" w:space="0" w:color="auto"/>
            <w:bottom w:val="none" w:sz="0" w:space="0" w:color="auto"/>
            <w:right w:val="none" w:sz="0" w:space="0" w:color="auto"/>
          </w:divBdr>
        </w:div>
      </w:divsChild>
    </w:div>
    <w:div w:id="750128448">
      <w:bodyDiv w:val="1"/>
      <w:marLeft w:val="0"/>
      <w:marRight w:val="0"/>
      <w:marTop w:val="0"/>
      <w:marBottom w:val="0"/>
      <w:divBdr>
        <w:top w:val="none" w:sz="0" w:space="0" w:color="auto"/>
        <w:left w:val="none" w:sz="0" w:space="0" w:color="auto"/>
        <w:bottom w:val="none" w:sz="0" w:space="0" w:color="auto"/>
        <w:right w:val="none" w:sz="0" w:space="0" w:color="auto"/>
      </w:divBdr>
      <w:divsChild>
        <w:div w:id="455028677">
          <w:marLeft w:val="0"/>
          <w:marRight w:val="0"/>
          <w:marTop w:val="0"/>
          <w:marBottom w:val="0"/>
          <w:divBdr>
            <w:top w:val="none" w:sz="0" w:space="0" w:color="auto"/>
            <w:left w:val="none" w:sz="0" w:space="0" w:color="auto"/>
            <w:bottom w:val="none" w:sz="0" w:space="0" w:color="auto"/>
            <w:right w:val="none" w:sz="0" w:space="0" w:color="auto"/>
          </w:divBdr>
          <w:divsChild>
            <w:div w:id="201287708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816142572">
      <w:bodyDiv w:val="1"/>
      <w:marLeft w:val="0"/>
      <w:marRight w:val="0"/>
      <w:marTop w:val="0"/>
      <w:marBottom w:val="0"/>
      <w:divBdr>
        <w:top w:val="none" w:sz="0" w:space="0" w:color="auto"/>
        <w:left w:val="none" w:sz="0" w:space="0" w:color="auto"/>
        <w:bottom w:val="none" w:sz="0" w:space="0" w:color="auto"/>
        <w:right w:val="none" w:sz="0" w:space="0" w:color="auto"/>
      </w:divBdr>
    </w:div>
    <w:div w:id="873080181">
      <w:bodyDiv w:val="1"/>
      <w:marLeft w:val="0"/>
      <w:marRight w:val="0"/>
      <w:marTop w:val="0"/>
      <w:marBottom w:val="0"/>
      <w:divBdr>
        <w:top w:val="none" w:sz="0" w:space="0" w:color="auto"/>
        <w:left w:val="none" w:sz="0" w:space="0" w:color="auto"/>
        <w:bottom w:val="none" w:sz="0" w:space="0" w:color="auto"/>
        <w:right w:val="none" w:sz="0" w:space="0" w:color="auto"/>
      </w:divBdr>
      <w:divsChild>
        <w:div w:id="609048804">
          <w:marLeft w:val="0"/>
          <w:marRight w:val="0"/>
          <w:marTop w:val="0"/>
          <w:marBottom w:val="0"/>
          <w:divBdr>
            <w:top w:val="none" w:sz="0" w:space="0" w:color="auto"/>
            <w:left w:val="none" w:sz="0" w:space="0" w:color="auto"/>
            <w:bottom w:val="none" w:sz="0" w:space="0" w:color="auto"/>
            <w:right w:val="none" w:sz="0" w:space="0" w:color="auto"/>
          </w:divBdr>
          <w:divsChild>
            <w:div w:id="65499212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950010352">
      <w:bodyDiv w:val="1"/>
      <w:marLeft w:val="0"/>
      <w:marRight w:val="0"/>
      <w:marTop w:val="0"/>
      <w:marBottom w:val="0"/>
      <w:divBdr>
        <w:top w:val="none" w:sz="0" w:space="0" w:color="auto"/>
        <w:left w:val="none" w:sz="0" w:space="0" w:color="auto"/>
        <w:bottom w:val="none" w:sz="0" w:space="0" w:color="auto"/>
        <w:right w:val="none" w:sz="0" w:space="0" w:color="auto"/>
      </w:divBdr>
    </w:div>
    <w:div w:id="1008404844">
      <w:bodyDiv w:val="1"/>
      <w:marLeft w:val="0"/>
      <w:marRight w:val="0"/>
      <w:marTop w:val="0"/>
      <w:marBottom w:val="0"/>
      <w:divBdr>
        <w:top w:val="none" w:sz="0" w:space="0" w:color="auto"/>
        <w:left w:val="none" w:sz="0" w:space="0" w:color="auto"/>
        <w:bottom w:val="none" w:sz="0" w:space="0" w:color="auto"/>
        <w:right w:val="none" w:sz="0" w:space="0" w:color="auto"/>
      </w:divBdr>
      <w:divsChild>
        <w:div w:id="73745294">
          <w:marLeft w:val="0"/>
          <w:marRight w:val="0"/>
          <w:marTop w:val="0"/>
          <w:marBottom w:val="0"/>
          <w:divBdr>
            <w:top w:val="none" w:sz="0" w:space="0" w:color="auto"/>
            <w:left w:val="none" w:sz="0" w:space="0" w:color="auto"/>
            <w:bottom w:val="none" w:sz="0" w:space="0" w:color="auto"/>
            <w:right w:val="none" w:sz="0" w:space="0" w:color="auto"/>
          </w:divBdr>
          <w:divsChild>
            <w:div w:id="688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001">
      <w:bodyDiv w:val="1"/>
      <w:marLeft w:val="0"/>
      <w:marRight w:val="0"/>
      <w:marTop w:val="0"/>
      <w:marBottom w:val="0"/>
      <w:divBdr>
        <w:top w:val="none" w:sz="0" w:space="0" w:color="auto"/>
        <w:left w:val="none" w:sz="0" w:space="0" w:color="auto"/>
        <w:bottom w:val="none" w:sz="0" w:space="0" w:color="auto"/>
        <w:right w:val="none" w:sz="0" w:space="0" w:color="auto"/>
      </w:divBdr>
      <w:divsChild>
        <w:div w:id="361563698">
          <w:marLeft w:val="0"/>
          <w:marRight w:val="0"/>
          <w:marTop w:val="0"/>
          <w:marBottom w:val="0"/>
          <w:divBdr>
            <w:top w:val="none" w:sz="0" w:space="0" w:color="auto"/>
            <w:left w:val="none" w:sz="0" w:space="0" w:color="auto"/>
            <w:bottom w:val="none" w:sz="0" w:space="0" w:color="auto"/>
            <w:right w:val="none" w:sz="0" w:space="0" w:color="auto"/>
          </w:divBdr>
        </w:div>
      </w:divsChild>
    </w:div>
    <w:div w:id="1256472891">
      <w:bodyDiv w:val="1"/>
      <w:marLeft w:val="0"/>
      <w:marRight w:val="0"/>
      <w:marTop w:val="0"/>
      <w:marBottom w:val="0"/>
      <w:divBdr>
        <w:top w:val="none" w:sz="0" w:space="0" w:color="auto"/>
        <w:left w:val="none" w:sz="0" w:space="0" w:color="auto"/>
        <w:bottom w:val="none" w:sz="0" w:space="0" w:color="auto"/>
        <w:right w:val="none" w:sz="0" w:space="0" w:color="auto"/>
      </w:divBdr>
      <w:divsChild>
        <w:div w:id="1994870308">
          <w:marLeft w:val="0"/>
          <w:marRight w:val="0"/>
          <w:marTop w:val="0"/>
          <w:marBottom w:val="0"/>
          <w:divBdr>
            <w:top w:val="none" w:sz="0" w:space="0" w:color="auto"/>
            <w:left w:val="none" w:sz="0" w:space="0" w:color="auto"/>
            <w:bottom w:val="none" w:sz="0" w:space="0" w:color="auto"/>
            <w:right w:val="none" w:sz="0" w:space="0" w:color="auto"/>
          </w:divBdr>
          <w:divsChild>
            <w:div w:id="28994370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1260142435">
      <w:bodyDiv w:val="1"/>
      <w:marLeft w:val="0"/>
      <w:marRight w:val="0"/>
      <w:marTop w:val="0"/>
      <w:marBottom w:val="0"/>
      <w:divBdr>
        <w:top w:val="none" w:sz="0" w:space="0" w:color="auto"/>
        <w:left w:val="none" w:sz="0" w:space="0" w:color="auto"/>
        <w:bottom w:val="none" w:sz="0" w:space="0" w:color="auto"/>
        <w:right w:val="none" w:sz="0" w:space="0" w:color="auto"/>
      </w:divBdr>
    </w:div>
    <w:div w:id="1368798262">
      <w:bodyDiv w:val="1"/>
      <w:marLeft w:val="0"/>
      <w:marRight w:val="0"/>
      <w:marTop w:val="0"/>
      <w:marBottom w:val="0"/>
      <w:divBdr>
        <w:top w:val="none" w:sz="0" w:space="0" w:color="auto"/>
        <w:left w:val="none" w:sz="0" w:space="0" w:color="auto"/>
        <w:bottom w:val="none" w:sz="0" w:space="0" w:color="auto"/>
        <w:right w:val="none" w:sz="0" w:space="0" w:color="auto"/>
      </w:divBdr>
    </w:div>
    <w:div w:id="1587567494">
      <w:bodyDiv w:val="1"/>
      <w:marLeft w:val="0"/>
      <w:marRight w:val="0"/>
      <w:marTop w:val="0"/>
      <w:marBottom w:val="0"/>
      <w:divBdr>
        <w:top w:val="none" w:sz="0" w:space="0" w:color="auto"/>
        <w:left w:val="none" w:sz="0" w:space="0" w:color="auto"/>
        <w:bottom w:val="none" w:sz="0" w:space="0" w:color="auto"/>
        <w:right w:val="none" w:sz="0" w:space="0" w:color="auto"/>
      </w:divBdr>
      <w:divsChild>
        <w:div w:id="599800775">
          <w:marLeft w:val="0"/>
          <w:marRight w:val="0"/>
          <w:marTop w:val="0"/>
          <w:marBottom w:val="0"/>
          <w:divBdr>
            <w:top w:val="none" w:sz="0" w:space="0" w:color="auto"/>
            <w:left w:val="none" w:sz="0" w:space="0" w:color="auto"/>
            <w:bottom w:val="none" w:sz="0" w:space="0" w:color="auto"/>
            <w:right w:val="none" w:sz="0" w:space="0" w:color="auto"/>
          </w:divBdr>
          <w:divsChild>
            <w:div w:id="1403017843">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1631979740">
      <w:bodyDiv w:val="1"/>
      <w:marLeft w:val="0"/>
      <w:marRight w:val="0"/>
      <w:marTop w:val="0"/>
      <w:marBottom w:val="0"/>
      <w:divBdr>
        <w:top w:val="none" w:sz="0" w:space="0" w:color="auto"/>
        <w:left w:val="none" w:sz="0" w:space="0" w:color="auto"/>
        <w:bottom w:val="none" w:sz="0" w:space="0" w:color="auto"/>
        <w:right w:val="none" w:sz="0" w:space="0" w:color="auto"/>
      </w:divBdr>
      <w:divsChild>
        <w:div w:id="332950618">
          <w:marLeft w:val="0"/>
          <w:marRight w:val="0"/>
          <w:marTop w:val="0"/>
          <w:marBottom w:val="0"/>
          <w:divBdr>
            <w:top w:val="none" w:sz="0" w:space="0" w:color="auto"/>
            <w:left w:val="none" w:sz="0" w:space="0" w:color="auto"/>
            <w:bottom w:val="none" w:sz="0" w:space="0" w:color="auto"/>
            <w:right w:val="none" w:sz="0" w:space="0" w:color="auto"/>
          </w:divBdr>
          <w:divsChild>
            <w:div w:id="11404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4504">
      <w:bodyDiv w:val="1"/>
      <w:marLeft w:val="0"/>
      <w:marRight w:val="0"/>
      <w:marTop w:val="0"/>
      <w:marBottom w:val="0"/>
      <w:divBdr>
        <w:top w:val="none" w:sz="0" w:space="0" w:color="auto"/>
        <w:left w:val="none" w:sz="0" w:space="0" w:color="auto"/>
        <w:bottom w:val="none" w:sz="0" w:space="0" w:color="auto"/>
        <w:right w:val="none" w:sz="0" w:space="0" w:color="auto"/>
      </w:divBdr>
      <w:divsChild>
        <w:div w:id="234820565">
          <w:marLeft w:val="0"/>
          <w:marRight w:val="0"/>
          <w:marTop w:val="100"/>
          <w:marBottom w:val="100"/>
          <w:divBdr>
            <w:top w:val="none" w:sz="0" w:space="0" w:color="auto"/>
            <w:left w:val="none" w:sz="0" w:space="0" w:color="auto"/>
            <w:bottom w:val="none" w:sz="0" w:space="0" w:color="auto"/>
            <w:right w:val="none" w:sz="0" w:space="0" w:color="auto"/>
          </w:divBdr>
          <w:divsChild>
            <w:div w:id="1790928620">
              <w:marLeft w:val="0"/>
              <w:marRight w:val="0"/>
              <w:marTop w:val="0"/>
              <w:marBottom w:val="0"/>
              <w:divBdr>
                <w:top w:val="none" w:sz="0" w:space="0" w:color="auto"/>
                <w:left w:val="none" w:sz="0" w:space="0" w:color="auto"/>
                <w:bottom w:val="none" w:sz="0" w:space="0" w:color="auto"/>
                <w:right w:val="none" w:sz="0" w:space="0" w:color="auto"/>
              </w:divBdr>
              <w:divsChild>
                <w:div w:id="271205574">
                  <w:marLeft w:val="0"/>
                  <w:marRight w:val="0"/>
                  <w:marTop w:val="0"/>
                  <w:marBottom w:val="0"/>
                  <w:divBdr>
                    <w:top w:val="none" w:sz="0" w:space="0" w:color="auto"/>
                    <w:left w:val="none" w:sz="0" w:space="0" w:color="auto"/>
                    <w:bottom w:val="none" w:sz="0" w:space="0" w:color="auto"/>
                    <w:right w:val="none" w:sz="0" w:space="0" w:color="auto"/>
                  </w:divBdr>
                  <w:divsChild>
                    <w:div w:id="898323606">
                      <w:marLeft w:val="0"/>
                      <w:marRight w:val="0"/>
                      <w:marTop w:val="0"/>
                      <w:marBottom w:val="0"/>
                      <w:divBdr>
                        <w:top w:val="none" w:sz="0" w:space="0" w:color="auto"/>
                        <w:left w:val="none" w:sz="0" w:space="0" w:color="auto"/>
                        <w:bottom w:val="none" w:sz="0" w:space="0" w:color="auto"/>
                        <w:right w:val="none" w:sz="0" w:space="0" w:color="auto"/>
                      </w:divBdr>
                      <w:divsChild>
                        <w:div w:id="1592083349">
                          <w:marLeft w:val="0"/>
                          <w:marRight w:val="0"/>
                          <w:marTop w:val="0"/>
                          <w:marBottom w:val="0"/>
                          <w:divBdr>
                            <w:top w:val="none" w:sz="0" w:space="0" w:color="auto"/>
                            <w:left w:val="none" w:sz="0" w:space="0" w:color="auto"/>
                            <w:bottom w:val="none" w:sz="0" w:space="0" w:color="auto"/>
                            <w:right w:val="none" w:sz="0" w:space="0" w:color="auto"/>
                          </w:divBdr>
                          <w:divsChild>
                            <w:div w:id="2101102439">
                              <w:marLeft w:val="0"/>
                              <w:marRight w:val="0"/>
                              <w:marTop w:val="0"/>
                              <w:marBottom w:val="0"/>
                              <w:divBdr>
                                <w:top w:val="none" w:sz="0" w:space="0" w:color="auto"/>
                                <w:left w:val="none" w:sz="0" w:space="0" w:color="auto"/>
                                <w:bottom w:val="none" w:sz="0" w:space="0" w:color="auto"/>
                                <w:right w:val="none" w:sz="0" w:space="0" w:color="auto"/>
                              </w:divBdr>
                              <w:divsChild>
                                <w:div w:id="223412467">
                                  <w:marLeft w:val="0"/>
                                  <w:marRight w:val="0"/>
                                  <w:marTop w:val="0"/>
                                  <w:marBottom w:val="0"/>
                                  <w:divBdr>
                                    <w:top w:val="none" w:sz="0" w:space="0" w:color="auto"/>
                                    <w:left w:val="none" w:sz="0" w:space="0" w:color="auto"/>
                                    <w:bottom w:val="none" w:sz="0" w:space="0" w:color="auto"/>
                                    <w:right w:val="none" w:sz="0" w:space="0" w:color="auto"/>
                                  </w:divBdr>
                                  <w:divsChild>
                                    <w:div w:id="7264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43291">
      <w:bodyDiv w:val="1"/>
      <w:marLeft w:val="0"/>
      <w:marRight w:val="0"/>
      <w:marTop w:val="0"/>
      <w:marBottom w:val="0"/>
      <w:divBdr>
        <w:top w:val="none" w:sz="0" w:space="0" w:color="auto"/>
        <w:left w:val="none" w:sz="0" w:space="0" w:color="auto"/>
        <w:bottom w:val="none" w:sz="0" w:space="0" w:color="auto"/>
        <w:right w:val="none" w:sz="0" w:space="0" w:color="auto"/>
      </w:divBdr>
    </w:div>
    <w:div w:id="1995332684">
      <w:bodyDiv w:val="1"/>
      <w:marLeft w:val="0"/>
      <w:marRight w:val="0"/>
      <w:marTop w:val="0"/>
      <w:marBottom w:val="0"/>
      <w:divBdr>
        <w:top w:val="none" w:sz="0" w:space="0" w:color="auto"/>
        <w:left w:val="none" w:sz="0" w:space="0" w:color="auto"/>
        <w:bottom w:val="none" w:sz="0" w:space="0" w:color="auto"/>
        <w:right w:val="none" w:sz="0" w:space="0" w:color="auto"/>
      </w:divBdr>
      <w:divsChild>
        <w:div w:id="296225215">
          <w:marLeft w:val="0"/>
          <w:marRight w:val="0"/>
          <w:marTop w:val="0"/>
          <w:marBottom w:val="0"/>
          <w:divBdr>
            <w:top w:val="none" w:sz="0" w:space="0" w:color="auto"/>
            <w:left w:val="none" w:sz="0" w:space="0" w:color="auto"/>
            <w:bottom w:val="none" w:sz="0" w:space="0" w:color="auto"/>
            <w:right w:val="none" w:sz="0" w:space="0" w:color="auto"/>
          </w:divBdr>
        </w:div>
      </w:divsChild>
    </w:div>
    <w:div w:id="2095785980">
      <w:bodyDiv w:val="1"/>
      <w:marLeft w:val="0"/>
      <w:marRight w:val="0"/>
      <w:marTop w:val="0"/>
      <w:marBottom w:val="0"/>
      <w:divBdr>
        <w:top w:val="none" w:sz="0" w:space="0" w:color="auto"/>
        <w:left w:val="none" w:sz="0" w:space="0" w:color="auto"/>
        <w:bottom w:val="none" w:sz="0" w:space="0" w:color="auto"/>
        <w:right w:val="none" w:sz="0" w:space="0" w:color="auto"/>
      </w:divBdr>
      <w:divsChild>
        <w:div w:id="1820463602">
          <w:marLeft w:val="0"/>
          <w:marRight w:val="0"/>
          <w:marTop w:val="0"/>
          <w:marBottom w:val="0"/>
          <w:divBdr>
            <w:top w:val="none" w:sz="0" w:space="0" w:color="auto"/>
            <w:left w:val="none" w:sz="0" w:space="0" w:color="auto"/>
            <w:bottom w:val="none" w:sz="0" w:space="0" w:color="auto"/>
            <w:right w:val="none" w:sz="0" w:space="0" w:color="auto"/>
          </w:divBdr>
        </w:div>
      </w:divsChild>
    </w:div>
    <w:div w:id="2105883922">
      <w:bodyDiv w:val="1"/>
      <w:marLeft w:val="0"/>
      <w:marRight w:val="0"/>
      <w:marTop w:val="0"/>
      <w:marBottom w:val="0"/>
      <w:divBdr>
        <w:top w:val="none" w:sz="0" w:space="0" w:color="auto"/>
        <w:left w:val="none" w:sz="0" w:space="0" w:color="auto"/>
        <w:bottom w:val="none" w:sz="0" w:space="0" w:color="auto"/>
        <w:right w:val="none" w:sz="0" w:space="0" w:color="auto"/>
      </w:divBdr>
      <w:divsChild>
        <w:div w:id="370881533">
          <w:marLeft w:val="0"/>
          <w:marRight w:val="0"/>
          <w:marTop w:val="100"/>
          <w:marBottom w:val="100"/>
          <w:divBdr>
            <w:top w:val="none" w:sz="0" w:space="0" w:color="auto"/>
            <w:left w:val="none" w:sz="0" w:space="0" w:color="auto"/>
            <w:bottom w:val="none" w:sz="0" w:space="0" w:color="auto"/>
            <w:right w:val="none" w:sz="0" w:space="0" w:color="auto"/>
          </w:divBdr>
          <w:divsChild>
            <w:div w:id="1260913414">
              <w:marLeft w:val="0"/>
              <w:marRight w:val="0"/>
              <w:marTop w:val="0"/>
              <w:marBottom w:val="0"/>
              <w:divBdr>
                <w:top w:val="none" w:sz="0" w:space="0" w:color="auto"/>
                <w:left w:val="none" w:sz="0" w:space="0" w:color="auto"/>
                <w:bottom w:val="none" w:sz="0" w:space="0" w:color="auto"/>
                <w:right w:val="none" w:sz="0" w:space="0" w:color="auto"/>
              </w:divBdr>
              <w:divsChild>
                <w:div w:id="2099326668">
                  <w:marLeft w:val="0"/>
                  <w:marRight w:val="0"/>
                  <w:marTop w:val="0"/>
                  <w:marBottom w:val="0"/>
                  <w:divBdr>
                    <w:top w:val="none" w:sz="0" w:space="0" w:color="auto"/>
                    <w:left w:val="none" w:sz="0" w:space="0" w:color="auto"/>
                    <w:bottom w:val="none" w:sz="0" w:space="0" w:color="auto"/>
                    <w:right w:val="none" w:sz="0" w:space="0" w:color="auto"/>
                  </w:divBdr>
                  <w:divsChild>
                    <w:div w:id="734548377">
                      <w:marLeft w:val="0"/>
                      <w:marRight w:val="0"/>
                      <w:marTop w:val="0"/>
                      <w:marBottom w:val="0"/>
                      <w:divBdr>
                        <w:top w:val="none" w:sz="0" w:space="0" w:color="auto"/>
                        <w:left w:val="none" w:sz="0" w:space="0" w:color="auto"/>
                        <w:bottom w:val="none" w:sz="0" w:space="0" w:color="auto"/>
                        <w:right w:val="none" w:sz="0" w:space="0" w:color="auto"/>
                      </w:divBdr>
                      <w:divsChild>
                        <w:div w:id="487676939">
                          <w:marLeft w:val="0"/>
                          <w:marRight w:val="0"/>
                          <w:marTop w:val="0"/>
                          <w:marBottom w:val="0"/>
                          <w:divBdr>
                            <w:top w:val="none" w:sz="0" w:space="0" w:color="auto"/>
                            <w:left w:val="none" w:sz="0" w:space="0" w:color="auto"/>
                            <w:bottom w:val="none" w:sz="0" w:space="0" w:color="auto"/>
                            <w:right w:val="none" w:sz="0" w:space="0" w:color="auto"/>
                          </w:divBdr>
                          <w:divsChild>
                            <w:div w:id="2126466184">
                              <w:marLeft w:val="0"/>
                              <w:marRight w:val="0"/>
                              <w:marTop w:val="0"/>
                              <w:marBottom w:val="0"/>
                              <w:divBdr>
                                <w:top w:val="none" w:sz="0" w:space="0" w:color="auto"/>
                                <w:left w:val="none" w:sz="0" w:space="0" w:color="auto"/>
                                <w:bottom w:val="none" w:sz="0" w:space="0" w:color="auto"/>
                                <w:right w:val="none" w:sz="0" w:space="0" w:color="auto"/>
                              </w:divBdr>
                              <w:divsChild>
                                <w:div w:id="1843466861">
                                  <w:marLeft w:val="0"/>
                                  <w:marRight w:val="0"/>
                                  <w:marTop w:val="0"/>
                                  <w:marBottom w:val="0"/>
                                  <w:divBdr>
                                    <w:top w:val="none" w:sz="0" w:space="0" w:color="auto"/>
                                    <w:left w:val="none" w:sz="0" w:space="0" w:color="auto"/>
                                    <w:bottom w:val="none" w:sz="0" w:space="0" w:color="auto"/>
                                    <w:right w:val="none" w:sz="0" w:space="0" w:color="auto"/>
                                  </w:divBdr>
                                  <w:divsChild>
                                    <w:div w:id="8548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evgi@bilkent.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CTIS 455 SOFTWARE ENGINEERING</vt:lpstr>
    </vt:vector>
  </TitlesOfParts>
  <Company>HP</Company>
  <LinksUpToDate>false</LinksUpToDate>
  <CharactersWithSpaces>5184</CharactersWithSpaces>
  <SharedDoc>false</SharedDoc>
  <HLinks>
    <vt:vector size="24" baseType="variant">
      <vt:variant>
        <vt:i4>1245186</vt:i4>
      </vt:variant>
      <vt:variant>
        <vt:i4>9</vt:i4>
      </vt:variant>
      <vt:variant>
        <vt:i4>0</vt:i4>
      </vt:variant>
      <vt:variant>
        <vt:i4>5</vt:i4>
      </vt:variant>
      <vt:variant>
        <vt:lpwstr>http://search.barnesandnoble.com/booksearch/imageviewer.asp?ean=9780470294550</vt:lpwstr>
      </vt:variant>
      <vt:variant>
        <vt:lpwstr/>
      </vt:variant>
      <vt:variant>
        <vt:i4>7667764</vt:i4>
      </vt:variant>
      <vt:variant>
        <vt:i4>6</vt:i4>
      </vt:variant>
      <vt:variant>
        <vt:i4>0</vt:i4>
      </vt:variant>
      <vt:variant>
        <vt:i4>5</vt:i4>
      </vt:variant>
      <vt:variant>
        <vt:lpwstr>http://search.barnesandnoble.com/booksearch/results.asp?ATH=Richard+E%2E+%28Dick%29+Fairley</vt:lpwstr>
      </vt:variant>
      <vt:variant>
        <vt:lpwstr/>
      </vt:variant>
      <vt:variant>
        <vt:i4>1376281</vt:i4>
      </vt:variant>
      <vt:variant>
        <vt:i4>3</vt:i4>
      </vt:variant>
      <vt:variant>
        <vt:i4>0</vt:i4>
      </vt:variant>
      <vt:variant>
        <vt:i4>5</vt:i4>
      </vt:variant>
      <vt:variant>
        <vt:lpwstr>http://www.bilkent.edu.tr/~bakporay/cs413</vt:lpwstr>
      </vt:variant>
      <vt:variant>
        <vt:lpwstr/>
      </vt:variant>
      <vt:variant>
        <vt:i4>3735645</vt:i4>
      </vt:variant>
      <vt:variant>
        <vt:i4>0</vt:i4>
      </vt:variant>
      <vt:variant>
        <vt:i4>0</vt:i4>
      </vt:variant>
      <vt:variant>
        <vt:i4>5</vt:i4>
      </vt:variant>
      <vt:variant>
        <vt:lpwstr>mailto:csevgi@bilkent.edu.tr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CTIS 455 SOFTWARE ENGINEERING</dc:title>
  <dc:creator>Beyhan</dc:creator>
  <cp:lastModifiedBy>Beyhan</cp:lastModifiedBy>
  <cp:revision>2</cp:revision>
  <cp:lastPrinted>2012-08-03T09:13:00Z</cp:lastPrinted>
  <dcterms:created xsi:type="dcterms:W3CDTF">2015-04-03T07:55:00Z</dcterms:created>
  <dcterms:modified xsi:type="dcterms:W3CDTF">2015-04-03T07:55:00Z</dcterms:modified>
</cp:coreProperties>
</file>