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0635F" w14:textId="77777777" w:rsidR="00AB1FC8" w:rsidRDefault="00000000" w:rsidP="00260912">
      <w:pPr>
        <w:pStyle w:val="Heading1"/>
        <w:jc w:val="center"/>
      </w:pPr>
      <w:r>
        <w:t>CareerNetCompany Projesi - Katman Detayları</w:t>
      </w:r>
    </w:p>
    <w:p w14:paraId="4D4AC097" w14:textId="77777777" w:rsidR="00AB1FC8" w:rsidRDefault="00000000">
      <w:pPr>
        <w:pStyle w:val="Heading2"/>
      </w:pPr>
      <w:r>
        <w:t>1. Core Katmanı</w:t>
      </w:r>
    </w:p>
    <w:p w14:paraId="47CB5239" w14:textId="77777777" w:rsidR="00AB1FC8" w:rsidRDefault="00000000">
      <w:r>
        <w:t xml:space="preserve">Core katmanı, CareerNetCompany projesinin iş mantığını ve temel bileşenlerini içerir. Bu katman, DTO'lar, olay tüketicileri (Event Consumers), özel hata sınıfları (Exceptions), arayüzler (Interfaces), veri doğrulayıcıları (Validators) ve otomatik </w:t>
      </w:r>
      <w:proofErr w:type="spellStart"/>
      <w:r>
        <w:t>haritalama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için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sınıflarını</w:t>
      </w:r>
      <w:proofErr w:type="spellEnd"/>
      <w:r>
        <w:t xml:space="preserve"> </w:t>
      </w:r>
      <w:proofErr w:type="spellStart"/>
      <w:r>
        <w:t>barındırır</w:t>
      </w:r>
      <w:proofErr w:type="spellEnd"/>
      <w:r>
        <w:t>.</w:t>
      </w:r>
    </w:p>
    <w:p w14:paraId="2F13528A" w14:textId="3F3EB448" w:rsidR="00A2664A" w:rsidRDefault="00A2664A">
      <w:r w:rsidRPr="00A2664A">
        <w:rPr>
          <w:noProof/>
        </w:rPr>
        <w:drawing>
          <wp:inline distT="0" distB="0" distL="0" distR="0" wp14:anchorId="6396FA48" wp14:editId="502DA65B">
            <wp:extent cx="3219450" cy="4035210"/>
            <wp:effectExtent l="0" t="0" r="0" b="3810"/>
            <wp:docPr id="10306855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855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62" cy="40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2551" w14:textId="7E967663" w:rsidR="00A2664A" w:rsidRDefault="00A2664A"/>
    <w:p w14:paraId="5E1E27BA" w14:textId="77777777" w:rsidR="00AB1FC8" w:rsidRDefault="00000000">
      <w:pPr>
        <w:pStyle w:val="Heading3"/>
      </w:pPr>
      <w:r>
        <w:t>Alt Yapı</w:t>
      </w:r>
    </w:p>
    <w:p w14:paraId="45E6EE4D" w14:textId="77777777" w:rsidR="00AB1FC8" w:rsidRDefault="00000000">
      <w:r>
        <w:t>Core katmanında bulunan başlıca klasörler ve içerikleri:</w:t>
      </w:r>
    </w:p>
    <w:p w14:paraId="4750D0BF" w14:textId="77777777" w:rsidR="00AB1FC8" w:rsidRDefault="00000000">
      <w:pPr>
        <w:pStyle w:val="ListBullet"/>
      </w:pPr>
      <w:r w:rsidRPr="00260912">
        <w:rPr>
          <w:b/>
          <w:bCs/>
        </w:rPr>
        <w:t xml:space="preserve">- </w:t>
      </w:r>
      <w:proofErr w:type="spellStart"/>
      <w:r w:rsidRPr="00260912">
        <w:rPr>
          <w:b/>
          <w:bCs/>
        </w:rPr>
        <w:t>Dtos</w:t>
      </w:r>
      <w:proofErr w:type="spellEnd"/>
      <w:r>
        <w:t xml:space="preserve">: Veri transfer </w:t>
      </w:r>
      <w:proofErr w:type="spellStart"/>
      <w:r>
        <w:t>nesnelerini</w:t>
      </w:r>
      <w:proofErr w:type="spellEnd"/>
      <w:r>
        <w:t xml:space="preserve"> (DTO) içerir.</w:t>
      </w:r>
    </w:p>
    <w:p w14:paraId="026501E3" w14:textId="77777777" w:rsidR="00AB1FC8" w:rsidRDefault="00000000">
      <w:pPr>
        <w:pStyle w:val="ListBullet"/>
      </w:pPr>
      <w:r w:rsidRPr="00260912">
        <w:rPr>
          <w:b/>
          <w:bCs/>
        </w:rPr>
        <w:t>- EventConsumers</w:t>
      </w:r>
      <w:r>
        <w:t>: İş olaylarını dinleyen ve iş mantığını tetikleyen sınıfları içerir.</w:t>
      </w:r>
    </w:p>
    <w:p w14:paraId="7806146A" w14:textId="77777777" w:rsidR="00AB1FC8" w:rsidRDefault="00000000">
      <w:pPr>
        <w:pStyle w:val="ListBullet"/>
      </w:pPr>
      <w:r w:rsidRPr="00260912">
        <w:rPr>
          <w:b/>
          <w:bCs/>
        </w:rPr>
        <w:t>- Exceptions</w:t>
      </w:r>
      <w:r>
        <w:t>: Özel hata yönetimi için kullanılan sınıfları içerir.</w:t>
      </w:r>
    </w:p>
    <w:p w14:paraId="1C4A1422" w14:textId="77777777" w:rsidR="00AB1FC8" w:rsidRDefault="00000000">
      <w:pPr>
        <w:pStyle w:val="ListBullet"/>
      </w:pPr>
      <w:r w:rsidRPr="00260912">
        <w:rPr>
          <w:b/>
          <w:bCs/>
        </w:rPr>
        <w:t>- Extensions</w:t>
      </w:r>
      <w:r>
        <w:t>: Ekstra işlevsellik sağlayan sınıfları içerir.</w:t>
      </w:r>
    </w:p>
    <w:p w14:paraId="60F31CDD" w14:textId="77777777" w:rsidR="00AB1FC8" w:rsidRDefault="00000000">
      <w:pPr>
        <w:pStyle w:val="ListBullet"/>
      </w:pPr>
      <w:r w:rsidRPr="00260912">
        <w:rPr>
          <w:b/>
          <w:bCs/>
        </w:rPr>
        <w:t>- Interfaces</w:t>
      </w:r>
      <w:r>
        <w:t>: Servis ve repository arayüzlerini tanımlar.</w:t>
      </w:r>
    </w:p>
    <w:p w14:paraId="69A7332F" w14:textId="77777777" w:rsidR="00AB1FC8" w:rsidRDefault="00000000">
      <w:pPr>
        <w:pStyle w:val="ListBullet"/>
      </w:pPr>
      <w:r w:rsidRPr="00260912">
        <w:rPr>
          <w:b/>
          <w:bCs/>
        </w:rPr>
        <w:t>- MappingProfiles</w:t>
      </w:r>
      <w:r>
        <w:t>: AutoMapper ile veri haritalama işlemleri için profilleri içerir.</w:t>
      </w:r>
    </w:p>
    <w:p w14:paraId="4E63774D" w14:textId="77777777" w:rsidR="00AB1FC8" w:rsidRDefault="00000000">
      <w:pPr>
        <w:pStyle w:val="ListBullet"/>
      </w:pPr>
      <w:r w:rsidRPr="00260912">
        <w:rPr>
          <w:b/>
          <w:bCs/>
        </w:rPr>
        <w:t>- Validators</w:t>
      </w:r>
      <w:r>
        <w:t>: Veri doğrulama sınıflarını içerir.</w:t>
      </w:r>
    </w:p>
    <w:p w14:paraId="58E4AE05" w14:textId="77777777" w:rsidR="00AB1FC8" w:rsidRDefault="00000000">
      <w:pPr>
        <w:pStyle w:val="Heading2"/>
      </w:pPr>
      <w:r>
        <w:lastRenderedPageBreak/>
        <w:t>2. Infrastructure Katmanı</w:t>
      </w:r>
    </w:p>
    <w:p w14:paraId="57F4E8FB" w14:textId="77777777" w:rsidR="00AB1FC8" w:rsidRDefault="00000000">
      <w:r>
        <w:t xml:space="preserve">Infrastructure katmanı, CareerNetCompany projesinin veri erişim işlemlerini ve bağımlılık enjeksiyon yapılandırmalarını içerir. Bu katman, veritabanı </w:t>
      </w:r>
      <w:proofErr w:type="spellStart"/>
      <w:r>
        <w:t>bağlamı</w:t>
      </w:r>
      <w:proofErr w:type="spellEnd"/>
      <w:r>
        <w:t xml:space="preserve">, repository ve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sınıflarını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635F4DF1" w14:textId="74A1C7DF" w:rsidR="00A2664A" w:rsidRDefault="00A2664A">
      <w:r>
        <w:rPr>
          <w:noProof/>
        </w:rPr>
        <w:drawing>
          <wp:inline distT="0" distB="0" distL="0" distR="0" wp14:anchorId="54BDA07D" wp14:editId="232C46B8">
            <wp:extent cx="5067300" cy="2143125"/>
            <wp:effectExtent l="0" t="0" r="0" b="9525"/>
            <wp:docPr id="185164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C5FD" w14:textId="77777777" w:rsidR="00AB1FC8" w:rsidRDefault="00000000">
      <w:pPr>
        <w:pStyle w:val="Heading3"/>
      </w:pPr>
      <w:r>
        <w:t>Alt Yapı</w:t>
      </w:r>
    </w:p>
    <w:p w14:paraId="71AA6ED2" w14:textId="77777777" w:rsidR="00AB1FC8" w:rsidRDefault="00000000">
      <w:r>
        <w:t>Infrastructure katmanında bulunan başlıca klasörler ve içerikleri:</w:t>
      </w:r>
    </w:p>
    <w:p w14:paraId="326A6E6B" w14:textId="77777777" w:rsidR="00AB1FC8" w:rsidRDefault="00000000">
      <w:pPr>
        <w:pStyle w:val="ListBullet"/>
      </w:pPr>
      <w:r w:rsidRPr="00260912">
        <w:rPr>
          <w:b/>
          <w:bCs/>
        </w:rPr>
        <w:t>- Concretes</w:t>
      </w:r>
      <w:r>
        <w:t>: Somut repository ve servis sınıflarını içerir.</w:t>
      </w:r>
    </w:p>
    <w:p w14:paraId="381AC9BA" w14:textId="77777777" w:rsidR="00AB1FC8" w:rsidRDefault="00000000">
      <w:pPr>
        <w:pStyle w:val="ListBullet"/>
      </w:pPr>
      <w:r w:rsidRPr="00260912">
        <w:rPr>
          <w:b/>
          <w:bCs/>
        </w:rPr>
        <w:t>- Context</w:t>
      </w:r>
      <w:r>
        <w:t>: Veritabanı bağlamı (DbContext) sınıfını içerir.</w:t>
      </w:r>
    </w:p>
    <w:p w14:paraId="76B9A9A7" w14:textId="77777777" w:rsidR="00AB1FC8" w:rsidRDefault="00000000">
      <w:pPr>
        <w:pStyle w:val="ListBullet"/>
      </w:pPr>
      <w:r w:rsidRPr="00260912">
        <w:rPr>
          <w:b/>
          <w:bCs/>
        </w:rPr>
        <w:t>- Migrations</w:t>
      </w:r>
      <w:r>
        <w:t>: Veritabanı değişikliklerini takip eden migration dosyalarını içerir.</w:t>
      </w:r>
    </w:p>
    <w:p w14:paraId="4F997964" w14:textId="77777777" w:rsidR="00A2664A" w:rsidRDefault="00A2664A" w:rsidP="00A2664A">
      <w:pPr>
        <w:pStyle w:val="ListBullet"/>
        <w:numPr>
          <w:ilvl w:val="0"/>
          <w:numId w:val="0"/>
        </w:numPr>
        <w:ind w:left="360"/>
      </w:pPr>
    </w:p>
    <w:p w14:paraId="7A64FEAC" w14:textId="77777777" w:rsidR="00AB1FC8" w:rsidRDefault="00000000">
      <w:pPr>
        <w:pStyle w:val="Heading2"/>
      </w:pPr>
      <w:r>
        <w:t>3. Presentation Katmanı</w:t>
      </w:r>
    </w:p>
    <w:p w14:paraId="0F8B135C" w14:textId="77777777" w:rsidR="00AB1FC8" w:rsidRDefault="00000000">
      <w:r>
        <w:t xml:space="preserve">Presentation katmanı, API'nin dış dünya ile olan etkileşimini sağlar. Bu katman yapılandırma dosyaları, kontrolcüler (Controllers) ve </w:t>
      </w:r>
      <w:proofErr w:type="spellStart"/>
      <w:r>
        <w:t>ara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 (Middleware) </w:t>
      </w:r>
      <w:proofErr w:type="spellStart"/>
      <w:r>
        <w:t>sınıflarını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7B711D8A" w14:textId="72B97D99" w:rsidR="00A2664A" w:rsidRDefault="00A2664A">
      <w:r>
        <w:rPr>
          <w:noProof/>
        </w:rPr>
        <w:drawing>
          <wp:inline distT="0" distB="0" distL="0" distR="0" wp14:anchorId="51143D3C" wp14:editId="4DAF70DA">
            <wp:extent cx="3448050" cy="2190150"/>
            <wp:effectExtent l="0" t="0" r="0" b="635"/>
            <wp:docPr id="200530150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01501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80" cy="219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6219" w14:textId="77777777" w:rsidR="00AB1FC8" w:rsidRDefault="00000000">
      <w:pPr>
        <w:pStyle w:val="Heading3"/>
      </w:pPr>
      <w:r>
        <w:lastRenderedPageBreak/>
        <w:t>Alt Yapı</w:t>
      </w:r>
    </w:p>
    <w:p w14:paraId="702A4354" w14:textId="77777777" w:rsidR="00AB1FC8" w:rsidRDefault="00000000">
      <w:r>
        <w:t>Presentation katmanında bulunan başlıca klasörler ve içerikleri:</w:t>
      </w:r>
    </w:p>
    <w:p w14:paraId="2065DD16" w14:textId="77777777" w:rsidR="00AB1FC8" w:rsidRDefault="00000000">
      <w:pPr>
        <w:pStyle w:val="ListBullet"/>
      </w:pPr>
      <w:r w:rsidRPr="00260912">
        <w:rPr>
          <w:b/>
          <w:bCs/>
        </w:rPr>
        <w:t>- Configuration</w:t>
      </w:r>
      <w:r>
        <w:t>: RabbitMQ gibi yapılandırma dosyalarını içerir.</w:t>
      </w:r>
    </w:p>
    <w:p w14:paraId="7EDF5A4C" w14:textId="77777777" w:rsidR="00AB1FC8" w:rsidRDefault="00000000">
      <w:pPr>
        <w:pStyle w:val="ListBullet"/>
      </w:pPr>
      <w:r w:rsidRPr="00260912">
        <w:rPr>
          <w:b/>
          <w:bCs/>
        </w:rPr>
        <w:t>- Controllers</w:t>
      </w:r>
      <w:r>
        <w:t>: API işlemlerini yöneten denetleyici sınıfları içerir.</w:t>
      </w:r>
    </w:p>
    <w:p w14:paraId="5998167C" w14:textId="77777777" w:rsidR="00AB1FC8" w:rsidRDefault="00000000">
      <w:pPr>
        <w:pStyle w:val="ListBullet"/>
      </w:pPr>
      <w:r w:rsidRPr="00260912">
        <w:rPr>
          <w:b/>
          <w:bCs/>
        </w:rPr>
        <w:t>- Middlewares</w:t>
      </w:r>
      <w:r>
        <w:t>: Hata yönetimi ve doğrulama işlemleri için kullanılan ara katman sınıflarını içerir.</w:t>
      </w:r>
    </w:p>
    <w:p w14:paraId="6D83C891" w14:textId="48785C1C" w:rsidR="00A2664A" w:rsidRDefault="00000000" w:rsidP="00A2664A">
      <w:pPr>
        <w:pStyle w:val="ListBullet"/>
      </w:pPr>
      <w:r w:rsidRPr="00260912">
        <w:rPr>
          <w:b/>
          <w:bCs/>
        </w:rPr>
        <w:t xml:space="preserve">- </w:t>
      </w:r>
      <w:proofErr w:type="spellStart"/>
      <w:proofErr w:type="gramStart"/>
      <w:r w:rsidRPr="00260912">
        <w:rPr>
          <w:b/>
          <w:bCs/>
        </w:rPr>
        <w:t>appsettings</w:t>
      </w:r>
      <w:r w:rsidR="00260912" w:rsidRPr="00260912">
        <w:rPr>
          <w:b/>
          <w:bCs/>
        </w:rPr>
        <w:t>.Development</w:t>
      </w:r>
      <w:r w:rsidRPr="00260912">
        <w:rPr>
          <w:b/>
          <w:bCs/>
        </w:rPr>
        <w:t>.json</w:t>
      </w:r>
      <w:proofErr w:type="spellEnd"/>
      <w:proofErr w:type="gramEnd"/>
      <w:r>
        <w:t xml:space="preserve">: Genel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dosyasıdır</w:t>
      </w:r>
      <w:proofErr w:type="spellEnd"/>
      <w:r>
        <w:t>.</w:t>
      </w:r>
    </w:p>
    <w:p w14:paraId="2D01F634" w14:textId="316AE945" w:rsidR="00AB1FC8" w:rsidRDefault="00000000">
      <w:pPr>
        <w:pStyle w:val="Heading2"/>
      </w:pPr>
      <w:r>
        <w:t xml:space="preserve">4. Shared </w:t>
      </w:r>
      <w:proofErr w:type="spellStart"/>
      <w:r>
        <w:t>Katmanı</w:t>
      </w:r>
      <w:proofErr w:type="spellEnd"/>
    </w:p>
    <w:p w14:paraId="36574C57" w14:textId="6DF3E161" w:rsidR="00693E63" w:rsidRPr="00693E63" w:rsidRDefault="00693E63" w:rsidP="00693E63"/>
    <w:p w14:paraId="3F4EFA7D" w14:textId="77777777" w:rsidR="00AB1FC8" w:rsidRDefault="00000000">
      <w:r>
        <w:t xml:space="preserve">Shared katmanı, mikroservisler arasında paylaşılan ortak yapıları ve olayları içerir. Bu katman, ortak kullanılan event </w:t>
      </w:r>
      <w:proofErr w:type="spellStart"/>
      <w:r>
        <w:t>sınıflarını</w:t>
      </w:r>
      <w:proofErr w:type="spellEnd"/>
      <w:r>
        <w:t xml:space="preserve"> ve RabbitMQ </w:t>
      </w:r>
      <w:proofErr w:type="spellStart"/>
      <w:r>
        <w:t>kuyruğu</w:t>
      </w:r>
      <w:proofErr w:type="spellEnd"/>
      <w:r>
        <w:t xml:space="preserve"> </w:t>
      </w:r>
      <w:proofErr w:type="spellStart"/>
      <w:r>
        <w:t>ayarlarını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4758997A" w14:textId="2D04A88D" w:rsidR="00693E63" w:rsidRDefault="00693E63">
      <w:r>
        <w:rPr>
          <w:noProof/>
        </w:rPr>
        <w:drawing>
          <wp:inline distT="0" distB="0" distL="0" distR="0" wp14:anchorId="26C2EAC9" wp14:editId="6799C75D">
            <wp:extent cx="5153025" cy="2152650"/>
            <wp:effectExtent l="0" t="0" r="9525" b="0"/>
            <wp:docPr id="88370248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248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5FD5" w14:textId="77777777" w:rsidR="00AB1FC8" w:rsidRDefault="00000000">
      <w:pPr>
        <w:pStyle w:val="Heading3"/>
      </w:pPr>
      <w:r>
        <w:t>Alt Yapı</w:t>
      </w:r>
    </w:p>
    <w:p w14:paraId="2E2540BA" w14:textId="77777777" w:rsidR="00AB1FC8" w:rsidRDefault="00000000">
      <w:r>
        <w:t>Shared katmanında bulunan başlıca klasörler ve içerikleri:</w:t>
      </w:r>
    </w:p>
    <w:p w14:paraId="6630EAF2" w14:textId="77777777" w:rsidR="00AB1FC8" w:rsidRDefault="00000000">
      <w:pPr>
        <w:pStyle w:val="ListBullet"/>
      </w:pPr>
      <w:r w:rsidRPr="00260912">
        <w:rPr>
          <w:b/>
          <w:bCs/>
        </w:rPr>
        <w:t>- Events</w:t>
      </w:r>
      <w:r>
        <w:t>: Mikroservisler arasında kullanılan olay sınıflarını içerir.</w:t>
      </w:r>
    </w:p>
    <w:p w14:paraId="39AC106B" w14:textId="7D703D44" w:rsidR="00AB1FC8" w:rsidRDefault="00000000" w:rsidP="00260912">
      <w:pPr>
        <w:pStyle w:val="ListBullet"/>
      </w:pPr>
      <w:r w:rsidRPr="00260912">
        <w:rPr>
          <w:b/>
          <w:bCs/>
        </w:rPr>
        <w:t xml:space="preserve">- </w:t>
      </w:r>
      <w:proofErr w:type="spellStart"/>
      <w:r w:rsidRPr="00260912">
        <w:rPr>
          <w:b/>
          <w:bCs/>
        </w:rPr>
        <w:t>EventsQueue</w:t>
      </w:r>
      <w:proofErr w:type="spellEnd"/>
      <w:r>
        <w:t xml:space="preserve">: RabbitMQ </w:t>
      </w:r>
      <w:proofErr w:type="spellStart"/>
      <w:r>
        <w:t>kuyruğu</w:t>
      </w:r>
      <w:proofErr w:type="spellEnd"/>
      <w:r>
        <w:t xml:space="preserve"> </w:t>
      </w:r>
      <w:proofErr w:type="spellStart"/>
      <w:r>
        <w:t>ayarlarını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  <w:r>
        <w:br w:type="page"/>
      </w:r>
    </w:p>
    <w:sectPr w:rsidR="00AB1F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642138">
    <w:abstractNumId w:val="8"/>
  </w:num>
  <w:num w:numId="2" w16cid:durableId="58599893">
    <w:abstractNumId w:val="6"/>
  </w:num>
  <w:num w:numId="3" w16cid:durableId="515726628">
    <w:abstractNumId w:val="5"/>
  </w:num>
  <w:num w:numId="4" w16cid:durableId="2116099102">
    <w:abstractNumId w:val="4"/>
  </w:num>
  <w:num w:numId="5" w16cid:durableId="2007441926">
    <w:abstractNumId w:val="7"/>
  </w:num>
  <w:num w:numId="6" w16cid:durableId="129328110">
    <w:abstractNumId w:val="3"/>
  </w:num>
  <w:num w:numId="7" w16cid:durableId="308633053">
    <w:abstractNumId w:val="2"/>
  </w:num>
  <w:num w:numId="8" w16cid:durableId="924143563">
    <w:abstractNumId w:val="1"/>
  </w:num>
  <w:num w:numId="9" w16cid:durableId="16180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029"/>
    <w:rsid w:val="0015074B"/>
    <w:rsid w:val="00260912"/>
    <w:rsid w:val="0029639D"/>
    <w:rsid w:val="00326F90"/>
    <w:rsid w:val="00437A4C"/>
    <w:rsid w:val="00693E63"/>
    <w:rsid w:val="00A2664A"/>
    <w:rsid w:val="00AA1D8D"/>
    <w:rsid w:val="00AB1FC8"/>
    <w:rsid w:val="00B1618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8E634"/>
  <w14:defaultImageDpi w14:val="300"/>
  <w15:docId w15:val="{EB7A357E-583D-4F99-AD1B-DD79DDE4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Kalem</cp:lastModifiedBy>
  <cp:revision>4</cp:revision>
  <dcterms:created xsi:type="dcterms:W3CDTF">2013-12-23T23:15:00Z</dcterms:created>
  <dcterms:modified xsi:type="dcterms:W3CDTF">2024-11-12T00:52:00Z</dcterms:modified>
  <cp:category/>
</cp:coreProperties>
</file>