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SIEMENS ENERGY — SE GT SU</w:t>
      </w:r>
    </w:p>
    <w:p>
      <w:r>
        <w:rPr>
          <w:b/>
          <w:sz w:val="26"/>
        </w:rPr>
        <w:t>KAZPP — Khor Al-Zubair Power Plant Upgrade / Extension Project</w:t>
      </w:r>
    </w:p>
    <w:p>
      <w:r>
        <w:rPr>
          <w:b/>
          <w:sz w:val="28"/>
        </w:rPr>
        <w:t>SAFETY AND SCOPE OF WORK DOCUMENT (Job Hazard Analysis — JHA)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Document No: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Rev: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Date: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14.09.2026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Project</w:t>
            </w:r>
          </w:p>
        </w:tc>
        <w:tc>
          <w:tcPr>
            <w:tcW w:type="dxa" w:w="7200"/>
            <w:gridSpan w:val="5"/>
          </w:tcPr>
          <w:p>
            <w:r/>
            <w:r>
              <w:rPr>
                <w:sz w:val="16"/>
              </w:rPr>
              <w:t>Khor Al-Zubair Power Plant Upgrade / Extension Project (KAZPP)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Main Client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Siemens Energy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Plant Operators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Basrah Gas Company (BGC) &amp; Ministry of Electricity (MOE)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PTW Authority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SIEMENS ENERGY (exclusively)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Subcontractor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AL-MIAL Company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Basrah, Iraq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Work Area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Khur Al Zubair Power Station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Key SE Site Personnel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Site Manager: Raed Al-Nidawi   |   EHS Manager: Ahmed Mansour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Field Work Team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60+ personnel — sign-off in Step 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Prepared by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AL-MIAL Company / SE GT SU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Activity / Scope of Work</w:t>
            </w:r>
          </w:p>
        </w:tc>
        <w:tc>
          <w:tcPr>
            <w:tcW w:type="dxa" w:w="7200"/>
            <w:gridSpan w:val="5"/>
          </w:tcPr>
          <w:p>
            <w:r/>
            <w:r>
              <w:rPr>
                <w:sz w:val="16"/>
              </w:rPr>
              <w:t>Construction, Installation, Testing &amp; Commissioning of the KAZPP upgrade/extension.  INCLUDED HAZARDS (verified):  (1) Hot work — welding &amp; thermal cutting;  (2) Natural gas system operations;  (3) Critical lifting operations — detailed specifications as per approved Lifting Plan;  (4) Pressure vessels;  (5) Working within/near hazardous &amp; explosive areas (ATEX).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Used Vehicles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Truck, Excavator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Used Equipment’s</w:t>
            </w:r>
          </w:p>
        </w:tc>
        <w:tc>
          <w:tcPr>
            <w:tcW w:type="dxa" w:w="4320"/>
            <w:gridSpan w:val="3"/>
          </w:tcPr>
          <w:p>
            <w:r/>
            <w:r>
              <w:rPr>
                <w:sz w:val="16"/>
              </w:rPr>
              <w:t>Hand Tools, Power Tools, Lifting Equipment’s, Test Equipment’s, Manlift, Crane</w:t>
            </w:r>
          </w:p>
        </w:tc>
      </w:tr>
    </w:tbl>
    <w:p>
      <w:r>
        <w:rPr>
          <w:b w:val="0"/>
          <w:sz w:val="16"/>
        </w:rPr>
        <w:t>NOTE: If after risk evaluation and with all the necessary controls in place the risk rating (R) is HIGH (13–25), the EHS department is to be contacted for guidance on the task/process. Work permits are issued exclusively by SIEMENS ENERGY (verified PTW authority); plant operators BGC &amp; MOE remain the operational interface for live areas.</w:t>
      </w:r>
    </w:p>
    <w:p>
      <w:pPr>
        <w:spacing w:before="120"/>
      </w:pPr>
      <w:r>
        <w:rPr>
          <w:b/>
          <w:sz w:val="20"/>
        </w:rPr>
        <w:t>EMERGENCY CONTACTS — VERIFIED LOCAL NUMBERS (previous international number removed per verified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  <w:sz w:val="16"/>
              </w:rPr>
              <w:t>POLICE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  <w:sz w:val="16"/>
              </w:rPr>
              <w:t>FIRE (CIVIL DEFENSE)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  <w:sz w:val="16"/>
              </w:rPr>
              <w:t>AMBULANCE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  <w:sz w:val="16"/>
              </w:rPr>
              <w:t>UNIFIED EMERGENCY HOTLINE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  <w:sz w:val="16"/>
              </w:rPr>
              <w:t>NEAREST HOSPITAL</w:t>
            </w:r>
          </w:p>
        </w:tc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  <w:sz w:val="16"/>
              </w:rPr>
              <w:t>SITE FIRST AIDER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Al-Zubair General Hospital (travel time ~45 minutes)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Haider — +964 770 731 3604</w:t>
            </w:r>
          </w:p>
        </w:tc>
      </w:tr>
    </w:tbl>
    <w:p>
      <w:pPr>
        <w:spacing w:before="160"/>
      </w:pPr>
      <w:r>
        <w:rPr>
          <w:b/>
          <w:color w:val="C00000"/>
          <w:sz w:val="20"/>
        </w:rPr>
        <w:t>REVISION NOTES — Rev 1 (14.09.2026)</w:t>
      </w:r>
    </w:p>
    <w:p>
      <w:r>
        <w:rPr>
          <w:sz w:val="16"/>
        </w:rPr>
        <w:t>1. Severity scale corrected: level 4 defined (Major Injury / Permanent Disability).</w:t>
      </w:r>
    </w:p>
    <w:p>
      <w:r>
        <w:rPr>
          <w:sz w:val="16"/>
        </w:rPr>
        <w:t>2. Risk matrix bands corrected: 1–7 Low / 8–12 Medium / 13–25 High (score 7 was previously unclassified).</w:t>
      </w:r>
    </w:p>
    <w:p>
      <w:r>
        <w:rPr>
          <w:sz w:val="16"/>
        </w:rPr>
        <w:t>3. Residual-risk logic corrected: controls reduce LIKELIHOOD (primary) and severity only where the worst outcome is genuinely eliminated (previously severity was mechanically set to 1 in every row).</w:t>
      </w:r>
    </w:p>
    <w:p>
      <w:r>
        <w:rPr>
          <w:sz w:val="16"/>
        </w:rPr>
        <w:t>4. Duplicate rows removed (old 11=12, 14=15); mismatched precautions fixed (old rows 7, 14, 15, 21); template remnants removed.</w:t>
      </w:r>
    </w:p>
    <w:p>
      <w:r>
        <w:rPr>
          <w:sz w:val="16"/>
        </w:rPr>
        <w:t>5. Management processes (STOP, Incident Management) removed from the risk matrix — tracked as EHS program KPIs, not hazards.</w:t>
      </w:r>
    </w:p>
    <w:p>
      <w:r>
        <w:rPr>
          <w:sz w:val="16"/>
        </w:rPr>
        <w:t>6. PTW authority verified and applied throughout: SIEMENS ENERGY exclusively; plant operators (BGC &amp; MOE) are the operational interface for live areas; HV electrical controls are implemented by the executing subcontractor under SE direction (previously “by the customer”).</w:t>
      </w:r>
    </w:p>
    <w:p>
      <w:r>
        <w:rPr>
          <w:sz w:val="16"/>
        </w:rPr>
        <w:t>7. Missing site risks added, incl. those now confirmed in scope: Pressure Vessels (row 34) and Hazardous/Explosive (ATEX) Areas (row 35), plus heat stress, security, live-plant interface, critical lifts, gas operations, hot surfaces, spill, noise, dust, moving machinery, ergonomics, chemicals, medical evacuation, falling objects.</w:t>
      </w:r>
    </w:p>
    <w:p>
      <w:r>
        <w:rPr>
          <w:sz w:val="16"/>
        </w:rPr>
        <w:t>8. Emergency data replaced with verified local data: Police 104, Fire/Civil Defense 115, Ambulance 122, Unified Hotline 911, Al-Zubair General Hospital (~45 min), site first aider Haider (+964 770 731 3604); the previous international number was removed.</w:t>
      </w:r>
    </w:p>
    <w:p>
      <w:r>
        <w:rPr>
          <w:sz w:val="16"/>
        </w:rPr>
        <w:t>9. Technical limits verified and inserted: crane wind speed limit 9.5 m/s (rows 9–10); manual lifting per OSHA standard limits — 23 kg (51 lb) single-person maximum recommended weight limit (row 23); Heat Stress Protocol activated for summer operations (row 19).</w:t>
      </w:r>
    </w:p>
    <w:p>
      <w:r>
        <w:rPr>
          <w:sz w:val="16"/>
        </w:rPr>
        <w:t>10. Typos corrected (spelling, “SS extantion”, “POTANTIAL”, “VOLATILES”→vectors, “Panzer”→vaccination, EN136 mislabeled → FFP3 EN149).</w:t>
      </w:r>
    </w:p>
    <w:p>
      <w:r>
        <w:rPr>
          <w:sz w:val="16"/>
        </w:rPr>
        <w:t>11. Step 3 PPE matrix references specific risk numbers instead of blanket “All”; ATEX and pressure-vessel PPE rows added.</w:t>
      </w:r>
    </w:p>
    <w:p>
      <w:r>
        <w:rPr>
          <w:sz w:val="16"/>
        </w:rPr>
        <w:t>12. Approval block updated (Site Manager Raed Al-Nidawi; EHS Manager Ahmed Mansour; Project Manager &amp; EHS Director names left for signature); field sign-off expanded to 64 lines; AL-MIAL Company subcontractor sign-off table added.</w:t>
      </w:r>
    </w:p>
    <w:p>
      <w:r>
        <w:rPr>
          <w:sz w:val="16"/>
        </w:rPr>
        <w:t>13. Step 1 ticks updated: hot work (4), welding (5), explosive/ATEX areas (14) and pressure vessels (26) confirmed relevant to this scope.</w:t>
      </w:r>
    </w:p>
    <w:p>
      <w:r>
        <w:rPr>
          <w:sz w:val="16"/>
        </w:rPr>
        <w:t>14. This version supersedes the earlier draft (“KAZ Project Risk Analysis 12 (Corrected).docx”). Remaining blank fields are intentionally for on-site completion: Project Manager &amp; EHS Director names, AL-MIAL personnel, field team signatures, and briefing details in Step 5.</w:t>
      </w:r>
    </w:p>
    <w:p>
      <w:pPr>
        <w:spacing w:before="160"/>
      </w:pPr>
      <w:r>
        <w:rPr>
          <w:b/>
          <w:sz w:val="20"/>
        </w:rPr>
        <w:t>STEP 1 — RISK GROUPS (26) &amp; RELATED WORK PERMITS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4706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Risk Group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Relevant Work Permit</w:t>
            </w:r>
          </w:p>
        </w:tc>
        <w:tc>
          <w:tcPr>
            <w:tcW w:type="dxa" w:w="232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Relevant to this JHA? (verified ticks)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Electric shock or exposure to electric arc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ELECTRICAL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Fall from height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WORK AT HEIGHT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Falling object from height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WORK AT HEIGHT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Hot work (oxy-LPG, oxy-acetylene, LPG, torch)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HOT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  (CONFIRMED IN SCOPE — thermal cutting)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Welding (electrode, aluminum)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HOT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  (CONFIRMED IN SCOPE — welding)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Ergonomic strain / manual handling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Hazardous waste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MOTAT Records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Use of mobile electrical panel and extension cable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ELECTRICAL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Use of crane, hoist, forklift, compressor, personal carrier, etc.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CRANE WORK PERMIT, LIFTING PLAN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Use of construction machinery (excavator, truck)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EXCAVATION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Angle grinder use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Use of chemical substances (ethyl alcohol, acid, base, epoxy, etc.)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Waste generation due to activity (cable, metal, paper, hydrocarbon, etc.)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MOTAT Records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Explosive areas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 + EXPLOSION RISK ASSESSMENT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  (CONFIRMED IN SCOPE — ATEX zones)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Exposure to dust, vapor, gas, welding fumes, chemical &amp; biological agents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Moving machine parts or work equipment (entrapment, impact, etc.)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Slip and trip hazards on the ground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Contact with extremely cold or hot surfaces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  (added — turbine/piping during commissioning)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Working near energized open busbars and conductors in low-voltage systems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ELECTRICAL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Working in high-voltage system (≥1000 V)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ELECTRICAL WORK PERMIT, EKAD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Environmental factors, working in extremely hot &amp; cold climate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  (added — Basra summer up to ~50°C; Heat Stress Protocol activated)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Hand tool use (hammer, cutting tools, etc.)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Use of scaffolding, ladder and platform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WORK AT HEIGHT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Insufficient lighting and ventilation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CONFINED SPACE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Working in confined or restricted space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CONFINED SPACE WORK PERMIT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Use of pressure vessel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CONFINED SPACE WORK PERMIT + GAS-FREE CERT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X  (CONFIRMED IN SCOPE)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sz w:val="24"/>
        </w:rPr>
        <w:t>STEP 2 — RISK ASSESSMENT (corrected — Rev 1, verified data)</w:t>
      </w:r>
    </w:p>
    <w:p>
      <w:r>
        <w:rPr>
          <w:b/>
          <w:sz w:val="18"/>
        </w:rPr>
        <w:t>HAZARD / POTENTIAL RISK GUIDE — see Step 1 table for the verified tick marks.</w:t>
      </w:r>
    </w:p>
    <w:p>
      <w:r>
        <w:rPr>
          <w:b w:val="0"/>
          <w:sz w:val="16"/>
        </w:rPr>
        <w:t>Severity (S) — corrected scale:  1: No Injury   2: Minor Injury (First Aid)   3: Lost Time Injury   4: Major Injury / Permanent Disability (defined in Rev 1)   5: Death</w:t>
      </w:r>
    </w:p>
    <w:p>
      <w:r>
        <w:rPr>
          <w:b w:val="0"/>
          <w:sz w:val="16"/>
        </w:rPr>
        <w:t>Likelihood (L):  1: Very Unlikely   2: Unlikely   3: Likely   4: Very Likely   5: Certain</w:t>
      </w:r>
    </w:p>
    <w:p>
      <w:r>
        <w:rPr>
          <w:b w:val="0"/>
          <w:color w:val="C00000"/>
          <w:sz w:val="16"/>
        </w:rPr>
        <w:t>Risk Score bands (corrected):  1–7 = LOW (Acceptable, Monitor &amp; Review)   8–12 = MEDIUM (Acceptable With Controls)   13–25 = HIGH (Unacceptable — EHS involvement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102"/>
            <w:gridSpan w:val="6"/>
            <w:shd w:val="clear" w:fill="1F4E79"/>
            <w:shd w:val="clear" w:fill="1F4E79"/>
            <w:shd w:val="clear" w:fill="1F4E79"/>
            <w:shd w:val="clear" w:fill="1F4E79"/>
            <w:shd w:val="clear" w:fill="1F4E79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Pathway of activity / hazard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Precautions (corrected — Rev 1, verified data)</w:t>
            </w:r>
          </w:p>
        </w:tc>
        <w:tc>
          <w:tcPr>
            <w:tcW w:type="dxa" w:w="1361"/>
            <w:gridSpan w:val="5"/>
            <w:shd w:val="clear" w:fill="1F4E79"/>
            <w:shd w:val="clear" w:fill="1F4E79"/>
            <w:shd w:val="clear" w:fill="1F4E79"/>
            <w:shd w:val="clear" w:fill="1F4E79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Post-control assessment (with controls in place)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Permit (PTW) reference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 (Rev 1)</w:t>
            </w:r>
          </w:p>
        </w:tc>
      </w:tr>
      <w:tr>
        <w:tc>
          <w:tcPr>
            <w:tcW w:type="dxa" w:w="510"/>
            <w:shd w:val="clear" w:fill="1F4E79"/>
          </w:tcPr>
          <w:p/>
        </w:tc>
        <w:tc>
          <w:tcPr>
            <w:tcW w:type="dxa" w:w="2438"/>
            <w:shd w:val="clear" w:fill="1F4E79"/>
          </w:tcPr>
          <w:p/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5102"/>
            <w:shd w:val="clear" w:fill="1F4E79"/>
          </w:tcPr>
          <w:p/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1361"/>
            <w:shd w:val="clear" w:fill="1F4E79"/>
          </w:tcPr>
          <w:p/>
        </w:tc>
        <w:tc>
          <w:tcPr>
            <w:tcW w:type="dxa" w:w="1701"/>
            <w:shd w:val="clear" w:fill="1F4E79"/>
          </w:tcPr>
          <w:p/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Pre-Work Compliance &amp; Mobilization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All personnel: valid WORK visa; medical certificate &lt;12 months; vocational qualifications verified (crane, forklift, welder, scaffold erector, electrician, maintenance); site + SE EHS field induction completed with signed attendance; emergency plan understood (nearest hospital: Al-Zubair General Hospital, ~45 min; site first aider: Haider, +964 770 731 3604); SE and client risk assessments read; PPE issued per Step 3; working hours: max 11 h day / 7.5 h night, 1 rest day per 7 days, overtime ≤270 h/year; keep passport + local cash for contingencies.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Checklist (not a PTW)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(L 4→2; also a mandatory checklist)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General Site Work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Complete LMRA before each task; work permits issued by SIEMENS ENERGY exclusively (verified PTW authority); notify plant operators (BGC/MOE) of any work affecting live areas; report observed risks to the SE client representative and request action; escalate to the Site Manager (Raed Al-Nidawi) if no action is taken.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PTW per task (SE-issued) + LMRA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(PTW authority verified)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Driving &amp; Transport to Site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Valid driver’s license for the vehicle type + medical fitness; journey planning (distance, road conditions, weather); obey traffic rules and speed limits; seat belt at all times; no mobile phone (incl. hands-free); no driving fatigued — break every 2 h; loads within weight limits and secured; daily vehicle inspection; no night travel without approval; tires suitable for Basrah conditions (summer heat / monsoon).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(S 3→4: fatal road-accident potential in Iraq)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Unrestricted / Unbarricaded Area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Barricade the work area where possible; keep personnel who are not required out of the hazardous area; signage; trained and qualified personnel only.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16)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Unauthorized Persons / Other Subcontractors in Work Area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Access control (ID badges); induction for every visitor/subcontractor; daily coordination meeting; demarcate zones; inform other subcontractors (incl. AL-MIAL) of cross-activity risks.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Access / induction records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Working at Height — Fall from Height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Work at height permit (SE-issued); scaffolding/working platform inspected and approved (tagged) before access; EN 361 full-body harness with proper anchor point; guardrails where possible; rescue plan for a suspended person.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WORK AT HEIGHT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rows 11+12 merged — duplicate removed; S 5→3 justified: harness converts a fatal fall to a survivable one)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Falling Object from Height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Tool lanyards; toe boards on platforms; exclusion zone below work; materials stacked and secured; signage; no work over occupied areas without protection.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WORK AT HEIGHT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3 ticked but had no row in Rev 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Slips, Trips &amp; Falls on Same Level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Cable ramps / cables routed outside the hazard zone; remove unneeded materials and tools; keep traffic routes clear; housekeeping; check floor for deformation, lubrication or gaps; non-slip footwear.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13; S 3→2)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Lifting Operations (crane, hoist, forklift)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Crane Work Permit + Lifting Plan (SE-issued); certified operator + rigger + banksman; SWL respected (never exceed); slings/chains visually inspected with valid tag; exclusion zone under load — never stand under a load; spotter; WEATHER LIMIT: crane operations suspended above 9.5 m/s wind (verified); first-aid kit + extinguisher in vehicles.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CRANE WORK PERMIT + LIFTING PLAN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7 split: title now matches precautions; wind limit 9.5 m/s verified; residual stays MEDIUM)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Critical / Heavy Lifts (turbine module, generator, transformer)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Separate CRITICAL LIFT PLAN: critical-lift list and detailed specifications as per the approved Lifting Plan (verified scope); lift engineer appointed; load test; crane capacity and ground bearing verified; lifting director; dedicated exclusion zone; SE hold point before each critical lift; 9.5 m/s wind limit applies to all lifts.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LIFTING PLAN (critical) — SE approval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(specs per approved Lifting Plan)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Earthworks &amp; Excavation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Excavation Permit (SE-issued); UTILITY LOCATE / SCAN before any digging — no excavation over underground services (cables, gas/steam lines) without a scan; shoring or sloping above 1.2 m depth; spoil kept off the edge; observer for equipment maneuvering; equipment licenses, driver documents + on-the-job training.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EXCAVATION WORK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22 — “Landscaping” removed; utility locate added: key gap in a live station)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Working in Confined Spaces (incl. entry/exit)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Confined Space Permit (SE-issued); atmospheric test (O2, LEL, H2S, CO) before entry AND continuous monitoring; stand-by attendant at the opening with constant communication; rescue equipment (tripod/harness) at the entry point; no lone working (min. 2 persons); gas-free certificate for tanks/bays; SELV/PELV electrical equipment only; access &amp; egress clearly defined; emergency exit kept clear; housekeeping inside. Pressure vessels additionally per row 34.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CONFINED SPACE WORK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rows 9+14+15 merged; copied scaffolding text replaced)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Electrical Work — High Voltage (≥1000 V)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Precautions implemented by the executing subcontractor (AL-MIAL) under Siemens Energy direction — SE issues the Electrical Work Permit (sole PTW authority, verified); isolation coordination with plant operators (BGC/MOE) for live systems; 5 safety rules: isolate, lock out / tag out, verify that equipment cannot be re-energized, ground and short-circuit, maintain isolation from adjacent energized elements; only electrically trained and certified personnel; insulated tools; arc-rated PPE; rescue plan.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ELECTRICAL WORK PERMIT + EKAD (SE-issued)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(responsibility corrected; S4 was undefined — now 5=Death; residual S kept at 4: isolation does not remove all residual arc/flash potential)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Working Near Energized Points (LV/HV busbars &amp; conductors)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Live-area map agreed with plant operators (BGC/MOE) and SE; barricades + signage restricting the energized zone; safety distance calculated BEFORE work; energy shutdown requested where possible (then the 5 rules apply); otherwise Energized Work Permit (SE-issued); employees trained on energized points; no raising of held materials overhead.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ELECTRICAL WORK PERMIT (SE-issued)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23; residual stays MEDIUM — live-plant proximity cannot be reduced to Low without verified isolation)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Fire / Explosion (incl. oil storage &amp; gas areas)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Hot Work Permit (SE-issued); remove combustible loads; fire watch assigned; appropriate extinguishing agents on site (CO2/D-class); gas cylinders ≥3 m apart or fire-resistant partition; hoses disconnected from supply when work interrupted; NO SMOKING in oil storage area; LEL monitoring in gas areas.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HOT WORK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18; S raised — gas/fuel-plant potential is fatal)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Natural Gas System Operations / Commissioning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CONFIRMED IN SCOPE (verified): gas-free certificate before work; continuous LEL monitoring (fixed + portable detectors tested); Hot Work Permit (SE-issued) + fire watch; mechanical and electrical isolation verified; procedure per OEM; qualified personnel only; gas pipeline integrity checks before energization.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HOT WORK PERMIT + GAS-FREE CERT (SE-issued)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(scope verified in Rev 1)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17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 in a Live Operating Plant (interface with operations)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Joint JHA with plant operators (BGC &amp; MOE) under SE coordination; live-area map updated and displayed; permanent barricades around live parts; agreed outage/blackout windows; single PTW authority: SIEMENS ENERGY (verified); daily interface meeting with BGC/MOE; no work inside the live zone without an SE-issued permit.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SE-issued PTW per task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(residual permanently MEDIUM — inherent to an operating station)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18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Hot Surfaces (turbine, piping, steam during commissioning)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Surface temperature check before work; “HOT SURFACE” signage; temporary insulation; exclusion zone; heat PPE (EN 407); no work near surfaces &gt;60 °C without treatment; gas-free before touching pipework.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18 added in Rev 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19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Heat Stress (extreme climate — Basra)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HEAT STRESS PROTOCOL — ACTIVATED FOR SUMMER OPERATIONS (verified): work/rest cycle per protocol (45/15 min); mandatory hydration points; shaded/air-conditioned rest areas; acclimatization program for new arrivals; medical screening; schedule work in cool hours (night/early morning); monitor heat index; training on heat-illness symptoms; first-aid response for heat stroke (site first aider: Haider).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— protocol activated for summer operations (verified)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20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Noise Exposure (turbine / compressor areas)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Noise survey + dosimetry; hearing protection (EN 352) in designated zones; signage; limit exposure time; periodic hearing tests.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Dust / Fume Exposure (cutting, grinding, welding fumes, chemicals)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Wet cutting where possible; local exhaust ventilation; FFP3 respirator (EN 149 — corrected: template mislabeled EN 136); periodic air monitoring.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15 ticked, no row existed in Rev 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Moving Machine Parts &amp; Equipment (entrapment, impact)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Lock out machinery before maintenance; guards in place; no reaching into moving parts; trained personnel only; exclusion during operation.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LOTO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16 ticked, no row existed in Rev 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Ergonomic Strain / Manual Handling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Manual lifting per OSHA standard limits (verified): single-person lift maximum 23 kg (51 lb) — OSHA/NIOSH maximum recommended weight limit; team lift or mechanical aid required above that; lifting-technique training; task rotation.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(manual-lifting limit verified: OSHA standard)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Use of Chemical Substances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SDS available on site for every chemical; labeled, segregated storage; use per SDS; chemical-specific gloves; spill kit at point of use.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12 ticked, no row existed in Rev 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Oil / Hazardous Material Spill (turbine oil, hydraulic oil, chemicals)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Spill kits at turbine-oil and hydraulic points; containment bunds; trained spill response; report to SE EHS (Ahmed Mansour) and BGC/MOE site EHS; SDS on site.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26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Inadequate / Missing PPE (re-framed hazard)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Hazard re-framed: PPE is a CONTROL; the hazard is non-use or damage. Minimum set: helmet EN 397 (chin strap at height), work shoes EN 345 S3, glasses EN 166, gloves EN 388, FFP3, high-visibility; task-specific: EN 361 harness (heights), arc clothing + electrical gloves (electrical), EN 407 (heat). Monthly inspection with records; issue by notification &amp; receipt; replace on demand.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PPE assignment form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8 re-framed)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27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Hand / Power Tools &amp; Measuring Equipment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Tools appropriate to the task; visual inspection before use; guards fitted; safety devices never bypassed; low-vibration tools or scheduled breaks; tools secured against slipping; adjacent areas shielded from flying particles; hydraulic/pneumatic lines safely routed with whip checks; SDS followed for hydraulic fluids; trained personnel only.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10 — duplicate sentences removed)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28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Waste Management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Waste sorted by group (metal, cable, wood, paper, hydrocarbon); disposed in the designated waste area; MOTAT records; licensed disposal; no on-site burning.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MOTAT Records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19 — S 3→2)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29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Fire Evacuation Awareness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Instructions communicated per the SE/BGC emergency procedure; evacuation routes and assembly points signed; MONTHLY evacuation drill (recorded); trained fire team; first-aid team trained (site first aider: Haider).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17; S raised — evacuation failure in a fuel/gas plant is fatal)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30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Emergency Response / Evacuation Failure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Emergency Action Plan aligned with SE, BGC &amp; MOE and communicated to all employees; response teams identified and trained (first aid, fire, search &amp; rescue, evacuation) with recorded training; verified local emergency numbers posted visibly and on the back of every ID card (Police 104 / Fire 115 / Ambulance 122 / Unified 911 / first aider Haider +964 770 731 3604); first-aid &amp; emergency kits content defined by the EHS specialist and technical authorities.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24 re-framed; local numbers inserted)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Medical Evacuation / Delayed First Aid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Nearest hospital: AL-ZUBAIR GENERAL HOSPITAL (~45 min travel time — verified); site first aider on duty: HAIDER (+964 770 731 3604 — verified); dedicated transport vehicle; first-aid kits in all vehicles; trained first-aiders on site; medevac plan agreed with SE, BGC/MOE; the 45-min response window is the governing factor for first-aid readiness.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(hospital &amp; first aider verified in Rev 1)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Security (theft, civil disturbance, travel risk — Iraq/Basra)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Security plan per SE site security requirements at the BGC/MOE-operated station: site access control &amp; perimeter; patrols; safe room; redundant communications (satellite/backup); travel control and escort; insurance; regional situation monitoring.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(residual permanently MEDIUM — regional risk)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Wild Animal Bites / Vector-Borne Disease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Routine vaccination completed before travel + regional immunizations if required; vector control (screens, nets, still-water removal, chemical control by experts); behavioral training (food disposal, clothing, repellents); first-aid training (wash bite with soap &amp; cold water 5 min, apply pressure, seek help immediately — ambulance 122); hospital with snake antivenom: Al-Zubair General Hospital (~45 min).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21 — “Panzer status”→vaccination, “volatiles”→vectors, copied driving sentence removed; residual now actually improves 8→3)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34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Pressure Vessel Operations (inspection, testing, vessel work)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CONFIRMED IN SCOPE (verified): pressure vessels treated as confined spaces — Confined Space Permit (SE-issued) + gas-free certificate; depressurize, isolate and blind/lock out per the 5 safety rules; atmospheric testing before entry; qualified inspectors for internal inspection; hydrostatic/pneumatic test procedure with barricaded test zone and controlled release; no internal work without SE approval.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CONFINED SPACE WORK PERMIT + GAS-FREE CERT (SE-issued)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— confirmed in scope (Rev 1)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35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 Within/Near Hazardous &amp; Explosive Areas (ATEX)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CONFIRMED IN SCOPE (verified): area classification (Zone 0/1/2) per gas hazard assessment; only Ex-rated electrical equipment and instruments suitable to the zone; intrinsically safe communications and test equipment; non-sparking tools; continuous LEL monitoring; Hot Work Permit (SE-issued) with gas-free; explosion-risk assessment for each hot-work job; ATEX training for all assigned personnel; no unapproved equipment in hazardous zones.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HOT WORK PERMIT + EXPLOSION RISK ASSESSMENT (SE-issued)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— confirmed in scope (Rev 1)</w:t>
            </w:r>
          </w:p>
        </w:tc>
      </w:tr>
      <w:tr>
        <w:tc>
          <w:tcPr>
            <w:tcW w:type="dxa" w:w="510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36</w:t>
            </w:r>
          </w:p>
        </w:tc>
        <w:tc>
          <w:tcPr>
            <w:tcW w:type="dxa" w:w="2438"/>
            <w:shd w:val="clear" w:fill="EEEEEE"/>
          </w:tcPr>
          <w:p>
            <w:r/>
            <w:r>
              <w:rPr>
                <w:sz w:val="15"/>
              </w:rPr>
              <w:t>STOP Authority / Incident Management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510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5102"/>
            <w:shd w:val="clear" w:fill="EEEEEE"/>
          </w:tcPr>
          <w:p>
            <w:r/>
            <w:r>
              <w:rPr>
                <w:sz w:val="15"/>
              </w:rPr>
              <w:t>REMOVED FROM THE RISK MATRIX (old rows 4 &amp; 5): these are EHS management processes, not hazards — they cannot be scored L×S. Tracked as EHS program KPIs: stop-usage statistics, incident &amp; near-miss reporting rate, investigation closure, lessons learned. Incident reporting: immediate, no matter how minor; everyone supports the investigation and corrective/preventive actions.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510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361"/>
            <w:shd w:val="clear" w:fill="EEEEEE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  <w:shd w:val="clear" w:fill="EEEEEE"/>
          </w:tcPr>
          <w:p>
            <w:r/>
            <w:r>
              <w:rPr>
                <w:sz w:val="15"/>
              </w:rPr>
              <w:t>Removed — moved to EHS program</w:t>
            </w:r>
          </w:p>
        </w:tc>
      </w:tr>
    </w:tbl>
    <w:p>
      <w:pPr>
        <w:spacing w:before="80"/>
      </w:pPr>
      <w:r>
        <w:rPr>
          <w:b w:val="0"/>
          <w:sz w:val="15"/>
        </w:rPr>
        <w:t>Row mapping (Rev 0 → Rev 1):  11 &amp; 12 (duplicate) → 6  |  14 &amp; 15 (duplicate + copied text) → 12  |  4 &amp; 5 (management processes) → 36 (unscored)  |  7 (mismatched) → 9  |  16 → 4  |  17 → 29  |  18 → 15  |  19 → 28  |  20 → 5  |  21 → 33  |  22 → 11  |  23 → 14  |  24 → 30  |  8 → 26  |  9 → 12  |  10 → 27  |  1 → 1  |  2 → 2  |  3 → 3  |  6 → 13.   New rows in Rev 1: 7, 10, 16, 17, 18, 19, 20, 21, 22, 23, 24, 25, 31, 32, 34, 35.</w:t>
      </w:r>
    </w:p>
    <w:p>
      <w:r>
        <w:br w:type="page"/>
      </w:r>
    </w:p>
    <w:p>
      <w:r>
        <w:rPr>
          <w:b/>
          <w:sz w:val="22"/>
        </w:rPr>
        <w:t>STEP 3 — PPE &amp; EQUIPMENT (references risk numbers — ATEX &amp; pressure-vessel rows added)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 category (risk refs.)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LOTO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Helmet EN 397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Ear plugs EN 352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Safety shoes EN 345 S3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Mech. gloves EN 388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Heat gloves EN 407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Protective clothing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Eyewear EN 166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Face shield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Harness EN 361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Arc clothing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Electrical gloves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FFP3 (EN 149)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Hi-vis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Fire ext.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Other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All work (baseline)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Electrical work (13, 14)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Insulated tools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Working at height (6, 7)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 (chin strap)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Confined space (12, 34)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Gas detector, tripod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Hot work / gas / ATEX (15, 16, 35)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On site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LEL meter, Ex-rated &amp; non-sparking tools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Hot surfaces / commissioning (18)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On site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Pressure vessel (34)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388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On site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Gas-free cert, pressure-test barricade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ATEX zone (35)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Anti-static shoes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388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On site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Ex-rated &amp; intrinsically safe equipment</w:t>
            </w:r>
          </w:p>
        </w:tc>
      </w:tr>
    </w:tbl>
    <w:p>
      <w:r>
        <w:br w:type="page"/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r>
        <w:rPr>
          <w:b/>
          <w:sz w:val="22"/>
        </w:rPr>
        <w:t>SUBCONTRACTOR PERSONNEL — AL-MIAL COMPANY (sign-off)</w:t>
      </w:r>
    </w:p>
    <w:p>
      <w:r>
        <w:rPr>
          <w:b w:val="0"/>
          <w:sz w:val="16"/>
        </w:rPr>
        <w:t>All AL-MIAL personnel assigned to the KAZPP scope must complete the site + SE EHS field induction BEFORE sign-off. This sign-off confirms assignment to this Safety and Scope of Work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969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3175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 xml:space="preserve"> </w:t>
            </w:r>
          </w:p>
        </w:tc>
      </w:tr>
    </w:tbl>
    <w:p>
      <w:pPr>
        <w:spacing w:before="120"/>
      </w:pPr>
      <w:r>
        <w:rPr>
          <w:b w:val="0"/>
        </w:rPr>
      </w:r>
    </w:p>
    <w:p>
      <w:r>
        <w:rPr>
          <w:b/>
          <w:sz w:val="22"/>
        </w:rPr>
        <w:t>STEP 4 — APPROVAL (sign-off block — 4 slots)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Site Manager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Project Manager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EHS Manager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EHS Director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098"/>
          </w:tcPr>
          <w:p>
            <w:r/>
            <w:r>
              <w:rPr>
                <w:sz w:val="16"/>
              </w:rPr>
              <w:t>Name: Raed Al-Nidawi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____________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Name: (to be completed)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____________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Name: Ahmed Mansour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____________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Name: (to be completed)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____________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SUITABLE / NOT SUITABLE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  <w:t>All four signatures are required before work authorization.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  <w:t>Note: EHS approval (EHS Manager + EHS Director) is independent of the field execution team.</w:t>
            </w:r>
          </w:p>
        </w:tc>
      </w:tr>
    </w:tbl>
    <w:p>
      <w:r>
        <w:rPr>
          <w:b w:val="0"/>
          <w:sz w:val="16"/>
        </w:rPr>
        <w:t>NOTE: Project Manager and EHS Director names are intentionally left blank for completion at issue. Key SE site personnel for this project: Site Manager — Raed Al-Nidawi; EHS Manager — Ahmed Mansour (verified).</w:t>
      </w:r>
    </w:p>
    <w:p>
      <w:pPr>
        <w:spacing w:before="120"/>
      </w:pPr>
      <w:r>
        <w:rPr>
          <w:b w:val="0"/>
        </w:rPr>
      </w:r>
    </w:p>
    <w:p>
      <w:r>
        <w:rPr>
          <w:b/>
          <w:sz w:val="22"/>
        </w:rPr>
        <w:t>STEP 5 — COMMUNICATION TO EMPLOYEES &amp; FIELD TEAM SIGN-OFF (64 lines — must be completed BEFORE work starts)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Trainer / Sign</w:t>
            </w:r>
          </w:p>
        </w:tc>
        <w:tc>
          <w:tcPr>
            <w:tcW w:type="dxa" w:w="351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Training Area</w:t>
            </w:r>
          </w:p>
        </w:tc>
        <w:tc>
          <w:tcPr>
            <w:tcW w:type="dxa" w:w="351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Training Date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(to be completed at briefing)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(to be completed at briefing)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(to be completed at briefing)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51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Name &amp; Surname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51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Name &amp; Surname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80"/>
      </w:pPr>
      <w:r>
        <w:rPr>
          <w:b w:val="0"/>
          <w:sz w:val="16"/>
        </w:rPr>
        <w:t>Declaration: “I guarantee that I will follow the rules mentioned in the precautions part of the risk assessment form, and also under negative conditions I will stop working in a safe way, then inform my project manager.”</w:t>
      </w:r>
    </w:p>
    <w:p>
      <w:pPr>
        <w:spacing w:before="160"/>
      </w:pPr>
      <w:r>
        <w:rPr>
          <w:b w:val="0"/>
        </w:rPr>
      </w:r>
    </w:p>
    <w:p>
      <w:r>
        <w:rPr>
          <w:b/>
          <w:color w:val="C00000"/>
          <w:sz w:val="20"/>
        </w:rPr>
        <w:t>ANNEX A — PROJECT-LEVEL RISKS (summary — full register: “KAZ PP Project Risk Register v1 (Corrected).xlsx”)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56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515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Project Risk</w:t>
            </w:r>
          </w:p>
        </w:tc>
        <w:tc>
          <w:tcPr>
            <w:tcW w:type="dxa" w:w="39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39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721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Mitigation (summary)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Procurement / long-lead equipment delays (turbine parts, generator, transformers)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Early orders, on-site expediting, alternative sources, schedule buffer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Grid interconnection &amp; synchronization (grid code, protection coordination, reverse power, connection permit)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Early coordination with grid operator / MOE, protection &amp; sync studies, sync test plan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Interface with the operating plant: outage windows, production loss, operational liability (BGC/MOE)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Agreed outage windows, sequenced work packages, production-liability insurance, daily interface meeting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Hot commissioning (turbine start, run-up, load) deviations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OEM procedures, hold points, qualified test team, gas safety plan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Permitting &amp; customs (equipment import via Basra port, environmental permits)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Early applications, local agent, document checklist before shipping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Security &amp; geopolitical risk (Basra)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Site security plan, insurance, travel policy, regional monitoring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Currency (IQD) &amp; payment terms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Contract currency clause, hedging, clear payment schedule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Subcontractor performance (AL-MIAL) / single-point dependency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Performance monitoring, KPIs, milestone payments, backup contractors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Extreme summer weather impacting schedule (Heat Stress Protocol active)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Schedule around work windows, night work, heat protocol (row 19)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P10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Schedule delay / liquidated damages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 TO BE ASSIGNED 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Critical-path management, float monitoring, weekly early warning</w:t>
            </w:r>
          </w:p>
        </w:tc>
      </w:tr>
    </w:tbl>
    <w:p>
      <w:pPr>
        <w:spacing w:before="120"/>
      </w:pPr>
      <w:r>
        <w:rPr>
          <w:b w:val="0"/>
          <w:sz w:val="16"/>
        </w:rPr>
        <w:t>DOCUMENT STATUS: ISSUED FOR FORMAL REVIEW &amp; APPROVAL — Doc No: 1, Rev: 1, 14.09.2026.  Prepared per the SE JHA methodology (SE-FO-0023).  Work may commence only after Steps 1–5 are completed, including this Step 5 sign-off by all assigned personnel (60+).  PTW authority: Siemens Energy exclusively.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