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(0.74–2.33)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(0.67–2.09)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4.01 (2.05–7.82)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 (1.22–3.86)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2026-10-27T15:47:54Z</dcterms:modified>
  <cp:category/>
</cp:coreProperties>
</file>