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APC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(0.55–1.29)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 (1.13–2.93)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(0.62–1.46)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2.89 (1.80–4.66)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 (1.07–3.72)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2026-10-27T16:14:15Z</dcterms:modified>
  <cp:category/>
</cp:coreProperties>
</file>