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TP53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(0.49–1.17)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 (1.17–3.05)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(0.63–1.49)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2.84 (1.77–4.57)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 (1.09–3.71)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2026-10-27T16:14:35Z</dcterms:modified>
  <cp:category/>
</cp:coreProperties>
</file>