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MS4A1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(89.5%)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(64.1%)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2026-10-17T18:36:16Z</dcterms:modified>
  <cp:category/>
</cp:coreProperties>
</file>