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C10ORF91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(0.94–1.20)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(0.83–1.52)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(1.81–3.42)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2026-10-25T21:57:18Z</dcterms:modified>
  <cp:category/>
</cp:coreProperties>
</file>