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

<Relationships  xmlns="http://schemas.openxmlformats.org/package/2006/relationships">
<Relationship Id="rId3" Type="http://schemas.openxmlformats.org/officeDocument/2006/relationships/extended-properties" Target="docProps/app.xml"/>
<Relationship Id="rId2" Type="http://schemas.openxmlformats.org/package/2006/relationships/metadata/core-properties" Target="docProps/core.xml"/>
<Relationship Id="rId1" Type="http://schemas.openxmlformats.org/officeDocument/2006/relationships/officeDocument" Target="word/document.xml"/>
</Relationships>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Normal"/>
      </w:pPr>
      <w:r>
        <w:t xml:space="preserve"/>
      </w:r>
    </w:p>
    <w:p>
      <w:pPr>
        <w:pStyle w:val="TableCaption"/>
        <w:jc w:val="center"/>
        <w:keepNext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60" w:before="60" w:line="240"/>
        <w:ind w:left="60" w:right="60" w:firstLine="0" w:firstLineChars="0"/>
      </w:pPr>
      <w:r>
        <w:t xml:space="preserve">Multivariable Cox regression for overall survival: OCLN expression, TCGA-LUAD (n = 482, events = 175, EPV = 43.8)</w:t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2980"/>
        <w:gridCol w:w="1145"/>
        <w:gridCol w:w="681"/>
        <w:gridCol w:w="931"/>
        <w:gridCol w:w="1611"/>
        <w:gridCol w:w="917"/>
        <w:gridCol w:w="1136"/>
      </w:tblGrid>
      <w:tr>
        <w:trPr>
          <w:trHeight w:val="590" w:hRule="auto"/>
          <w:tblHeader/>
        </w:trPr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Variable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Level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N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Events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HR (95% CI)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p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Overall p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OCLN expression, log2 (per 1 unit)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482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175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0.84 (0.73–0.98)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0.022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Age group, years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≤65 (ref)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232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81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Reference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≥66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250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94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1.17 (0.87–1.58)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0.307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Sex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Male (ref)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219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82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Reference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Female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263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93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0.99 (0.73–1.33)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0.926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Pathologic stage group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I–II (ref)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379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116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Reference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75" w:hRule="auto"/>
        </w:trPr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III–IV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103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59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2.44 (1.78–3.35)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&lt;0.001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</w:tbl>
    <w:sectPr>
      <w:pgMar w:header="708" w:bottom="1417" w:top="1417" w:right="1417" w:left="1417" w:footer="708" w:gutter="0"/>
      <w:pgSz w:h="16838" w:w="11906" w:orient="portrait"/>
      <w:type w:val="continuous"/>
      <w:cols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xmlns:w="http://schemas.openxmlformats.org/wordprocessingml/2006/main" w:percent="180"/>
  <w:defaultTabStop xmlns:w="http://schemas.openxmlformats.org/wordprocessingml/2006/main" w:val="708"/>
  <w:hyphenationZone xmlns:w="http://schemas.openxmlformats.org/wordprocessingml/2006/main" w:val="425"/>
  <w:characterSpacingControl w:val="doNotCompress"/>
  <w:compat xmlns:w="http://schemas.openxmlformats.org/wordprocessingml/2006/main">
    <w:compatSetting w:name="compatibilityMode" w:uri="http://schemas.microsoft.com/office/word" w:val="15"/>
  </w:compat>
  <w:rsids>
    <w:rsidRoot w:val="00B4379D"/>
    <w:rsid w:val="00036527"/>
    <w:rsid w:val="00073835"/>
    <w:rsid w:val="001379FE"/>
    <w:rsid w:val="001C0A13"/>
    <w:rsid w:val="001D75AB"/>
    <w:rsid w:val="0035500D"/>
    <w:rsid w:val="00362E65"/>
    <w:rsid w:val="004158F9"/>
    <w:rsid w:val="00457CF1"/>
    <w:rsid w:val="00747CCE"/>
    <w:rsid w:val="007B3E96"/>
    <w:rsid w:val="008F1F48"/>
    <w:rsid w:val="00901463"/>
    <w:rsid w:val="00946CB3"/>
    <w:rsid w:val="00AE18EF"/>
    <w:rsid w:val="00AE1BDD"/>
    <w:rsid w:val="00B3547C"/>
    <w:rsid w:val="00B4379D"/>
    <w:rsid w:val="00C27329"/>
    <w:rsid w:val="00C31EEB"/>
    <w:rsid w:val="00F12158"/>
    <w:rsid w:val="00FB63E7"/>
    <w:rsid w:val="00FC55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xmlns:w="http://schemas.openxmlformats.org/wordprocessingml/2006/main" w:val=","/>
  <w:listSeparator xmlns:w="http://schemas.openxmlformats.org/wordprocessingml/2006/main" w:val=";"/>
  <w14:defaultImageDpi w14:val="300"/>
  <w15:docId w15:val="{82A812A4-2F41-F746-AAB1-47BA7D9E84C6}"/>
  <w:evenAndOddHeaders xmlns:w="http://schemas.openxmlformats.org/wordprocessingml/2006/main"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

<Relationships  xmlns="http://schemas.openxmlformats.org/package/2006/relationships">
<Relationship Id="rId3" Type="http://schemas.openxmlformats.org/officeDocument/2006/relationships/settings" Target="settings.xml"/>
<Relationship Id="rId2" Type="http://schemas.openxmlformats.org/officeDocument/2006/relationships/styles" Target="styles.xml"/>
<Relationship Id="rId1" Type="http://schemas.openxmlformats.org/officeDocument/2006/relationships/numbering" Target="numbering.xml"/>
<Relationship Id="rId6" Type="http://schemas.openxmlformats.org/officeDocument/2006/relationships/theme" Target="theme/theme1.xml"/>
<Relationship Id="rId5" Type="http://schemas.openxmlformats.org/officeDocument/2006/relationships/fontTable" Target="fontTable.xml"/>
<Relationship Id="rId4" Type="http://schemas.openxmlformats.org/officeDocument/2006/relationships/webSettings" Target="webSettings.xml"/>
</Relationships>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/>
  <cp:revision>9</cp:revision>
  <dcterms:created xsi:type="dcterms:W3CDTF">2017-02-28T11:18:00Z</dcterms:created>
  <dcterms:modified xsi:type="dcterms:W3CDTF">2026-10-25T21:59:15Z</dcterms:modified>
  <cp:category/>
</cp:coreProperties>
</file>