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SCD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SCD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(0.97–1.28)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(0.75–1.36)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2.43 (1.77–3.33)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2026-10-25T21:59:27Z</dcterms:modified>
  <cp:category/>
</cp:coreProperties>
</file>