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CCNB1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CCNB1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2026-10-25T21:49:15Z</dcterms:modified>
  <cp:category/>
</cp:coreProperties>
</file>