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EGFR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EGFR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(94.2%)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2026-10-25T21:47:14Z</dcterms:modified>
  <cp:category/>
</cp:coreProperties>
</file>