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MAOB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MAOB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[57.0,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(72.3%)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2026-10-25T21:52:18Z</dcterms:modified>
  <cp:category/>
</cp:coreProperties>
</file>