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SMAD3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SMAD3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[58.0,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(75.2%)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2026-10-25T21:49:41Z</dcterms:modified>
  <cp:category/>
</cp:coreProperties>
</file>