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TP63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(0.89–1.00)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(1.01–1.80)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(0.56–1.08)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 (1.12–2.13)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2026-10-25T22:03:45Z</dcterms:modified>
  <cp:category/>
</cp:coreProperties>
</file>