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ESR1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ESR1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2026-10-25T21:54:14Z</dcterms:modified>
  <cp:category/>
</cp:coreProperties>
</file>