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NTRK3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NTRK3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2026-10-25T21:55:05Z</dcterms:modified>
  <cp:category/>
</cp:coreProperties>
</file>