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RRM2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RRM2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2026-10-25T21:53:03Z</dcterms:modified>
  <cp:category/>
</cp:coreProperties>
</file>