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206439" w14:textId="77777777" w:rsidR="00B62570" w:rsidRDefault="00B62570">
      <w:pPr>
        <w:spacing w:before="60" w:after="1000"/>
      </w:pPr>
    </w:p>
    <w:p w14:paraId="3DB1C7AF" w14:textId="77777777" w:rsidR="00B62570" w:rsidRDefault="00000000">
      <w:pPr>
        <w:spacing w:before="60" w:after="120"/>
        <w:jc w:val="center"/>
      </w:pPr>
      <w:r>
        <w:rPr>
          <w:color w:val="6B7280"/>
        </w:rPr>
        <w:t>(주)</w:t>
      </w:r>
      <w:proofErr w:type="spellStart"/>
      <w:r>
        <w:rPr>
          <w:color w:val="6B7280"/>
        </w:rPr>
        <w:t>한빛소프트웍스</w:t>
      </w:r>
      <w:proofErr w:type="spellEnd"/>
      <w:r>
        <w:rPr>
          <w:color w:val="6B7280"/>
        </w:rPr>
        <w:t xml:space="preserve"> 기술검증팀</w:t>
      </w:r>
    </w:p>
    <w:p w14:paraId="68464A68" w14:textId="77777777" w:rsidR="00B62570" w:rsidRDefault="00000000">
      <w:pPr>
        <w:spacing w:before="60" w:after="140"/>
        <w:jc w:val="center"/>
      </w:pPr>
      <w:proofErr w:type="spellStart"/>
      <w:r>
        <w:rPr>
          <w:b/>
          <w:bCs/>
          <w:color w:val="2F3C7E"/>
          <w:sz w:val="38"/>
          <w:szCs w:val="38"/>
        </w:rPr>
        <w:t>배틀아레나</w:t>
      </w:r>
      <w:proofErr w:type="spellEnd"/>
      <w:r>
        <w:rPr>
          <w:b/>
          <w:bCs/>
          <w:color w:val="2F3C7E"/>
          <w:sz w:val="38"/>
          <w:szCs w:val="38"/>
        </w:rPr>
        <w:t xml:space="preserve"> 서버 코드 검증 보고서</w:t>
      </w:r>
    </w:p>
    <w:p w14:paraId="6BA15CB5" w14:textId="77777777" w:rsidR="00B62570" w:rsidRDefault="00000000">
      <w:pPr>
        <w:spacing w:before="60" w:after="500"/>
        <w:jc w:val="center"/>
      </w:pPr>
      <w:r>
        <w:rPr>
          <w:color w:val="D14850"/>
          <w:sz w:val="22"/>
          <w:szCs w:val="22"/>
        </w:rPr>
        <w:t xml:space="preserve">v0.9 </w:t>
      </w:r>
      <w:proofErr w:type="spellStart"/>
      <w:r>
        <w:rPr>
          <w:color w:val="D14850"/>
          <w:sz w:val="22"/>
          <w:szCs w:val="22"/>
        </w:rPr>
        <w:t>납품본</w:t>
      </w:r>
      <w:proofErr w:type="spellEnd"/>
    </w:p>
    <w:tbl>
      <w:tblPr>
        <w:tblW w:w="8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6700"/>
      </w:tblGrid>
      <w:tr w:rsidR="00B62570" w14:paraId="1A49297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2F3C7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86E7F4C" w14:textId="77777777" w:rsidR="00B62570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항목</w:t>
            </w:r>
          </w:p>
        </w:tc>
        <w:tc>
          <w:tcPr>
            <w:tcW w:w="6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2F3C7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2163DAF" w14:textId="77777777" w:rsidR="00B62570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내용</w:t>
            </w:r>
          </w:p>
        </w:tc>
      </w:tr>
      <w:tr w:rsidR="00B62570" w14:paraId="11C0F660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3C840E7" w14:textId="77777777" w:rsidR="00B62570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1F2937"/>
                <w:sz w:val="17"/>
                <w:szCs w:val="17"/>
              </w:rPr>
              <w:t>대상</w:t>
            </w:r>
          </w:p>
        </w:tc>
        <w:tc>
          <w:tcPr>
            <w:tcW w:w="6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46E97C3" w14:textId="77777777" w:rsidR="00B62570" w:rsidRDefault="00000000">
            <w:pPr>
              <w:spacing w:before="20" w:after="20"/>
            </w:pPr>
            <w:proofErr w:type="spellStart"/>
            <w:r>
              <w:rPr>
                <w:color w:val="1F2937"/>
                <w:sz w:val="17"/>
                <w:szCs w:val="17"/>
              </w:rPr>
              <w:t>배틀아레나</w:t>
            </w:r>
            <w:proofErr w:type="spellEnd"/>
            <w:r>
              <w:rPr>
                <w:color w:val="1F2937"/>
                <w:sz w:val="17"/>
                <w:szCs w:val="17"/>
              </w:rPr>
              <w:t xml:space="preserve"> 게임 서버 v0.9</w:t>
            </w:r>
          </w:p>
        </w:tc>
      </w:tr>
      <w:tr w:rsidR="00B62570" w14:paraId="75A02784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7F8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2B86EE2" w14:textId="77777777" w:rsidR="00B62570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1F2937"/>
                <w:sz w:val="17"/>
                <w:szCs w:val="17"/>
              </w:rPr>
              <w:t>방법</w:t>
            </w:r>
          </w:p>
        </w:tc>
        <w:tc>
          <w:tcPr>
            <w:tcW w:w="6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7F8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8829BCE" w14:textId="77777777" w:rsidR="00B62570" w:rsidRDefault="00000000">
            <w:pPr>
              <w:spacing w:before="20" w:after="20"/>
            </w:pPr>
            <w:r>
              <w:rPr>
                <w:color w:val="1F2937"/>
                <w:sz w:val="17"/>
                <w:szCs w:val="17"/>
              </w:rPr>
              <w:t>정적 분석 도구 + 코드 리뷰</w:t>
            </w:r>
          </w:p>
        </w:tc>
      </w:tr>
      <w:tr w:rsidR="00B62570" w14:paraId="11979007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C18F28F" w14:textId="77777777" w:rsidR="00B62570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1F2937"/>
                <w:sz w:val="17"/>
                <w:szCs w:val="17"/>
              </w:rPr>
              <w:t>치명적 결함</w:t>
            </w:r>
          </w:p>
        </w:tc>
        <w:tc>
          <w:tcPr>
            <w:tcW w:w="6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41E1851" w14:textId="77777777" w:rsidR="00B62570" w:rsidRDefault="00000000">
            <w:pPr>
              <w:spacing w:before="20" w:after="20"/>
            </w:pPr>
            <w:r>
              <w:rPr>
                <w:color w:val="1F2937"/>
                <w:sz w:val="17"/>
                <w:szCs w:val="17"/>
              </w:rPr>
              <w:t>0건</w:t>
            </w:r>
          </w:p>
        </w:tc>
      </w:tr>
      <w:tr w:rsidR="00B62570" w14:paraId="63A53127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7F8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E7D23A5" w14:textId="77777777" w:rsidR="00B62570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1F2937"/>
                <w:sz w:val="17"/>
                <w:szCs w:val="17"/>
              </w:rPr>
              <w:t>권고사항</w:t>
            </w:r>
          </w:p>
        </w:tc>
        <w:tc>
          <w:tcPr>
            <w:tcW w:w="6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7F8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1CD7F9B" w14:textId="77777777" w:rsidR="00B62570" w:rsidRDefault="00000000">
            <w:pPr>
              <w:spacing w:before="20" w:after="20"/>
            </w:pPr>
            <w:r>
              <w:rPr>
                <w:color w:val="1F2937"/>
                <w:sz w:val="17"/>
                <w:szCs w:val="17"/>
              </w:rPr>
              <w:t>10건 (모두 경미)</w:t>
            </w:r>
          </w:p>
        </w:tc>
      </w:tr>
      <w:tr w:rsidR="00B62570" w14:paraId="0FF5EF20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35B88D2" w14:textId="77777777" w:rsidR="00B62570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1F2937"/>
                <w:sz w:val="17"/>
                <w:szCs w:val="17"/>
              </w:rPr>
              <w:t>결론</w:t>
            </w:r>
          </w:p>
        </w:tc>
        <w:tc>
          <w:tcPr>
            <w:tcW w:w="6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99CD074" w14:textId="77777777" w:rsidR="00B62570" w:rsidRDefault="00000000">
            <w:pPr>
              <w:spacing w:before="20" w:after="20"/>
            </w:pPr>
            <w:r>
              <w:rPr>
                <w:color w:val="1F2937"/>
                <w:sz w:val="17"/>
                <w:szCs w:val="17"/>
              </w:rPr>
              <w:t>인수 가능</w:t>
            </w:r>
          </w:p>
        </w:tc>
      </w:tr>
    </w:tbl>
    <w:p w14:paraId="68E35133" w14:textId="77777777" w:rsidR="00B62570" w:rsidRDefault="00B62570">
      <w:pPr>
        <w:spacing w:before="60" w:after="5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62570" w14:paraId="075CD4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tcBorders>
              <w:top w:val="single" w:sz="4" w:space="0" w:color="FCD34D"/>
              <w:left w:val="single" w:sz="4" w:space="0" w:color="FCD34D"/>
              <w:bottom w:val="single" w:sz="4" w:space="0" w:color="FCD34D"/>
              <w:right w:val="single" w:sz="4" w:space="0" w:color="FCD34D"/>
            </w:tcBorders>
            <w:shd w:val="clear" w:color="auto" w:fill="FEF3C7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73AF02AB" w14:textId="77777777" w:rsidR="00B62570" w:rsidRDefault="00000000">
            <w:pPr>
              <w:spacing w:before="24" w:after="24"/>
            </w:pPr>
            <w:r>
              <w:rPr>
                <w:color w:val="1F2937"/>
                <w:sz w:val="18"/>
                <w:szCs w:val="18"/>
              </w:rPr>
              <w:t>학생 안내</w:t>
            </w:r>
          </w:p>
          <w:p w14:paraId="1C063E9A" w14:textId="77777777" w:rsidR="00B62570" w:rsidRDefault="00000000">
            <w:pPr>
              <w:spacing w:before="24" w:after="24"/>
            </w:pPr>
            <w:r>
              <w:rPr>
                <w:color w:val="1F2937"/>
                <w:sz w:val="18"/>
                <w:szCs w:val="18"/>
              </w:rPr>
              <w:t xml:space="preserve"> </w:t>
            </w:r>
          </w:p>
          <w:p w14:paraId="369C63C0" w14:textId="77777777" w:rsidR="00B62570" w:rsidRDefault="00000000">
            <w:pPr>
              <w:spacing w:before="24" w:after="24"/>
            </w:pPr>
            <w:r>
              <w:rPr>
                <w:color w:val="1F2937"/>
                <w:sz w:val="18"/>
                <w:szCs w:val="18"/>
              </w:rPr>
              <w:t>이 문서는 외주 업체가 보내온 자체 검증 보고서입니다.</w:t>
            </w:r>
          </w:p>
          <w:p w14:paraId="28AB935E" w14:textId="77777777" w:rsidR="00B62570" w:rsidRDefault="00000000">
            <w:pPr>
              <w:spacing w:before="24" w:after="24"/>
            </w:pPr>
            <w:r>
              <w:rPr>
                <w:color w:val="1F2937"/>
                <w:sz w:val="18"/>
                <w:szCs w:val="18"/>
              </w:rPr>
              <w:t>열 개 의견 각각에 대해 동의 / 반대 를 판정하고 근거를 한 줄 쓰세요.</w:t>
            </w:r>
          </w:p>
          <w:p w14:paraId="59415616" w14:textId="77777777" w:rsidR="00B62570" w:rsidRDefault="00000000">
            <w:pPr>
              <w:spacing w:before="24" w:after="24"/>
            </w:pPr>
            <w:r>
              <w:rPr>
                <w:color w:val="1F2937"/>
                <w:sz w:val="18"/>
                <w:szCs w:val="18"/>
              </w:rPr>
              <w:t xml:space="preserve"> </w:t>
            </w:r>
          </w:p>
          <w:p w14:paraId="3A907B22" w14:textId="77777777" w:rsidR="00B62570" w:rsidRDefault="00000000">
            <w:pPr>
              <w:spacing w:before="24" w:after="24"/>
            </w:pPr>
            <w:r>
              <w:rPr>
                <w:color w:val="1F2937"/>
                <w:sz w:val="18"/>
                <w:szCs w:val="18"/>
              </w:rPr>
              <w:t>업체가 썼다고 다 맞는 게 아니고, 다 틀린 것도 아닙니다.</w:t>
            </w:r>
          </w:p>
          <w:p w14:paraId="53D0ABD4" w14:textId="77777777" w:rsidR="00B62570" w:rsidRDefault="00000000">
            <w:pPr>
              <w:spacing w:before="24" w:after="24"/>
            </w:pPr>
            <w:r>
              <w:rPr>
                <w:color w:val="1F2937"/>
                <w:sz w:val="18"/>
                <w:szCs w:val="18"/>
              </w:rPr>
              <w:t xml:space="preserve">자세한 요구사항은 과제 </w:t>
            </w:r>
            <w:proofErr w:type="spellStart"/>
            <w:r>
              <w:rPr>
                <w:color w:val="1F2937"/>
                <w:sz w:val="18"/>
                <w:szCs w:val="18"/>
              </w:rPr>
              <w:t>공지문</w:t>
            </w:r>
            <w:proofErr w:type="spellEnd"/>
            <w:r>
              <w:rPr>
                <w:color w:val="1F2937"/>
                <w:sz w:val="18"/>
                <w:szCs w:val="18"/>
              </w:rPr>
              <w:t xml:space="preserve"> Part C 를 보세요.</w:t>
            </w:r>
          </w:p>
        </w:tc>
      </w:tr>
    </w:tbl>
    <w:p w14:paraId="0F4205D3" w14:textId="77777777" w:rsidR="00B62570" w:rsidRDefault="00000000">
      <w:r>
        <w:br w:type="page"/>
      </w:r>
    </w:p>
    <w:p w14:paraId="72E62659" w14:textId="77777777" w:rsidR="00B62570" w:rsidRDefault="00000000">
      <w:pPr>
        <w:pBdr>
          <w:bottom w:val="single" w:sz="8" w:space="4" w:color="2F3C7E"/>
        </w:pBdr>
        <w:spacing w:before="200" w:after="160"/>
      </w:pPr>
      <w:r>
        <w:rPr>
          <w:b/>
          <w:bCs/>
          <w:color w:val="2F3C7E"/>
          <w:sz w:val="30"/>
          <w:szCs w:val="30"/>
        </w:rPr>
        <w:lastRenderedPageBreak/>
        <w:t>들어가며</w:t>
      </w:r>
    </w:p>
    <w:p w14:paraId="025A151A" w14:textId="77777777" w:rsidR="00B62570" w:rsidRDefault="00000000">
      <w:pPr>
        <w:spacing w:before="60" w:after="200"/>
      </w:pPr>
      <w:r>
        <w:rPr>
          <w:color w:val="1F2937"/>
        </w:rPr>
        <w:t>납품 전 자체 검증을 수행했습니다. 치명적 결함은 발견되지 않았으며, 아래 10건은 참고용 권고사항입니다. 인수에 지장이 없다고 판단합니다.</w:t>
      </w:r>
    </w:p>
    <w:p w14:paraId="54E84828" w14:textId="77777777" w:rsidR="00B62570" w:rsidRDefault="00000000">
      <w:pPr>
        <w:pBdr>
          <w:bottom w:val="single" w:sz="8" w:space="4" w:color="2F3C7E"/>
        </w:pBdr>
        <w:spacing w:before="200" w:after="160"/>
      </w:pPr>
      <w:r>
        <w:rPr>
          <w:b/>
          <w:bCs/>
          <w:color w:val="2F3C7E"/>
          <w:sz w:val="30"/>
          <w:szCs w:val="30"/>
        </w:rPr>
        <w:t>검토 의견 10건</w:t>
      </w:r>
    </w:p>
    <w:p w14:paraId="6E250BD6" w14:textId="77777777" w:rsidR="00B62570" w:rsidRDefault="00000000">
      <w:pPr>
        <w:spacing w:before="160" w:after="70"/>
      </w:pPr>
      <w:r>
        <w:rPr>
          <w:b/>
          <w:bCs/>
          <w:color w:val="D14850"/>
          <w:sz w:val="21"/>
          <w:szCs w:val="21"/>
        </w:rPr>
        <w:t>1. TCP와 UDP를 나눈 구조는 적절합니다</w:t>
      </w:r>
    </w:p>
    <w:p w14:paraId="1E43F167" w14:textId="77777777" w:rsidR="00B62570" w:rsidRDefault="00000000">
      <w:pPr>
        <w:spacing w:before="60" w:after="120"/>
      </w:pPr>
      <w:r>
        <w:rPr>
          <w:color w:val="1F2937"/>
        </w:rPr>
        <w:t>로그인과 채팅은 반드시 도착해야 하므로 TCP, 위치는 최신 값만 의미가 있으므로 UDP로 분리했습니다. 상용 게임에서 널리 쓰이는 하이브리드 구조이며, 이 프로젝트에 적합한 선택입니다.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62570" w14:paraId="5A418E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tcBorders>
              <w:top w:val="single" w:sz="4" w:space="0" w:color="C7CBD1"/>
              <w:left w:val="single" w:sz="4" w:space="0" w:color="C7CBD1"/>
              <w:bottom w:val="single" w:sz="4" w:space="0" w:color="C7CBD1"/>
              <w:right w:val="single" w:sz="4" w:space="0" w:color="C7CBD1"/>
            </w:tcBorders>
            <w:shd w:val="clear" w:color="auto" w:fill="FAFAFB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F90BC2F" w14:textId="7719235E" w:rsidR="00B62570" w:rsidRDefault="00000000">
            <w:pPr>
              <w:spacing w:before="20" w:after="120"/>
              <w:rPr>
                <w:rFonts w:hint="eastAsia"/>
              </w:rPr>
            </w:pPr>
            <w:r>
              <w:rPr>
                <w:b/>
                <w:bCs/>
                <w:color w:val="2F3C7E"/>
                <w:sz w:val="19"/>
                <w:szCs w:val="19"/>
              </w:rPr>
              <w:t xml:space="preserve">판정 :     □ 동의        </w:t>
            </w:r>
          </w:p>
          <w:p w14:paraId="5E9020A7" w14:textId="1327000F" w:rsidR="00B62570" w:rsidRPr="000678AF" w:rsidRDefault="00000000" w:rsidP="00484B65">
            <w:pPr>
              <w:spacing w:before="20" w:after="20"/>
              <w:ind w:left="540" w:hangingChars="300" w:hanging="540"/>
              <w:rPr>
                <w:rFonts w:hint="eastAsia"/>
                <w:color w:val="6B7280"/>
                <w:sz w:val="18"/>
                <w:szCs w:val="18"/>
              </w:rPr>
            </w:pPr>
            <w:r>
              <w:rPr>
                <w:color w:val="6B7280"/>
                <w:sz w:val="18"/>
                <w:szCs w:val="18"/>
              </w:rPr>
              <w:t xml:space="preserve">근거 : </w:t>
            </w:r>
            <w:r w:rsidR="00484B65">
              <w:rPr>
                <w:rFonts w:hint="eastAsia"/>
                <w:color w:val="6B7280"/>
                <w:sz w:val="18"/>
                <w:szCs w:val="18"/>
              </w:rPr>
              <w:t>로그인, 채팅은 잃어버리면 안되기에 TCP를 사용, 최신위치 값은 계속 변하기에 빠른 UDP를 사용한다.</w:t>
            </w:r>
          </w:p>
        </w:tc>
      </w:tr>
    </w:tbl>
    <w:p w14:paraId="200DF454" w14:textId="77777777" w:rsidR="00B62570" w:rsidRDefault="00000000">
      <w:pPr>
        <w:spacing w:before="160" w:after="70"/>
      </w:pPr>
      <w:r>
        <w:rPr>
          <w:b/>
          <w:bCs/>
          <w:color w:val="D14850"/>
          <w:sz w:val="21"/>
          <w:szCs w:val="21"/>
        </w:rPr>
        <w:t>2. STATE 패킷을 한 번에 묶어 보내는 것은 좋은 설계입니다</w:t>
      </w:r>
    </w:p>
    <w:p w14:paraId="5263042B" w14:textId="77777777" w:rsidR="00B62570" w:rsidRDefault="00000000">
      <w:pPr>
        <w:spacing w:before="60" w:after="120"/>
      </w:pPr>
      <w:r>
        <w:rPr>
          <w:color w:val="1F2937"/>
        </w:rPr>
        <w:t>전체 플레이어의 위치를 하나의 패킷에 담아 전송합니다. 사람마다 따로 보내는 것보다 패킷 수가 크게 줄어듭니다. 초당 30회로 보내는 환경에서는 의미 있는 차이를 만듭니다.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62570" w14:paraId="1CA10D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tcBorders>
              <w:top w:val="single" w:sz="4" w:space="0" w:color="C7CBD1"/>
              <w:left w:val="single" w:sz="4" w:space="0" w:color="C7CBD1"/>
              <w:bottom w:val="single" w:sz="4" w:space="0" w:color="C7CBD1"/>
              <w:right w:val="single" w:sz="4" w:space="0" w:color="C7CBD1"/>
            </w:tcBorders>
            <w:shd w:val="clear" w:color="auto" w:fill="FAFAFB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BA3D4AA" w14:textId="5CE6B8FF" w:rsidR="00B62570" w:rsidRDefault="00000000">
            <w:pPr>
              <w:spacing w:before="20" w:after="120"/>
              <w:rPr>
                <w:rFonts w:hint="eastAsia"/>
              </w:rPr>
            </w:pPr>
            <w:r>
              <w:rPr>
                <w:b/>
                <w:bCs/>
                <w:color w:val="2F3C7E"/>
                <w:sz w:val="19"/>
                <w:szCs w:val="19"/>
              </w:rPr>
              <w:t xml:space="preserve">판정 :     □ 동의        </w:t>
            </w:r>
          </w:p>
          <w:p w14:paraId="17225EF1" w14:textId="4F4F70CC" w:rsidR="00B62570" w:rsidRDefault="00000000">
            <w:pPr>
              <w:spacing w:before="20" w:after="20"/>
              <w:rPr>
                <w:rFonts w:hint="eastAsia"/>
              </w:rPr>
            </w:pPr>
            <w:r>
              <w:rPr>
                <w:color w:val="6B7280"/>
                <w:sz w:val="18"/>
                <w:szCs w:val="18"/>
              </w:rPr>
              <w:t xml:space="preserve">근거 : </w:t>
            </w:r>
            <w:r w:rsidR="00484B65">
              <w:rPr>
                <w:rFonts w:hint="eastAsia"/>
                <w:color w:val="6B7280"/>
                <w:sz w:val="18"/>
                <w:szCs w:val="18"/>
              </w:rPr>
              <w:t xml:space="preserve">패킷을 보낼 </w:t>
            </w:r>
            <w:proofErr w:type="spellStart"/>
            <w:r w:rsidR="00484B65">
              <w:rPr>
                <w:rFonts w:hint="eastAsia"/>
                <w:color w:val="6B7280"/>
                <w:sz w:val="18"/>
                <w:szCs w:val="18"/>
              </w:rPr>
              <w:t>떄마다</w:t>
            </w:r>
            <w:proofErr w:type="spellEnd"/>
            <w:r w:rsidR="00484B65">
              <w:rPr>
                <w:rFonts w:hint="eastAsia"/>
                <w:color w:val="6B7280"/>
                <w:sz w:val="18"/>
                <w:szCs w:val="18"/>
              </w:rPr>
              <w:t xml:space="preserve">  따로 보내면 용량이 커지지만, 이를 하나에 묶어서 보내면 용량이 훨씬 작아진다.</w:t>
            </w:r>
          </w:p>
        </w:tc>
      </w:tr>
    </w:tbl>
    <w:p w14:paraId="6992D249" w14:textId="77777777" w:rsidR="00B62570" w:rsidRDefault="00000000">
      <w:pPr>
        <w:spacing w:before="160" w:after="70"/>
      </w:pPr>
      <w:r>
        <w:rPr>
          <w:b/>
          <w:bCs/>
          <w:color w:val="D14850"/>
          <w:sz w:val="21"/>
          <w:szCs w:val="21"/>
        </w:rPr>
        <w:t>3. await 누락으로 보입니다</w:t>
      </w:r>
    </w:p>
    <w:p w14:paraId="409A2D76" w14:textId="77777777" w:rsidR="00B62570" w:rsidRDefault="00000000">
      <w:pPr>
        <w:spacing w:before="60" w:after="100"/>
      </w:pPr>
      <w:proofErr w:type="spellStart"/>
      <w:r>
        <w:rPr>
          <w:color w:val="1F2937"/>
        </w:rPr>
        <w:t>GameServer.StartAsync</w:t>
      </w:r>
      <w:proofErr w:type="spellEnd"/>
      <w:r>
        <w:rPr>
          <w:color w:val="1F2937"/>
        </w:rPr>
        <w:t xml:space="preserve">() 의 접속 루프에서 </w:t>
      </w:r>
      <w:proofErr w:type="spellStart"/>
      <w:r>
        <w:rPr>
          <w:color w:val="1F2937"/>
        </w:rPr>
        <w:t>RunAsync</w:t>
      </w:r>
      <w:proofErr w:type="spellEnd"/>
      <w:r>
        <w:rPr>
          <w:color w:val="1F2937"/>
        </w:rPr>
        <w:t>() 를 호출하면서 await 를 붙이지 않았습니다. 반환된 Task 를 버리고 있습니다.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62570" w14:paraId="61C875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75CED3C4" w14:textId="77777777" w:rsidR="00B62570" w:rsidRDefault="00000000">
            <w:pPr>
              <w:spacing w:before="24" w:after="24"/>
            </w:pPr>
            <w:r>
              <w:rPr>
                <w:rFonts w:ascii="Consolas" w:eastAsia="Consolas" w:hAnsi="Consolas" w:cs="Consolas"/>
                <w:color w:val="1F2937"/>
                <w:sz w:val="16"/>
                <w:szCs w:val="16"/>
              </w:rPr>
              <w:t xml:space="preserve">_ = </w:t>
            </w:r>
            <w:proofErr w:type="spellStart"/>
            <w:r>
              <w:rPr>
                <w:rFonts w:ascii="Consolas" w:eastAsia="Consolas" w:hAnsi="Consolas" w:cs="Consolas"/>
                <w:color w:val="1F2937"/>
                <w:sz w:val="16"/>
                <w:szCs w:val="16"/>
              </w:rPr>
              <w:t>session.RunAsync</w:t>
            </w:r>
            <w:proofErr w:type="spellEnd"/>
            <w:r>
              <w:rPr>
                <w:rFonts w:ascii="Consolas" w:eastAsia="Consolas" w:hAnsi="Consolas" w:cs="Consolas"/>
                <w:color w:val="1F2937"/>
                <w:sz w:val="16"/>
                <w:szCs w:val="16"/>
              </w:rPr>
              <w:t>();        // 현재</w:t>
            </w:r>
          </w:p>
          <w:p w14:paraId="1A9F067C" w14:textId="77777777" w:rsidR="00B62570" w:rsidRDefault="00000000">
            <w:pPr>
              <w:spacing w:before="24" w:after="24"/>
            </w:pPr>
            <w:r>
              <w:rPr>
                <w:rFonts w:ascii="Consolas" w:eastAsia="Consolas" w:hAnsi="Consolas" w:cs="Consolas"/>
                <w:color w:val="1F2937"/>
                <w:sz w:val="16"/>
                <w:szCs w:val="16"/>
              </w:rPr>
              <w:t xml:space="preserve">await </w:t>
            </w:r>
            <w:proofErr w:type="spellStart"/>
            <w:r>
              <w:rPr>
                <w:rFonts w:ascii="Consolas" w:eastAsia="Consolas" w:hAnsi="Consolas" w:cs="Consolas"/>
                <w:color w:val="1F2937"/>
                <w:sz w:val="16"/>
                <w:szCs w:val="16"/>
              </w:rPr>
              <w:t>session.RunAsync</w:t>
            </w:r>
            <w:proofErr w:type="spellEnd"/>
            <w:r>
              <w:rPr>
                <w:rFonts w:ascii="Consolas" w:eastAsia="Consolas" w:hAnsi="Consolas" w:cs="Consolas"/>
                <w:color w:val="1F2937"/>
                <w:sz w:val="16"/>
                <w:szCs w:val="16"/>
              </w:rPr>
              <w:t>();      // 권고</w:t>
            </w:r>
          </w:p>
        </w:tc>
      </w:tr>
    </w:tbl>
    <w:p w14:paraId="6249C66B" w14:textId="77777777" w:rsidR="00B62570" w:rsidRDefault="00B62570">
      <w:pPr>
        <w:spacing w:before="60" w:after="80"/>
      </w:pPr>
    </w:p>
    <w:p w14:paraId="434DEBD6" w14:textId="77777777" w:rsidR="00B62570" w:rsidRDefault="00000000">
      <w:pPr>
        <w:spacing w:before="60" w:after="120"/>
      </w:pPr>
      <w:r>
        <w:rPr>
          <w:color w:val="1F2937"/>
        </w:rPr>
        <w:t>비동기 메서드는 await 로 완료를 기다리는 것이 원칙입니다.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62570" w14:paraId="29ABE8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tcBorders>
              <w:top w:val="single" w:sz="4" w:space="0" w:color="C7CBD1"/>
              <w:left w:val="single" w:sz="4" w:space="0" w:color="C7CBD1"/>
              <w:bottom w:val="single" w:sz="4" w:space="0" w:color="C7CBD1"/>
              <w:right w:val="single" w:sz="4" w:space="0" w:color="C7CBD1"/>
            </w:tcBorders>
            <w:shd w:val="clear" w:color="auto" w:fill="FAFAFB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F5D38FA" w14:textId="0011D61D" w:rsidR="00B62570" w:rsidRDefault="00000000">
            <w:pPr>
              <w:spacing w:before="20" w:after="120"/>
            </w:pPr>
            <w:r>
              <w:rPr>
                <w:b/>
                <w:bCs/>
                <w:color w:val="2F3C7E"/>
                <w:sz w:val="19"/>
                <w:szCs w:val="19"/>
              </w:rPr>
              <w:t xml:space="preserve">판정 : </w:t>
            </w:r>
            <w:r w:rsidR="00484B65">
              <w:rPr>
                <w:rFonts w:hint="eastAsia"/>
                <w:b/>
                <w:bCs/>
                <w:color w:val="2F3C7E"/>
                <w:sz w:val="19"/>
                <w:szCs w:val="19"/>
              </w:rPr>
              <w:t xml:space="preserve">     </w:t>
            </w:r>
            <w:r>
              <w:rPr>
                <w:b/>
                <w:bCs/>
                <w:color w:val="2F3C7E"/>
                <w:sz w:val="19"/>
                <w:szCs w:val="19"/>
              </w:rPr>
              <w:t>□ 반대</w:t>
            </w:r>
          </w:p>
          <w:p w14:paraId="565F8631" w14:textId="2E2EDC86" w:rsidR="00B62570" w:rsidRDefault="00000000">
            <w:pPr>
              <w:spacing w:before="20" w:after="20"/>
              <w:rPr>
                <w:rFonts w:hint="eastAsia"/>
              </w:rPr>
            </w:pPr>
            <w:r>
              <w:rPr>
                <w:color w:val="6B7280"/>
                <w:sz w:val="18"/>
                <w:szCs w:val="18"/>
              </w:rPr>
              <w:t xml:space="preserve">근거 : </w:t>
            </w:r>
            <w:r w:rsidR="00157AC5">
              <w:rPr>
                <w:rFonts w:hint="eastAsia"/>
                <w:color w:val="6B7280"/>
                <w:sz w:val="18"/>
                <w:szCs w:val="18"/>
              </w:rPr>
              <w:t xml:space="preserve">await를 쓰면 </w:t>
            </w:r>
            <w:r w:rsidR="00B4776E">
              <w:rPr>
                <w:rFonts w:hint="eastAsia"/>
                <w:color w:val="6B7280"/>
                <w:sz w:val="18"/>
                <w:szCs w:val="18"/>
              </w:rPr>
              <w:t xml:space="preserve">하나의 세션이 종료될 </w:t>
            </w:r>
            <w:proofErr w:type="spellStart"/>
            <w:r w:rsidR="00B4776E">
              <w:rPr>
                <w:rFonts w:hint="eastAsia"/>
                <w:color w:val="6B7280"/>
                <w:sz w:val="18"/>
                <w:szCs w:val="18"/>
              </w:rPr>
              <w:t>떄</w:t>
            </w:r>
            <w:proofErr w:type="spellEnd"/>
            <w:r w:rsidR="00B4776E">
              <w:rPr>
                <w:rFonts w:hint="eastAsia"/>
                <w:color w:val="6B7280"/>
                <w:sz w:val="18"/>
                <w:szCs w:val="18"/>
              </w:rPr>
              <w:t xml:space="preserve"> 까지 다음 세션을 받지 못하여서 await를 붙이지 않았다.</w:t>
            </w:r>
          </w:p>
        </w:tc>
      </w:tr>
    </w:tbl>
    <w:p w14:paraId="430578DC" w14:textId="77777777" w:rsidR="00B62570" w:rsidRDefault="00000000">
      <w:r>
        <w:br w:type="page"/>
      </w:r>
    </w:p>
    <w:p w14:paraId="43FA71A1" w14:textId="77777777" w:rsidR="00B62570" w:rsidRDefault="00000000">
      <w:pPr>
        <w:spacing w:before="160" w:after="70"/>
      </w:pPr>
      <w:r>
        <w:rPr>
          <w:b/>
          <w:bCs/>
          <w:color w:val="D14850"/>
          <w:sz w:val="21"/>
          <w:szCs w:val="21"/>
        </w:rPr>
        <w:lastRenderedPageBreak/>
        <w:t>4. 빈 catch 블록은 안티패턴입니다</w:t>
      </w:r>
    </w:p>
    <w:p w14:paraId="79E601EE" w14:textId="77777777" w:rsidR="00B62570" w:rsidRDefault="00000000">
      <w:pPr>
        <w:spacing w:before="60" w:after="100"/>
      </w:pPr>
      <w:proofErr w:type="spellStart"/>
      <w:r>
        <w:rPr>
          <w:color w:val="1F2937"/>
        </w:rPr>
        <w:t>UdpServer.BroadcastLoopAsync</w:t>
      </w:r>
      <w:proofErr w:type="spellEnd"/>
      <w:r>
        <w:rPr>
          <w:color w:val="1F2937"/>
        </w:rPr>
        <w:t>() 에서 전송 실패를 catch { } 로 삼키고 있습니다. 예외를 조용히 무시하는 것은 디버깅을 어렵게 만드는 대표적인 안티패턴입니다.</w:t>
      </w:r>
    </w:p>
    <w:p w14:paraId="07E4FC81" w14:textId="77777777" w:rsidR="00B62570" w:rsidRDefault="00000000">
      <w:pPr>
        <w:spacing w:before="60" w:after="100"/>
      </w:pPr>
      <w:r>
        <w:rPr>
          <w:color w:val="1F2937"/>
        </w:rPr>
        <w:t>최소한 로그를 남기고, 가능하면 재시도 로직을 추가해야 합니다.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62570" w14:paraId="03DD56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76B789D9" w14:textId="77777777" w:rsidR="00B62570" w:rsidRDefault="00000000">
            <w:pPr>
              <w:spacing w:before="24" w:after="24"/>
            </w:pPr>
            <w:r>
              <w:rPr>
                <w:rFonts w:ascii="Consolas" w:eastAsia="Consolas" w:hAnsi="Consolas" w:cs="Consolas"/>
                <w:color w:val="1F2937"/>
                <w:sz w:val="16"/>
                <w:szCs w:val="16"/>
              </w:rPr>
              <w:t>catch (Exception ex)</w:t>
            </w:r>
          </w:p>
          <w:p w14:paraId="7A303161" w14:textId="77777777" w:rsidR="00B62570" w:rsidRDefault="00000000">
            <w:pPr>
              <w:spacing w:before="24" w:after="24"/>
            </w:pPr>
            <w:r>
              <w:rPr>
                <w:rFonts w:ascii="Consolas" w:eastAsia="Consolas" w:hAnsi="Consolas" w:cs="Consolas"/>
                <w:color w:val="1F2937"/>
                <w:sz w:val="16"/>
                <w:szCs w:val="16"/>
              </w:rPr>
              <w:t>{</w:t>
            </w:r>
          </w:p>
          <w:p w14:paraId="25E357A4" w14:textId="77777777" w:rsidR="00B62570" w:rsidRDefault="00000000">
            <w:pPr>
              <w:spacing w:before="24" w:after="24"/>
            </w:pPr>
            <w:r>
              <w:rPr>
                <w:rFonts w:ascii="Consolas" w:eastAsia="Consolas" w:hAnsi="Consolas" w:cs="Consolas"/>
                <w:color w:val="1F2937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F2937"/>
                <w:sz w:val="16"/>
                <w:szCs w:val="16"/>
              </w:rPr>
              <w:t>Console.WriteLine</w:t>
            </w:r>
            <w:proofErr w:type="spellEnd"/>
            <w:r>
              <w:rPr>
                <w:rFonts w:ascii="Consolas" w:eastAsia="Consolas" w:hAnsi="Consolas" w:cs="Consolas"/>
                <w:color w:val="1F2937"/>
                <w:sz w:val="16"/>
                <w:szCs w:val="16"/>
              </w:rPr>
              <w:t>($"[UDP 전송 실패] {</w:t>
            </w:r>
            <w:proofErr w:type="spellStart"/>
            <w:r>
              <w:rPr>
                <w:rFonts w:ascii="Consolas" w:eastAsia="Consolas" w:hAnsi="Consolas" w:cs="Consolas"/>
                <w:color w:val="1F2937"/>
                <w:sz w:val="16"/>
                <w:szCs w:val="16"/>
              </w:rPr>
              <w:t>ex.Message</w:t>
            </w:r>
            <w:proofErr w:type="spellEnd"/>
            <w:r>
              <w:rPr>
                <w:rFonts w:ascii="Consolas" w:eastAsia="Consolas" w:hAnsi="Consolas" w:cs="Consolas"/>
                <w:color w:val="1F2937"/>
                <w:sz w:val="16"/>
                <w:szCs w:val="16"/>
              </w:rPr>
              <w:t>}");</w:t>
            </w:r>
          </w:p>
          <w:p w14:paraId="1DA5FCBB" w14:textId="77777777" w:rsidR="00B62570" w:rsidRDefault="00000000">
            <w:pPr>
              <w:spacing w:before="24" w:after="24"/>
            </w:pPr>
            <w:r>
              <w:rPr>
                <w:rFonts w:ascii="Consolas" w:eastAsia="Consolas" w:hAnsi="Consolas" w:cs="Consolas"/>
                <w:color w:val="1F2937"/>
                <w:sz w:val="16"/>
                <w:szCs w:val="16"/>
              </w:rPr>
              <w:t>}</w:t>
            </w:r>
          </w:p>
        </w:tc>
      </w:tr>
    </w:tbl>
    <w:p w14:paraId="5D54A0F1" w14:textId="77777777" w:rsidR="00B62570" w:rsidRDefault="00B62570">
      <w:pPr>
        <w:spacing w:before="6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62570" w14:paraId="03A98E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tcBorders>
              <w:top w:val="single" w:sz="4" w:space="0" w:color="C7CBD1"/>
              <w:left w:val="single" w:sz="4" w:space="0" w:color="C7CBD1"/>
              <w:bottom w:val="single" w:sz="4" w:space="0" w:color="C7CBD1"/>
              <w:right w:val="single" w:sz="4" w:space="0" w:color="C7CBD1"/>
            </w:tcBorders>
            <w:shd w:val="clear" w:color="auto" w:fill="FAFAFB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2AF1E10" w14:textId="3A9CB922" w:rsidR="00B62570" w:rsidRDefault="00000000">
            <w:pPr>
              <w:spacing w:before="20" w:after="120"/>
              <w:rPr>
                <w:rFonts w:hint="eastAsia"/>
              </w:rPr>
            </w:pPr>
            <w:r>
              <w:rPr>
                <w:b/>
                <w:bCs/>
                <w:color w:val="2F3C7E"/>
                <w:sz w:val="19"/>
                <w:szCs w:val="19"/>
              </w:rPr>
              <w:t xml:space="preserve">판정 :     □ 동의      </w:t>
            </w:r>
          </w:p>
          <w:p w14:paraId="6320FD7D" w14:textId="71E8BBC5" w:rsidR="00B62570" w:rsidRDefault="00000000">
            <w:pPr>
              <w:spacing w:before="20" w:after="20"/>
              <w:rPr>
                <w:rFonts w:hint="eastAsia"/>
              </w:rPr>
            </w:pPr>
            <w:r>
              <w:rPr>
                <w:color w:val="6B7280"/>
                <w:sz w:val="18"/>
                <w:szCs w:val="18"/>
              </w:rPr>
              <w:t xml:space="preserve">근거 : </w:t>
            </w:r>
            <w:r w:rsidR="00B4776E">
              <w:rPr>
                <w:rFonts w:hint="eastAsia"/>
                <w:color w:val="6B7280"/>
                <w:sz w:val="18"/>
                <w:szCs w:val="18"/>
              </w:rPr>
              <w:t>예외를 무시하면 후에 가서 작업을 할 때 에러가 일어날 경우 그 문제를 찾기 더 어려워진다</w:t>
            </w:r>
          </w:p>
        </w:tc>
      </w:tr>
    </w:tbl>
    <w:p w14:paraId="1AD2B29A" w14:textId="77777777" w:rsidR="00B62570" w:rsidRDefault="00000000">
      <w:pPr>
        <w:spacing w:before="160" w:after="70"/>
      </w:pPr>
      <w:r>
        <w:rPr>
          <w:b/>
          <w:bCs/>
          <w:color w:val="D14850"/>
          <w:sz w:val="21"/>
          <w:szCs w:val="21"/>
        </w:rPr>
        <w:t xml:space="preserve">5. </w:t>
      </w:r>
      <w:proofErr w:type="spellStart"/>
      <w:r>
        <w:rPr>
          <w:b/>
          <w:bCs/>
          <w:color w:val="D14850"/>
          <w:sz w:val="21"/>
          <w:szCs w:val="21"/>
        </w:rPr>
        <w:t>Task.Delay</w:t>
      </w:r>
      <w:proofErr w:type="spellEnd"/>
      <w:r>
        <w:rPr>
          <w:b/>
          <w:bCs/>
          <w:color w:val="D14850"/>
          <w:sz w:val="21"/>
          <w:szCs w:val="21"/>
        </w:rPr>
        <w:t>(33) 은 정밀하지 않습니다</w:t>
      </w:r>
    </w:p>
    <w:p w14:paraId="201A832E" w14:textId="77777777" w:rsidR="00B62570" w:rsidRDefault="00000000">
      <w:pPr>
        <w:spacing w:before="60" w:after="100"/>
      </w:pPr>
      <w:r>
        <w:rPr>
          <w:color w:val="1F2937"/>
        </w:rPr>
        <w:t xml:space="preserve">30fps 를 의도했다면 간격은 1000/30 = 33.33ms 여야 하는데 33ms 를 쓰고 있어 실제로는 약 30.3fps 가 됩니다. 또한 </w:t>
      </w:r>
      <w:proofErr w:type="spellStart"/>
      <w:r>
        <w:rPr>
          <w:color w:val="1F2937"/>
        </w:rPr>
        <w:t>Task.Delay</w:t>
      </w:r>
      <w:proofErr w:type="spellEnd"/>
      <w:r>
        <w:rPr>
          <w:color w:val="1F2937"/>
        </w:rPr>
        <w:t xml:space="preserve"> 는 OS 타이머 해상도의 영향을 받아 오차가 누적됩니다.</w:t>
      </w:r>
    </w:p>
    <w:p w14:paraId="34274F42" w14:textId="77777777" w:rsidR="00B62570" w:rsidRDefault="00000000">
      <w:pPr>
        <w:spacing w:before="60" w:after="120"/>
      </w:pPr>
      <w:proofErr w:type="spellStart"/>
      <w:r>
        <w:rPr>
          <w:color w:val="1F2937"/>
        </w:rPr>
        <w:t>고정밀</w:t>
      </w:r>
      <w:proofErr w:type="spellEnd"/>
      <w:r>
        <w:rPr>
          <w:color w:val="1F2937"/>
        </w:rPr>
        <w:t xml:space="preserve"> 타이머나 Stopwatch 기반 보정 루프로 교체할 것을 권고합니다.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62570" w14:paraId="1FF4BE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tcBorders>
              <w:top w:val="single" w:sz="4" w:space="0" w:color="C7CBD1"/>
              <w:left w:val="single" w:sz="4" w:space="0" w:color="C7CBD1"/>
              <w:bottom w:val="single" w:sz="4" w:space="0" w:color="C7CBD1"/>
              <w:right w:val="single" w:sz="4" w:space="0" w:color="C7CBD1"/>
            </w:tcBorders>
            <w:shd w:val="clear" w:color="auto" w:fill="FAFAFB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3185EC2" w14:textId="11C34ED1" w:rsidR="00B62570" w:rsidRDefault="00000000">
            <w:pPr>
              <w:spacing w:before="20" w:after="120"/>
              <w:rPr>
                <w:rFonts w:hint="eastAsia"/>
              </w:rPr>
            </w:pPr>
            <w:r>
              <w:rPr>
                <w:b/>
                <w:bCs/>
                <w:color w:val="2F3C7E"/>
                <w:sz w:val="19"/>
                <w:szCs w:val="19"/>
              </w:rPr>
              <w:t xml:space="preserve">판정 :     □ 동의        </w:t>
            </w:r>
          </w:p>
          <w:p w14:paraId="38F812C4" w14:textId="0F58E46C" w:rsidR="00B62570" w:rsidRDefault="00000000">
            <w:pPr>
              <w:spacing w:before="20" w:after="20"/>
              <w:rPr>
                <w:rFonts w:hint="eastAsia"/>
              </w:rPr>
            </w:pPr>
            <w:r>
              <w:rPr>
                <w:color w:val="6B7280"/>
                <w:sz w:val="18"/>
                <w:szCs w:val="18"/>
              </w:rPr>
              <w:t xml:space="preserve">근거 : </w:t>
            </w:r>
            <w:proofErr w:type="spellStart"/>
            <w:r w:rsidR="00B4776E">
              <w:rPr>
                <w:rFonts w:hint="eastAsia"/>
                <w:color w:val="6B7280"/>
                <w:sz w:val="18"/>
                <w:szCs w:val="18"/>
              </w:rPr>
              <w:t>Task.Delay</w:t>
            </w:r>
            <w:proofErr w:type="spellEnd"/>
            <w:r w:rsidR="00B4776E">
              <w:rPr>
                <w:rFonts w:hint="eastAsia"/>
                <w:color w:val="6B7280"/>
                <w:sz w:val="18"/>
                <w:szCs w:val="18"/>
              </w:rPr>
              <w:t>를 사용하면 오차가 누적되어 30fps를 유지하기 어렵다.</w:t>
            </w:r>
          </w:p>
        </w:tc>
      </w:tr>
    </w:tbl>
    <w:p w14:paraId="0B3636D2" w14:textId="77777777" w:rsidR="00B62570" w:rsidRDefault="00000000">
      <w:r>
        <w:br w:type="page"/>
      </w:r>
    </w:p>
    <w:p w14:paraId="39E1C066" w14:textId="77777777" w:rsidR="00B62570" w:rsidRDefault="00000000">
      <w:pPr>
        <w:spacing w:before="160" w:after="70"/>
      </w:pPr>
      <w:r>
        <w:rPr>
          <w:b/>
          <w:bCs/>
          <w:color w:val="D14850"/>
          <w:sz w:val="21"/>
          <w:szCs w:val="21"/>
        </w:rPr>
        <w:lastRenderedPageBreak/>
        <w:t>6. 본문 길이 상한 8192는 지나치게 작습니다</w:t>
      </w:r>
    </w:p>
    <w:p w14:paraId="249EE60B" w14:textId="77777777" w:rsidR="00B62570" w:rsidRDefault="00000000">
      <w:pPr>
        <w:spacing w:before="60" w:after="100"/>
      </w:pPr>
      <w:proofErr w:type="spellStart"/>
      <w:r>
        <w:rPr>
          <w:color w:val="1F2937"/>
        </w:rPr>
        <w:t>PacketHelper</w:t>
      </w:r>
      <w:proofErr w:type="spellEnd"/>
      <w:r>
        <w:rPr>
          <w:color w:val="1F2937"/>
        </w:rPr>
        <w:t xml:space="preserve"> 의 MAX_BODY 가 8192 로 설정되어 있습니다. 사용자가 긴 채팅 메시지를 입력하면 패킷이 거부되어 전달되지 않습니다.</w:t>
      </w:r>
    </w:p>
    <w:p w14:paraId="7EEBF76E" w14:textId="77777777" w:rsidR="00B62570" w:rsidRDefault="00000000">
      <w:pPr>
        <w:spacing w:before="60" w:after="120"/>
      </w:pPr>
      <w:r>
        <w:rPr>
          <w:color w:val="1F2937"/>
        </w:rPr>
        <w:t xml:space="preserve">일반적인 길이 </w:t>
      </w:r>
      <w:proofErr w:type="spellStart"/>
      <w:r>
        <w:rPr>
          <w:color w:val="1F2937"/>
        </w:rPr>
        <w:t>프리픽스</w:t>
      </w:r>
      <w:proofErr w:type="spellEnd"/>
      <w:r>
        <w:rPr>
          <w:color w:val="1F2937"/>
        </w:rPr>
        <w:t xml:space="preserve"> 프로토콜에서 쓰는 65535 로 완화할 것을 권고합니다.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62570" w14:paraId="50DBE4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tcBorders>
              <w:top w:val="single" w:sz="4" w:space="0" w:color="C7CBD1"/>
              <w:left w:val="single" w:sz="4" w:space="0" w:color="C7CBD1"/>
              <w:bottom w:val="single" w:sz="4" w:space="0" w:color="C7CBD1"/>
              <w:right w:val="single" w:sz="4" w:space="0" w:color="C7CBD1"/>
            </w:tcBorders>
            <w:shd w:val="clear" w:color="auto" w:fill="FAFAFB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D802315" w14:textId="71FB40BE" w:rsidR="00B62570" w:rsidRDefault="00000000">
            <w:pPr>
              <w:spacing w:before="20" w:after="120"/>
            </w:pPr>
            <w:r>
              <w:rPr>
                <w:b/>
                <w:bCs/>
                <w:color w:val="2F3C7E"/>
                <w:sz w:val="19"/>
                <w:szCs w:val="19"/>
              </w:rPr>
              <w:t>판정 :     □ 반대</w:t>
            </w:r>
          </w:p>
          <w:p w14:paraId="77CEBAA9" w14:textId="56D2F8AC" w:rsidR="00B62570" w:rsidRDefault="00000000">
            <w:pPr>
              <w:spacing w:before="20" w:after="20"/>
              <w:rPr>
                <w:rFonts w:hint="eastAsia"/>
              </w:rPr>
            </w:pPr>
            <w:r>
              <w:rPr>
                <w:color w:val="6B7280"/>
                <w:sz w:val="18"/>
                <w:szCs w:val="18"/>
              </w:rPr>
              <w:t xml:space="preserve">근거 : </w:t>
            </w:r>
            <w:r w:rsidR="003C489E">
              <w:rPr>
                <w:rFonts w:hint="eastAsia"/>
                <w:color w:val="6B7280"/>
                <w:sz w:val="18"/>
                <w:szCs w:val="18"/>
              </w:rPr>
              <w:t>8192에서 65525로 확대할 경우 악의적인 패킷을 보내 메모리 사용량증가, 서버에 부하가 간다</w:t>
            </w:r>
          </w:p>
        </w:tc>
      </w:tr>
    </w:tbl>
    <w:p w14:paraId="1EC7931F" w14:textId="77777777" w:rsidR="00B62570" w:rsidRDefault="00000000">
      <w:pPr>
        <w:spacing w:before="160" w:after="70"/>
      </w:pPr>
      <w:r>
        <w:rPr>
          <w:b/>
          <w:bCs/>
          <w:color w:val="D14850"/>
          <w:sz w:val="21"/>
          <w:szCs w:val="21"/>
        </w:rPr>
        <w:t>7. Listen(512) 는 과도한 자원 예약입니다</w:t>
      </w:r>
    </w:p>
    <w:p w14:paraId="6963D70A" w14:textId="77777777" w:rsidR="00B62570" w:rsidRDefault="00000000">
      <w:pPr>
        <w:spacing w:before="60" w:after="100"/>
      </w:pPr>
      <w:proofErr w:type="spellStart"/>
      <w:r>
        <w:rPr>
          <w:color w:val="1F2937"/>
        </w:rPr>
        <w:t>백로그</w:t>
      </w:r>
      <w:proofErr w:type="spellEnd"/>
      <w:r>
        <w:rPr>
          <w:color w:val="1F2937"/>
        </w:rPr>
        <w:t xml:space="preserve"> 512 는 커널이 그만큼의 대기 구조를 미리 잡아두게 만듭니다. 동시 접속이 수백 명에 이르지 않는 환경에서는 메모리 낭비입니다.</w:t>
      </w:r>
    </w:p>
    <w:p w14:paraId="363D7F1D" w14:textId="77777777" w:rsidR="00B62570" w:rsidRDefault="00000000">
      <w:pPr>
        <w:spacing w:before="60" w:after="120"/>
      </w:pPr>
      <w:r>
        <w:rPr>
          <w:color w:val="1F2937"/>
        </w:rPr>
        <w:t>통상적인 값인 100 으로 되돌릴 것을 권고합니다.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62570" w14:paraId="686E86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tcBorders>
              <w:top w:val="single" w:sz="4" w:space="0" w:color="C7CBD1"/>
              <w:left w:val="single" w:sz="4" w:space="0" w:color="C7CBD1"/>
              <w:bottom w:val="single" w:sz="4" w:space="0" w:color="C7CBD1"/>
              <w:right w:val="single" w:sz="4" w:space="0" w:color="C7CBD1"/>
            </w:tcBorders>
            <w:shd w:val="clear" w:color="auto" w:fill="FAFAFB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0424543" w14:textId="573E87A0" w:rsidR="00B62570" w:rsidRDefault="00000000">
            <w:pPr>
              <w:spacing w:before="20" w:after="120"/>
            </w:pPr>
            <w:r>
              <w:rPr>
                <w:b/>
                <w:bCs/>
                <w:color w:val="2F3C7E"/>
                <w:sz w:val="19"/>
                <w:szCs w:val="19"/>
              </w:rPr>
              <w:t>판정 :     □ 반대</w:t>
            </w:r>
          </w:p>
          <w:p w14:paraId="3968115A" w14:textId="290C5191" w:rsidR="00B62570" w:rsidRDefault="00000000">
            <w:pPr>
              <w:spacing w:before="20" w:after="20"/>
            </w:pPr>
            <w:r>
              <w:rPr>
                <w:color w:val="6B7280"/>
                <w:sz w:val="18"/>
                <w:szCs w:val="18"/>
              </w:rPr>
              <w:t xml:space="preserve">근거 : </w:t>
            </w:r>
            <w:r w:rsidR="003C489E">
              <w:rPr>
                <w:rFonts w:hint="eastAsia"/>
                <w:color w:val="6B7280"/>
                <w:sz w:val="18"/>
                <w:szCs w:val="18"/>
              </w:rPr>
              <w:t xml:space="preserve">혹시 모를 접속이 몰릴 </w:t>
            </w:r>
            <w:proofErr w:type="spellStart"/>
            <w:r w:rsidR="003C489E">
              <w:rPr>
                <w:rFonts w:hint="eastAsia"/>
                <w:color w:val="6B7280"/>
                <w:sz w:val="18"/>
                <w:szCs w:val="18"/>
              </w:rPr>
              <w:t>때을</w:t>
            </w:r>
            <w:proofErr w:type="spellEnd"/>
            <w:r w:rsidR="003C489E">
              <w:rPr>
                <w:rFonts w:hint="eastAsia"/>
                <w:color w:val="6B7280"/>
                <w:sz w:val="18"/>
                <w:szCs w:val="18"/>
              </w:rPr>
              <w:t xml:space="preserve"> 위한 것도 있지만, 크기가 크다고 이 수만큼의 메모리를 당장 </w:t>
            </w:r>
            <w:proofErr w:type="spellStart"/>
            <w:r w:rsidR="003C489E">
              <w:rPr>
                <w:rFonts w:hint="eastAsia"/>
                <w:color w:val="6B7280"/>
                <w:sz w:val="18"/>
                <w:szCs w:val="18"/>
              </w:rPr>
              <w:t>쓰는게</w:t>
            </w:r>
            <w:proofErr w:type="spellEnd"/>
            <w:r w:rsidR="003C489E">
              <w:rPr>
                <w:rFonts w:hint="eastAsia"/>
                <w:color w:val="6B7280"/>
                <w:sz w:val="18"/>
                <w:szCs w:val="18"/>
              </w:rPr>
              <w:t xml:space="preserve"> 아니라 괜찮다.</w:t>
            </w:r>
          </w:p>
        </w:tc>
      </w:tr>
    </w:tbl>
    <w:p w14:paraId="73376AC0" w14:textId="77777777" w:rsidR="00B62570" w:rsidRDefault="00000000">
      <w:pPr>
        <w:spacing w:before="160" w:after="70"/>
      </w:pPr>
      <w:r>
        <w:rPr>
          <w:b/>
          <w:bCs/>
          <w:color w:val="D14850"/>
          <w:sz w:val="21"/>
          <w:szCs w:val="21"/>
        </w:rPr>
        <w:t xml:space="preserve">8. </w:t>
      </w:r>
      <w:proofErr w:type="spellStart"/>
      <w:r>
        <w:rPr>
          <w:b/>
          <w:bCs/>
          <w:color w:val="D14850"/>
          <w:sz w:val="21"/>
          <w:szCs w:val="21"/>
        </w:rPr>
        <w:t>NoDelay</w:t>
      </w:r>
      <w:proofErr w:type="spellEnd"/>
      <w:r>
        <w:rPr>
          <w:b/>
          <w:bCs/>
          <w:color w:val="D14850"/>
          <w:sz w:val="21"/>
          <w:szCs w:val="21"/>
        </w:rPr>
        <w:t xml:space="preserve"> = true 는 대역폭을 증가시킵니다</w:t>
      </w:r>
    </w:p>
    <w:p w14:paraId="30072BA1" w14:textId="77777777" w:rsidR="00B62570" w:rsidRDefault="00000000">
      <w:pPr>
        <w:spacing w:before="60" w:after="100"/>
      </w:pPr>
      <w:r>
        <w:rPr>
          <w:color w:val="1F2937"/>
        </w:rPr>
        <w:t xml:space="preserve">접속 소켓마다 </w:t>
      </w:r>
      <w:proofErr w:type="spellStart"/>
      <w:r>
        <w:rPr>
          <w:color w:val="1F2937"/>
        </w:rPr>
        <w:t>NoDelay</w:t>
      </w:r>
      <w:proofErr w:type="spellEnd"/>
      <w:r>
        <w:rPr>
          <w:color w:val="1F2937"/>
        </w:rPr>
        <w:t xml:space="preserve"> 를 켜고 있습니다. 이는 Nagle 알고리즘을 비활성화하여 작은 패킷이 그대로 전송되게 만듭니다.</w:t>
      </w:r>
    </w:p>
    <w:p w14:paraId="1E219E46" w14:textId="77777777" w:rsidR="00B62570" w:rsidRDefault="00000000">
      <w:pPr>
        <w:spacing w:before="60" w:after="120"/>
      </w:pPr>
      <w:r>
        <w:rPr>
          <w:color w:val="1F2937"/>
        </w:rPr>
        <w:t>패킷 수가 늘어나 대역폭 사용량이 증가하므로, 특별한 이유가 없다면 기본값(Nagle 활성화)을 유지하는 편이 좋습니다.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62570" w14:paraId="568787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tcBorders>
              <w:top w:val="single" w:sz="4" w:space="0" w:color="C7CBD1"/>
              <w:left w:val="single" w:sz="4" w:space="0" w:color="C7CBD1"/>
              <w:bottom w:val="single" w:sz="4" w:space="0" w:color="C7CBD1"/>
              <w:right w:val="single" w:sz="4" w:space="0" w:color="C7CBD1"/>
            </w:tcBorders>
            <w:shd w:val="clear" w:color="auto" w:fill="FAFAFB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AC1B4A8" w14:textId="245256DD" w:rsidR="00B62570" w:rsidRDefault="00000000">
            <w:pPr>
              <w:spacing w:before="20" w:after="120"/>
              <w:rPr>
                <w:rFonts w:hint="eastAsia"/>
              </w:rPr>
            </w:pPr>
            <w:r>
              <w:rPr>
                <w:b/>
                <w:bCs/>
                <w:color w:val="2F3C7E"/>
                <w:sz w:val="19"/>
                <w:szCs w:val="19"/>
              </w:rPr>
              <w:t xml:space="preserve">판정 :     □ 동의  </w:t>
            </w:r>
          </w:p>
          <w:p w14:paraId="443C409C" w14:textId="322989E9" w:rsidR="00B62570" w:rsidRDefault="00000000">
            <w:pPr>
              <w:spacing w:before="20" w:after="20"/>
            </w:pPr>
            <w:r>
              <w:rPr>
                <w:color w:val="6B7280"/>
                <w:sz w:val="18"/>
                <w:szCs w:val="18"/>
              </w:rPr>
              <w:t>근거 :</w:t>
            </w:r>
            <w:r w:rsidR="00D9770C">
              <w:rPr>
                <w:rFonts w:hint="eastAsia"/>
                <w:color w:val="6B7280"/>
                <w:sz w:val="18"/>
                <w:szCs w:val="18"/>
              </w:rPr>
              <w:t xml:space="preserve"> Nagle 알고리즘이 활성화되면 작은 패킷을 모아서 한 번에 전송 할 수 있기에 사용량이 줄어든다</w:t>
            </w:r>
          </w:p>
        </w:tc>
      </w:tr>
    </w:tbl>
    <w:p w14:paraId="286ACEA2" w14:textId="77777777" w:rsidR="00B62570" w:rsidRDefault="00000000">
      <w:r>
        <w:br w:type="page"/>
      </w:r>
    </w:p>
    <w:p w14:paraId="2485D799" w14:textId="77777777" w:rsidR="00B62570" w:rsidRDefault="00000000">
      <w:pPr>
        <w:spacing w:before="160" w:after="70"/>
      </w:pPr>
      <w:r>
        <w:rPr>
          <w:b/>
          <w:bCs/>
          <w:color w:val="D14850"/>
          <w:sz w:val="21"/>
          <w:szCs w:val="21"/>
        </w:rPr>
        <w:lastRenderedPageBreak/>
        <w:t>9. StringBuilder 를 필드로 둔 것은 스레드 안전하지 않습니다</w:t>
      </w:r>
    </w:p>
    <w:p w14:paraId="3DACCBA5" w14:textId="77777777" w:rsidR="00B62570" w:rsidRDefault="00000000">
      <w:pPr>
        <w:spacing w:before="60" w:after="100"/>
      </w:pPr>
      <w:proofErr w:type="spellStart"/>
      <w:r>
        <w:rPr>
          <w:color w:val="1F2937"/>
        </w:rPr>
        <w:t>UdpServer</w:t>
      </w:r>
      <w:proofErr w:type="spellEnd"/>
      <w:r>
        <w:rPr>
          <w:color w:val="1F2937"/>
        </w:rPr>
        <w:t xml:space="preserve"> 의 _</w:t>
      </w:r>
      <w:proofErr w:type="spellStart"/>
      <w:r>
        <w:rPr>
          <w:color w:val="1F2937"/>
        </w:rPr>
        <w:t>stateBuilder</w:t>
      </w:r>
      <w:proofErr w:type="spellEnd"/>
      <w:r>
        <w:rPr>
          <w:color w:val="1F2937"/>
        </w:rPr>
        <w:t xml:space="preserve"> 가 인스턴스 필드로 선언되어 있습니다. 가변 상태를 필드로 공유하면 동시 접근 시 문자열이 섞일 수 있습니다.</w:t>
      </w:r>
    </w:p>
    <w:p w14:paraId="290D4239" w14:textId="77777777" w:rsidR="00B62570" w:rsidRDefault="00000000">
      <w:pPr>
        <w:spacing w:before="60" w:after="120"/>
      </w:pPr>
      <w:r>
        <w:rPr>
          <w:color w:val="1F2937"/>
        </w:rPr>
        <w:t>메서드 안에서 지역 변수로 생성하도록 되돌릴 것을 권고합니다.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62570" w14:paraId="4E12DC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tcBorders>
              <w:top w:val="single" w:sz="4" w:space="0" w:color="C7CBD1"/>
              <w:left w:val="single" w:sz="4" w:space="0" w:color="C7CBD1"/>
              <w:bottom w:val="single" w:sz="4" w:space="0" w:color="C7CBD1"/>
              <w:right w:val="single" w:sz="4" w:space="0" w:color="C7CBD1"/>
            </w:tcBorders>
            <w:shd w:val="clear" w:color="auto" w:fill="FAFAFB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CB250E8" w14:textId="481830E6" w:rsidR="00B62570" w:rsidRDefault="00000000">
            <w:pPr>
              <w:spacing w:before="20" w:after="120"/>
              <w:rPr>
                <w:rFonts w:hint="eastAsia"/>
              </w:rPr>
            </w:pPr>
            <w:r>
              <w:rPr>
                <w:b/>
                <w:bCs/>
                <w:color w:val="2F3C7E"/>
                <w:sz w:val="19"/>
                <w:szCs w:val="19"/>
              </w:rPr>
              <w:t xml:space="preserve">판정 :     □ 동의       </w:t>
            </w:r>
          </w:p>
          <w:p w14:paraId="5FD6CA11" w14:textId="28CA29E4" w:rsidR="00B62570" w:rsidRDefault="00000000">
            <w:pPr>
              <w:spacing w:before="20" w:after="20"/>
              <w:rPr>
                <w:rFonts w:hint="eastAsia"/>
              </w:rPr>
            </w:pPr>
            <w:r>
              <w:rPr>
                <w:color w:val="6B7280"/>
                <w:sz w:val="18"/>
                <w:szCs w:val="18"/>
              </w:rPr>
              <w:t>근거 :</w:t>
            </w:r>
            <w:r w:rsidR="00CB74C2">
              <w:rPr>
                <w:rFonts w:hint="eastAsia"/>
                <w:color w:val="6B7280"/>
                <w:sz w:val="18"/>
                <w:szCs w:val="18"/>
              </w:rPr>
              <w:t>모두 공유에서 사용하기에 글자가 섞이거나 데이터가 오염 될 수 있다</w:t>
            </w:r>
          </w:p>
        </w:tc>
      </w:tr>
    </w:tbl>
    <w:p w14:paraId="44A96F6E" w14:textId="77777777" w:rsidR="00B62570" w:rsidRDefault="00000000">
      <w:pPr>
        <w:spacing w:before="160" w:after="70"/>
      </w:pPr>
      <w:r>
        <w:rPr>
          <w:b/>
          <w:bCs/>
          <w:color w:val="D14850"/>
          <w:sz w:val="21"/>
          <w:szCs w:val="21"/>
        </w:rPr>
        <w:t>10. 동시 접속 처리에는 문제가 없습니다</w:t>
      </w:r>
    </w:p>
    <w:p w14:paraId="3324B5D7" w14:textId="77777777" w:rsidR="00B62570" w:rsidRDefault="00000000">
      <w:pPr>
        <w:spacing w:before="60" w:after="100"/>
      </w:pPr>
      <w:r>
        <w:rPr>
          <w:color w:val="1F2937"/>
        </w:rPr>
        <w:t>수신 처리를 비동기로 구현했으므로 메인 흐름이 막히지 않습니다. 접속자가 늘어나도 안정적으로 동작하리라 판단합니다.</w:t>
      </w:r>
    </w:p>
    <w:p w14:paraId="2260BBA5" w14:textId="77777777" w:rsidR="00B62570" w:rsidRDefault="00000000">
      <w:pPr>
        <w:spacing w:before="60" w:after="120"/>
      </w:pPr>
      <w:r>
        <w:rPr>
          <w:color w:val="1F2937"/>
        </w:rPr>
        <w:t>구조적으로 문제가 없으므로 별도의 부하 테스트는 불필요합니다.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62570" w14:paraId="5A9EFB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tcBorders>
              <w:top w:val="single" w:sz="4" w:space="0" w:color="C7CBD1"/>
              <w:left w:val="single" w:sz="4" w:space="0" w:color="C7CBD1"/>
              <w:bottom w:val="single" w:sz="4" w:space="0" w:color="C7CBD1"/>
              <w:right w:val="single" w:sz="4" w:space="0" w:color="C7CBD1"/>
            </w:tcBorders>
            <w:shd w:val="clear" w:color="auto" w:fill="FAFAFB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40B67CE" w14:textId="06A43D87" w:rsidR="00B62570" w:rsidRDefault="00000000">
            <w:pPr>
              <w:spacing w:before="20" w:after="120"/>
            </w:pPr>
            <w:r>
              <w:rPr>
                <w:b/>
                <w:bCs/>
                <w:color w:val="2F3C7E"/>
                <w:sz w:val="19"/>
                <w:szCs w:val="19"/>
              </w:rPr>
              <w:t>판정 :     □ 반대</w:t>
            </w:r>
          </w:p>
          <w:p w14:paraId="749A32E2" w14:textId="0129EAEC" w:rsidR="00B62570" w:rsidRDefault="00000000">
            <w:pPr>
              <w:spacing w:before="20" w:after="20"/>
              <w:rPr>
                <w:rFonts w:hint="eastAsia"/>
              </w:rPr>
            </w:pPr>
            <w:r>
              <w:rPr>
                <w:color w:val="6B7280"/>
                <w:sz w:val="18"/>
                <w:szCs w:val="18"/>
              </w:rPr>
              <w:t xml:space="preserve">근거 : </w:t>
            </w:r>
            <w:r w:rsidR="00CB74C2">
              <w:rPr>
                <w:rFonts w:hint="eastAsia"/>
                <w:color w:val="6B7280"/>
                <w:sz w:val="18"/>
                <w:szCs w:val="18"/>
              </w:rPr>
              <w:t>비동기만으로는 안정선을 확인 할 수 없기에 반드시 부하 테스트를 거쳐야 한다</w:t>
            </w:r>
          </w:p>
        </w:tc>
      </w:tr>
    </w:tbl>
    <w:p w14:paraId="20200054" w14:textId="77777777" w:rsidR="00B62570" w:rsidRDefault="00B62570">
      <w:pPr>
        <w:spacing w:before="60" w:after="300"/>
      </w:pPr>
    </w:p>
    <w:p w14:paraId="06B962CC" w14:textId="77777777" w:rsidR="00B62570" w:rsidRDefault="00000000">
      <w:pPr>
        <w:pBdr>
          <w:bottom w:val="single" w:sz="8" w:space="4" w:color="2F3C7E"/>
        </w:pBdr>
        <w:spacing w:before="200" w:after="160"/>
      </w:pPr>
      <w:r>
        <w:rPr>
          <w:b/>
          <w:bCs/>
          <w:color w:val="2F3C7E"/>
          <w:sz w:val="30"/>
          <w:szCs w:val="30"/>
        </w:rPr>
        <w:t>종합</w:t>
      </w:r>
    </w:p>
    <w:tbl>
      <w:tblPr>
        <w:tblW w:w="8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5600"/>
      </w:tblGrid>
      <w:tr w:rsidR="00B62570" w14:paraId="619FD0A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2F3C7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10FDC24" w14:textId="77777777" w:rsidR="00B62570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구분</w:t>
            </w:r>
          </w:p>
        </w:tc>
        <w:tc>
          <w:tcPr>
            <w:tcW w:w="5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2F3C7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87D151D" w14:textId="77777777" w:rsidR="00B62570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건수</w:t>
            </w:r>
          </w:p>
        </w:tc>
      </w:tr>
      <w:tr w:rsidR="00B62570" w14:paraId="5CD4152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B156034" w14:textId="77777777" w:rsidR="00B62570" w:rsidRDefault="00000000">
            <w:pPr>
              <w:spacing w:before="20" w:after="20"/>
            </w:pPr>
            <w:r>
              <w:rPr>
                <w:b/>
                <w:bCs/>
                <w:color w:val="1F2937"/>
                <w:sz w:val="17"/>
                <w:szCs w:val="17"/>
              </w:rPr>
              <w:t>치명적 결함</w:t>
            </w:r>
          </w:p>
        </w:tc>
        <w:tc>
          <w:tcPr>
            <w:tcW w:w="5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E187F30" w14:textId="77777777" w:rsidR="00B62570" w:rsidRDefault="00000000">
            <w:pPr>
              <w:spacing w:before="20" w:after="20"/>
              <w:jc w:val="center"/>
            </w:pPr>
            <w:r>
              <w:rPr>
                <w:color w:val="1F2937"/>
                <w:sz w:val="17"/>
                <w:szCs w:val="17"/>
              </w:rPr>
              <w:t>0건</w:t>
            </w:r>
          </w:p>
        </w:tc>
      </w:tr>
      <w:tr w:rsidR="00B62570" w14:paraId="1221A71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7F8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F3D36CA" w14:textId="77777777" w:rsidR="00B62570" w:rsidRDefault="00000000">
            <w:pPr>
              <w:spacing w:before="20" w:after="20"/>
            </w:pPr>
            <w:r>
              <w:rPr>
                <w:b/>
                <w:bCs/>
                <w:color w:val="1F2937"/>
                <w:sz w:val="17"/>
                <w:szCs w:val="17"/>
              </w:rPr>
              <w:t>권고사항</w:t>
            </w:r>
          </w:p>
        </w:tc>
        <w:tc>
          <w:tcPr>
            <w:tcW w:w="5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7F8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A6BBC3F" w14:textId="77777777" w:rsidR="00B62570" w:rsidRDefault="00000000">
            <w:pPr>
              <w:spacing w:before="20" w:after="20"/>
              <w:jc w:val="center"/>
            </w:pPr>
            <w:r>
              <w:rPr>
                <w:color w:val="1F2937"/>
                <w:sz w:val="17"/>
                <w:szCs w:val="17"/>
              </w:rPr>
              <w:t>10건 (모두 경미)</w:t>
            </w:r>
          </w:p>
        </w:tc>
      </w:tr>
      <w:tr w:rsidR="00B62570" w14:paraId="1F27335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012D320" w14:textId="77777777" w:rsidR="00B62570" w:rsidRDefault="00000000">
            <w:pPr>
              <w:spacing w:before="20" w:after="20"/>
            </w:pPr>
            <w:r>
              <w:rPr>
                <w:b/>
                <w:bCs/>
                <w:color w:val="1F2937"/>
                <w:sz w:val="17"/>
                <w:szCs w:val="17"/>
              </w:rPr>
              <w:t>인수 가능 여부</w:t>
            </w:r>
          </w:p>
        </w:tc>
        <w:tc>
          <w:tcPr>
            <w:tcW w:w="5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D3A42F2" w14:textId="77777777" w:rsidR="00B62570" w:rsidRDefault="00000000">
            <w:pPr>
              <w:spacing w:before="20" w:after="20"/>
              <w:jc w:val="center"/>
            </w:pPr>
            <w:r>
              <w:rPr>
                <w:color w:val="1F2937"/>
                <w:sz w:val="17"/>
                <w:szCs w:val="17"/>
              </w:rPr>
              <w:t>가능</w:t>
            </w:r>
          </w:p>
        </w:tc>
      </w:tr>
    </w:tbl>
    <w:p w14:paraId="3DE8E932" w14:textId="77777777" w:rsidR="00B62570" w:rsidRDefault="00B62570">
      <w:pPr>
        <w:spacing w:before="60" w:after="200"/>
      </w:pPr>
    </w:p>
    <w:p w14:paraId="2B46E82D" w14:textId="77777777" w:rsidR="00B62570" w:rsidRDefault="00000000">
      <w:pPr>
        <w:spacing w:before="60" w:after="140"/>
      </w:pPr>
      <w:r>
        <w:rPr>
          <w:color w:val="6B7280"/>
        </w:rPr>
        <w:t>이상입니다. 추가 문의는 기술검증팀으로 연락 주시기 바랍니다.</w:t>
      </w:r>
    </w:p>
    <w:sectPr w:rsidR="00B62570">
      <w:pgSz w:w="11906" w:h="16838"/>
      <w:pgMar w:top="1000" w:right="1000" w:bottom="10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055A7"/>
    <w:multiLevelType w:val="hybridMultilevel"/>
    <w:tmpl w:val="575E0DC2"/>
    <w:lvl w:ilvl="0" w:tplc="1382B748">
      <w:start w:val="1"/>
      <w:numFmt w:val="bullet"/>
      <w:lvlText w:val="●"/>
      <w:lvlJc w:val="left"/>
      <w:pPr>
        <w:ind w:left="720" w:hanging="360"/>
      </w:pPr>
    </w:lvl>
    <w:lvl w:ilvl="1" w:tplc="EEE2D666">
      <w:start w:val="1"/>
      <w:numFmt w:val="bullet"/>
      <w:lvlText w:val="○"/>
      <w:lvlJc w:val="left"/>
      <w:pPr>
        <w:ind w:left="1440" w:hanging="360"/>
      </w:pPr>
    </w:lvl>
    <w:lvl w:ilvl="2" w:tplc="BD1EBC2A">
      <w:start w:val="1"/>
      <w:numFmt w:val="bullet"/>
      <w:lvlText w:val="■"/>
      <w:lvlJc w:val="left"/>
      <w:pPr>
        <w:ind w:left="2160" w:hanging="360"/>
      </w:pPr>
    </w:lvl>
    <w:lvl w:ilvl="3" w:tplc="3A1C8D0E">
      <w:start w:val="1"/>
      <w:numFmt w:val="bullet"/>
      <w:lvlText w:val="●"/>
      <w:lvlJc w:val="left"/>
      <w:pPr>
        <w:ind w:left="2880" w:hanging="360"/>
      </w:pPr>
    </w:lvl>
    <w:lvl w:ilvl="4" w:tplc="F83A4FB2">
      <w:start w:val="1"/>
      <w:numFmt w:val="bullet"/>
      <w:lvlText w:val="○"/>
      <w:lvlJc w:val="left"/>
      <w:pPr>
        <w:ind w:left="3600" w:hanging="360"/>
      </w:pPr>
    </w:lvl>
    <w:lvl w:ilvl="5" w:tplc="F01884DE">
      <w:start w:val="1"/>
      <w:numFmt w:val="bullet"/>
      <w:lvlText w:val="■"/>
      <w:lvlJc w:val="left"/>
      <w:pPr>
        <w:ind w:left="4320" w:hanging="360"/>
      </w:pPr>
    </w:lvl>
    <w:lvl w:ilvl="6" w:tplc="C62AC724">
      <w:start w:val="1"/>
      <w:numFmt w:val="bullet"/>
      <w:lvlText w:val="●"/>
      <w:lvlJc w:val="left"/>
      <w:pPr>
        <w:ind w:left="5040" w:hanging="360"/>
      </w:pPr>
    </w:lvl>
    <w:lvl w:ilvl="7" w:tplc="5774526A">
      <w:start w:val="1"/>
      <w:numFmt w:val="bullet"/>
      <w:lvlText w:val="●"/>
      <w:lvlJc w:val="left"/>
      <w:pPr>
        <w:ind w:left="5760" w:hanging="360"/>
      </w:pPr>
    </w:lvl>
    <w:lvl w:ilvl="8" w:tplc="058E738A">
      <w:start w:val="1"/>
      <w:numFmt w:val="bullet"/>
      <w:lvlText w:val="●"/>
      <w:lvlJc w:val="left"/>
      <w:pPr>
        <w:ind w:left="6480" w:hanging="360"/>
      </w:pPr>
    </w:lvl>
  </w:abstractNum>
  <w:num w:numId="1" w16cid:durableId="134532700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2570"/>
    <w:rsid w:val="000678AF"/>
    <w:rsid w:val="00157AC5"/>
    <w:rsid w:val="0021691F"/>
    <w:rsid w:val="003C489E"/>
    <w:rsid w:val="00484B65"/>
    <w:rsid w:val="00B4776E"/>
    <w:rsid w:val="00B62570"/>
    <w:rsid w:val="00CB74C2"/>
    <w:rsid w:val="00D977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4EE268"/>
  <w15:docId w15:val="{A52ABA26-4236-4E2F-A882-1D070468FF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5</Pages>
  <Words>435</Words>
  <Characters>2484</Characters>
  <Application>Microsoft Office Word</Application>
  <DocSecurity>0</DocSecurity>
  <Lines>20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배틀아레나 서버 코드 검증 보고서</vt:lpstr>
    </vt:vector>
  </TitlesOfParts>
  <Company/>
  <LinksUpToDate>false</LinksUpToDate>
  <CharactersWithSpaces>2914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배틀아레나 서버 코드 검증 보고서</dc:title>
  <dc:creator>게임서버프로그래밍</dc:creator>
  <cp:lastModifiedBy>정현 안</cp:lastModifiedBy>
  <cp:revision>2</cp:revision>
  <dcterms:created xsi:type="dcterms:W3CDTF">2026-10-23T02:25:00Z</dcterms:created>
  <dcterms:modified xsi:type="dcterms:W3CDTF">2026-10-29T10:20:00Z</dcterms:modified>
</cp:coreProperties>
</file>