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D919" w14:textId="2FC29E9A" w:rsidR="009E514C" w:rsidRDefault="009E514C" w:rsidP="009E514C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Andrés Holguín Restrepo </w:t>
      </w:r>
    </w:p>
    <w:p w14:paraId="59959D53" w14:textId="19A78346" w:rsidR="009E514C" w:rsidRDefault="009E514C" w:rsidP="009E514C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2023-1</w:t>
      </w:r>
    </w:p>
    <w:p w14:paraId="58D12165" w14:textId="77777777" w:rsidR="009E514C" w:rsidRDefault="009E514C" w:rsidP="009E514C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Universidad Nacional de Colombia</w:t>
      </w:r>
    </w:p>
    <w:p w14:paraId="732F2779" w14:textId="76163313" w:rsidR="009E514C" w:rsidRDefault="009E514C" w:rsidP="009E514C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Automatización de procesos de manufactura</w:t>
      </w:r>
    </w:p>
    <w:p w14:paraId="65754489" w14:textId="18E34F74" w:rsidR="009E514C" w:rsidRDefault="009E514C" w:rsidP="009E514C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Proyecto </w:t>
      </w:r>
      <w:proofErr w:type="spellStart"/>
      <w:r w:rsidRPr="009E514C">
        <w:rPr>
          <w:b/>
          <w:bCs/>
          <w:lang w:val="es-MX"/>
        </w:rPr>
        <w:t>Containerización</w:t>
      </w:r>
      <w:proofErr w:type="spellEnd"/>
      <w:r w:rsidRPr="009E514C">
        <w:rPr>
          <w:b/>
          <w:bCs/>
          <w:lang w:val="es-MX"/>
        </w:rPr>
        <w:t xml:space="preserve"> de</w:t>
      </w:r>
      <w:r>
        <w:rPr>
          <w:b/>
          <w:bCs/>
          <w:lang w:val="es-MX"/>
        </w:rPr>
        <w:t xml:space="preserve"> </w:t>
      </w:r>
      <w:r w:rsidRPr="009E514C">
        <w:rPr>
          <w:b/>
          <w:bCs/>
          <w:lang w:val="es-MX"/>
        </w:rPr>
        <w:t>SDV-UN-ROS</w:t>
      </w:r>
    </w:p>
    <w:p w14:paraId="70539462" w14:textId="3B2DC1EC" w:rsidR="009E514C" w:rsidRPr="009E514C" w:rsidRDefault="009E514C" w:rsidP="009E514C">
      <w:pPr>
        <w:jc w:val="both"/>
        <w:rPr>
          <w:b/>
          <w:bCs/>
          <w:lang w:val="es-MX"/>
        </w:rPr>
      </w:pPr>
      <w:r w:rsidRPr="009E514C">
        <w:rPr>
          <w:b/>
          <w:bCs/>
          <w:lang w:val="es-MX"/>
        </w:rPr>
        <w:t>KPI detallados:</w:t>
      </w:r>
    </w:p>
    <w:p w14:paraId="61B73419" w14:textId="77777777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>Número de dispositivos y sistemas operativos que son capaces de manipular los SDV-UN.</w:t>
      </w:r>
    </w:p>
    <w:p w14:paraId="4C569E6A" w14:textId="77777777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 xml:space="preserve">Tiempo promedio de configuración del entorno en </w:t>
      </w:r>
      <w:proofErr w:type="spellStart"/>
      <w:r w:rsidRPr="009E514C">
        <w:rPr>
          <w:lang w:val="es-MX"/>
        </w:rPr>
        <w:t>ubuntu</w:t>
      </w:r>
      <w:proofErr w:type="spellEnd"/>
      <w:r w:rsidRPr="009E514C">
        <w:rPr>
          <w:lang w:val="es-MX"/>
        </w:rPr>
        <w:t xml:space="preserve"> 18.04 para implementar proyectos en ROS </w:t>
      </w:r>
      <w:proofErr w:type="spellStart"/>
      <w:r w:rsidRPr="009E514C">
        <w:rPr>
          <w:lang w:val="es-MX"/>
        </w:rPr>
        <w:t>Melodic</w:t>
      </w:r>
      <w:proofErr w:type="spellEnd"/>
      <w:r w:rsidRPr="009E514C">
        <w:rPr>
          <w:lang w:val="es-MX"/>
        </w:rPr>
        <w:t xml:space="preserve"> de conexión y utilización de los SDV.</w:t>
      </w:r>
    </w:p>
    <w:p w14:paraId="32082199" w14:textId="77777777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 xml:space="preserve">Tasa de participación de estudiantes, docentes y trabajadores asociados al laboratorio </w:t>
      </w:r>
      <w:proofErr w:type="spellStart"/>
      <w:r w:rsidRPr="009E514C">
        <w:rPr>
          <w:lang w:val="es-MX"/>
        </w:rPr>
        <w:t>LabFabEx</w:t>
      </w:r>
      <w:proofErr w:type="spellEnd"/>
      <w:r w:rsidRPr="009E514C">
        <w:rPr>
          <w:lang w:val="es-MX"/>
        </w:rPr>
        <w:t xml:space="preserve"> en la implementación de proyectos de conexión y utilización de SDV.</w:t>
      </w:r>
    </w:p>
    <w:p w14:paraId="7CFDC34B" w14:textId="77777777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 xml:space="preserve">Tiempo promedio de replicación de ejecución de archivos fuente desde el computador local en el entorno de </w:t>
      </w:r>
      <w:proofErr w:type="spellStart"/>
      <w:r w:rsidRPr="009E514C">
        <w:rPr>
          <w:lang w:val="es-MX"/>
        </w:rPr>
        <w:t>ubuntu</w:t>
      </w:r>
      <w:proofErr w:type="spellEnd"/>
      <w:r w:rsidRPr="009E514C">
        <w:rPr>
          <w:lang w:val="es-MX"/>
        </w:rPr>
        <w:t xml:space="preserve"> 18.04.</w:t>
      </w:r>
    </w:p>
    <w:p w14:paraId="2E3A16D9" w14:textId="77777777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>Tasa de éxito de pruebas con diferentes computadores y sistemas operativos para verificar el correcto funcionamiento de la utilización de los SDV.</w:t>
      </w:r>
    </w:p>
    <w:p w14:paraId="058B4D64" w14:textId="77777777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>Número de fallos en las comunicaciones entre el contenedor y el SDV, vulnerabilidades en la seguridad de la plataforma y errores de imagen de ROS o Ubuntu encontrados en un período de tiempo determinado.</w:t>
      </w:r>
    </w:p>
    <w:p w14:paraId="4C249E8A" w14:textId="77777777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>Tasa de migración de proyectos a entornos estandarizados y de fácil acceso.</w:t>
      </w:r>
    </w:p>
    <w:p w14:paraId="33E2EA3A" w14:textId="77777777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>Tiempo promedio de monitoreo y resolución de problemas por parte de los desarrolladores en el ordenador que ejecuta el contenedor.</w:t>
      </w:r>
    </w:p>
    <w:p w14:paraId="23408199" w14:textId="77777777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>Tasa de adopción de los SDV-UN por parte de los miembros de la comunidad de ROS.</w:t>
      </w:r>
    </w:p>
    <w:p w14:paraId="7CB88BD7" w14:textId="77777777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>Número de contribuciones de la comunidad de ROS al proyecto de los SDV-UN.</w:t>
      </w:r>
    </w:p>
    <w:p w14:paraId="4ED9BF53" w14:textId="77777777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>Nivel de satisfacción de los usuarios finales con respecto a la facilidad de uso de los SDV-UN.</w:t>
      </w:r>
    </w:p>
    <w:p w14:paraId="128DB5B0" w14:textId="77777777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>Tiempo promedio de resolución de problemas reportados por los usuarios finales.</w:t>
      </w:r>
    </w:p>
    <w:p w14:paraId="617FCEF1" w14:textId="77777777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 xml:space="preserve">Nivel de satisfacción de los desarrolladores con respecto a la accesibilidad y funcionalidad del entorno de </w:t>
      </w:r>
      <w:proofErr w:type="spellStart"/>
      <w:r w:rsidRPr="009E514C">
        <w:rPr>
          <w:lang w:val="es-MX"/>
        </w:rPr>
        <w:t>ubuntu</w:t>
      </w:r>
      <w:proofErr w:type="spellEnd"/>
      <w:r w:rsidRPr="009E514C">
        <w:rPr>
          <w:lang w:val="es-MX"/>
        </w:rPr>
        <w:t xml:space="preserve"> 18.04.</w:t>
      </w:r>
    </w:p>
    <w:p w14:paraId="7F32E19E" w14:textId="77777777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>Tasa de adopción de las estrategias de monitoreo y registro de actividades y comunicaciones en el contenedor.</w:t>
      </w:r>
    </w:p>
    <w:p w14:paraId="6F15B977" w14:textId="3C57886C" w:rsidR="009E514C" w:rsidRPr="009E514C" w:rsidRDefault="009E514C" w:rsidP="009E514C">
      <w:pPr>
        <w:pStyle w:val="ListParagraph"/>
        <w:numPr>
          <w:ilvl w:val="0"/>
          <w:numId w:val="1"/>
        </w:numPr>
        <w:jc w:val="both"/>
        <w:rPr>
          <w:lang w:val="es-MX"/>
        </w:rPr>
      </w:pPr>
      <w:r w:rsidRPr="009E514C">
        <w:rPr>
          <w:lang w:val="es-MX"/>
        </w:rPr>
        <w:t>Tasa de errores en el monitoreo y registro de actividades y comunicaciones del contenedor.</w:t>
      </w:r>
    </w:p>
    <w:p w14:paraId="2597E653" w14:textId="33EBB7FD" w:rsidR="009E514C" w:rsidRPr="009E514C" w:rsidRDefault="009E514C" w:rsidP="009E514C">
      <w:pPr>
        <w:jc w:val="both"/>
        <w:rPr>
          <w:b/>
          <w:bCs/>
          <w:lang w:val="es-MX"/>
        </w:rPr>
      </w:pPr>
      <w:r w:rsidRPr="009E514C">
        <w:rPr>
          <w:b/>
          <w:bCs/>
          <w:lang w:val="es-MX"/>
        </w:rPr>
        <w:t>KPI resumidos:</w:t>
      </w:r>
    </w:p>
    <w:p w14:paraId="2848AD23" w14:textId="77777777" w:rsidR="009E514C" w:rsidRDefault="009E514C" w:rsidP="009E514C">
      <w:pPr>
        <w:pStyle w:val="ListParagraph"/>
        <w:numPr>
          <w:ilvl w:val="0"/>
          <w:numId w:val="2"/>
        </w:numPr>
        <w:jc w:val="both"/>
      </w:pPr>
      <w:r>
        <w:t>Número de dispositivos y sistemas operativos compatibles con los SDV-UN.</w:t>
      </w:r>
    </w:p>
    <w:p w14:paraId="0726DAA1" w14:textId="77777777" w:rsidR="009E514C" w:rsidRDefault="009E514C" w:rsidP="009E514C">
      <w:pPr>
        <w:pStyle w:val="ListParagraph"/>
        <w:numPr>
          <w:ilvl w:val="0"/>
          <w:numId w:val="2"/>
        </w:numPr>
        <w:jc w:val="both"/>
      </w:pPr>
      <w:r>
        <w:t>Tiempo promedio para configurar y utilizar los SDV en el entorno del contenedor.</w:t>
      </w:r>
    </w:p>
    <w:p w14:paraId="789E0DD4" w14:textId="77777777" w:rsidR="009E514C" w:rsidRDefault="009E514C" w:rsidP="009E514C">
      <w:pPr>
        <w:pStyle w:val="ListParagraph"/>
        <w:numPr>
          <w:ilvl w:val="0"/>
          <w:numId w:val="2"/>
        </w:numPr>
        <w:jc w:val="both"/>
      </w:pPr>
      <w:r>
        <w:t xml:space="preserve">Número de usuarios del laboratorio </w:t>
      </w:r>
      <w:proofErr w:type="spellStart"/>
      <w:r>
        <w:t>LabFabEx</w:t>
      </w:r>
      <w:proofErr w:type="spellEnd"/>
      <w:r>
        <w:t xml:space="preserve"> que utilizan los SDV-UN.</w:t>
      </w:r>
    </w:p>
    <w:p w14:paraId="628578D2" w14:textId="77777777" w:rsidR="009E514C" w:rsidRDefault="009E514C" w:rsidP="009E514C">
      <w:pPr>
        <w:pStyle w:val="ListParagraph"/>
        <w:numPr>
          <w:ilvl w:val="0"/>
          <w:numId w:val="2"/>
        </w:numPr>
        <w:jc w:val="both"/>
      </w:pPr>
      <w:r>
        <w:t xml:space="preserve">Porcentaje de replicación exitosa de la ejecución de archivos fuente en el laboratorio </w:t>
      </w:r>
      <w:proofErr w:type="spellStart"/>
      <w:r>
        <w:t>LabFabEx</w:t>
      </w:r>
      <w:proofErr w:type="spellEnd"/>
      <w:r>
        <w:t>.</w:t>
      </w:r>
    </w:p>
    <w:p w14:paraId="35790567" w14:textId="77777777" w:rsidR="009E514C" w:rsidRDefault="009E514C" w:rsidP="009E514C">
      <w:pPr>
        <w:pStyle w:val="ListParagraph"/>
        <w:numPr>
          <w:ilvl w:val="0"/>
          <w:numId w:val="2"/>
        </w:numPr>
        <w:jc w:val="both"/>
      </w:pPr>
      <w:r>
        <w:t>Porcentaje de éxito en las pruebas de compatibilidad con diferentes computadores y sistemas operativos.</w:t>
      </w:r>
    </w:p>
    <w:p w14:paraId="7ED11695" w14:textId="77777777" w:rsidR="009E514C" w:rsidRDefault="009E514C" w:rsidP="009E514C">
      <w:pPr>
        <w:pStyle w:val="ListParagraph"/>
        <w:numPr>
          <w:ilvl w:val="0"/>
          <w:numId w:val="2"/>
        </w:numPr>
        <w:jc w:val="both"/>
      </w:pPr>
      <w:r>
        <w:lastRenderedPageBreak/>
        <w:t>Número de fallos en las comunicaciones entre el contenedor y el SDV y tiempo promedio de solución.</w:t>
      </w:r>
    </w:p>
    <w:p w14:paraId="77057AE5" w14:textId="7F6F8040" w:rsidR="009E514C" w:rsidRPr="009E514C" w:rsidRDefault="009E514C" w:rsidP="009E514C">
      <w:pPr>
        <w:pStyle w:val="ListParagraph"/>
        <w:numPr>
          <w:ilvl w:val="0"/>
          <w:numId w:val="2"/>
        </w:numPr>
        <w:jc w:val="both"/>
      </w:pPr>
      <w:r>
        <w:t>Nivel de seguridad del sistema de monitoreo y registro de actividades y comunicaciones del contenedor y los SDV-UN.</w:t>
      </w:r>
    </w:p>
    <w:sectPr w:rsidR="009E514C" w:rsidRPr="009E5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480B"/>
    <w:multiLevelType w:val="hybridMultilevel"/>
    <w:tmpl w:val="27068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E6826"/>
    <w:multiLevelType w:val="hybridMultilevel"/>
    <w:tmpl w:val="69C878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35561">
    <w:abstractNumId w:val="0"/>
  </w:num>
  <w:num w:numId="2" w16cid:durableId="95710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4C"/>
    <w:rsid w:val="00405846"/>
    <w:rsid w:val="00463492"/>
    <w:rsid w:val="0087722B"/>
    <w:rsid w:val="009E514C"/>
    <w:rsid w:val="00CA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0FD5"/>
  <w15:chartTrackingRefBased/>
  <w15:docId w15:val="{071746CF-D704-405C-9019-55216862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holguin</dc:creator>
  <cp:keywords/>
  <dc:description/>
  <cp:lastModifiedBy>andres holguin</cp:lastModifiedBy>
  <cp:revision>1</cp:revision>
  <dcterms:created xsi:type="dcterms:W3CDTF">2023-04-27T03:15:00Z</dcterms:created>
  <dcterms:modified xsi:type="dcterms:W3CDTF">2023-04-27T03:19:00Z</dcterms:modified>
</cp:coreProperties>
</file>