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6D099" w14:textId="23D20DA1" w:rsidR="003C5897" w:rsidRPr="003C5897" w:rsidRDefault="003C5897" w:rsidP="003C58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11. </w:t>
      </w:r>
      <w:r w:rsidRPr="003C5897">
        <w:rPr>
          <w:rFonts w:ascii="Times New Roman" w:eastAsia="Times New Roman" w:hAnsi="Times New Roman" w:cs="Times New Roman"/>
          <w:b/>
          <w:bCs/>
          <w:kern w:val="0"/>
          <w:sz w:val="27"/>
          <w:szCs w:val="27"/>
          <w14:ligatures w14:val="none"/>
        </w:rPr>
        <w:t>Multiple Linear Regression in Healthcare</w:t>
      </w:r>
    </w:p>
    <w:p w14:paraId="5B3D7DC8"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In this discussion, we delve into multiple linear regression, a statistical method that extends the basic idea of linear regression by incorporating more than one predictor. The term "regression" itself has an interesting historical background. Originally, it referred to the concept of "regression toward the mean," a notion that emerged in the early 1900s. While the term may seem unusual today, it has persisted over time and is now a standard term in statistical modeling. In the context of multiple linear regression, we build upon the simple linear model by introducing additional predictors to better explain or predict an outcome. For instance, instead of just one variable predicting an outcome, we might use several predictors, like three in a healthcare context, to more accurately forecast patient outcomes.</w:t>
      </w:r>
    </w:p>
    <w:p w14:paraId="610F59C4"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The core idea of multiple linear regression is to fit all predictors into a single model to predict an outcome. This model includes an overall intercept term and individual slope parameters for each predictor, which represent the relationships between the predictors and the outcome. For example, in a healthcare setting, suppose we have three predictors: age, blood pressure, and cholesterol levels, all aiming to predict a patient's likelihood of developing a cardiovascular condition. In this model, the unknown parameters (betas) are estimated based on observed data (the x's), with the goal of using these predictors to accurately forecast the outcome (y), which, in this case, could be the risk score for cardiovascular disease.</w:t>
      </w:r>
    </w:p>
    <w:p w14:paraId="24F39490"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 xml:space="preserve">In multiple linear regression, an error term is included to account for the natural variability of data points around the predicted function. Unlike a simple linear regression, which is represented by a line, multiple regression uses a hyperplane to capture the relationships between multiple predictors and the outcome. For example, we can visualize this for two predictors, such as blood pressure and cholesterol, predicting a patient's risk of heart disease. Each point represents a patient's risk score on the vertical axis, and the corresponding blood pressure and cholesterol values are on the other axes. The multiple regression model fits a plane to these points, minimizing the squared distance between each point and the plane, </w:t>
      </w:r>
      <w:proofErr w:type="gramStart"/>
      <w:r w:rsidRPr="003C5897">
        <w:rPr>
          <w:rFonts w:ascii="Times New Roman" w:eastAsia="Times New Roman" w:hAnsi="Times New Roman" w:cs="Times New Roman"/>
          <w:kern w:val="0"/>
          <w14:ligatures w14:val="none"/>
        </w:rPr>
        <w:t>similar to</w:t>
      </w:r>
      <w:proofErr w:type="gramEnd"/>
      <w:r w:rsidRPr="003C5897">
        <w:rPr>
          <w:rFonts w:ascii="Times New Roman" w:eastAsia="Times New Roman" w:hAnsi="Times New Roman" w:cs="Times New Roman"/>
          <w:kern w:val="0"/>
          <w14:ligatures w14:val="none"/>
        </w:rPr>
        <w:t xml:space="preserve"> how a line is fitted in a simple linear regression.</w:t>
      </w:r>
    </w:p>
    <w:p w14:paraId="2F97226B" w14:textId="77777777" w:rsidR="003C5897" w:rsidRPr="003C5897" w:rsidRDefault="003C5897" w:rsidP="003C58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97">
        <w:rPr>
          <w:rFonts w:ascii="Times New Roman" w:eastAsia="Times New Roman" w:hAnsi="Times New Roman" w:cs="Times New Roman"/>
          <w:b/>
          <w:bCs/>
          <w:kern w:val="0"/>
          <w:sz w:val="27"/>
          <w:szCs w:val="27"/>
          <w14:ligatures w14:val="none"/>
        </w:rPr>
        <w:t>Interpreting Regression Coefficients in Healthcare Context</w:t>
      </w:r>
    </w:p>
    <w:p w14:paraId="54102EFF"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When interpreting the regression coefficients in a multiple linear regression model, it's essential to recognize the complexity that arises due to the presence of multiple predictors. In a simpler model with only one predictor, interpreting the coefficient is straightforward: it represents the change in the outcome variable per unit change in the predictor. However, with multiple predictors, like age, cholesterol, and blood pressure, understanding the coefficients becomes more challenging.</w:t>
      </w:r>
    </w:p>
    <w:p w14:paraId="0BE7DB76"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 xml:space="preserve">If the predictors were uncorrelated, we could interpret each coefficient separately. For example, a unit change in cholesterol might be associated with a certain change in cardiovascular risk, holding all other variables constant. However, in practice, predictors are often correlated. In our healthcare example, age, cholesterol, and blood pressure are likely to show some level of correlation. This correlation complicates interpretation because the variances of the coefficients tend to increase, sometimes dramatically. For instance, two predictors that are almost identical, </w:t>
      </w:r>
      <w:r w:rsidRPr="003C5897">
        <w:rPr>
          <w:rFonts w:ascii="Times New Roman" w:eastAsia="Times New Roman" w:hAnsi="Times New Roman" w:cs="Times New Roman"/>
          <w:kern w:val="0"/>
          <w14:ligatures w14:val="none"/>
        </w:rPr>
        <w:lastRenderedPageBreak/>
        <w:t>such as two different measures of cholesterol, may have coefficients that are challenging to distinguish. The variance of these coefficients can become very large, making it difficult to make definitive statements about the impact of each predictor.</w:t>
      </w:r>
    </w:p>
    <w:p w14:paraId="58DAE3C8"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When predictors are correlated, the coefficients can no longer be interpreted as isolated effects. For example, if we increase the focus on cholesterol reduction in a patient's treatment plan, the question arises: what would be the effect on cardiovascular risk if blood pressure remains constant? This is often unrealistic in healthcare data, where predictors like cholesterol and blood pressure may move together due to their underlying physiological connections or because of shared risk factors. As a result, claims of causality should be avoided. We cannot definitively say that one predictor, such as cholesterol, directly causes a change in cardiovascular risk when other correlated predictors are present.</w:t>
      </w:r>
    </w:p>
    <w:p w14:paraId="6061460C"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 xml:space="preserve">This complexity is well-documented in literature, such as the book "Data Analysis and Regression" by Mosteller and Tukey, which discusses the challenges of interpreting regression coefficients in multiple regression models. The book highlights that the regression coefficient measures the change in the outcome per unit change in a predictor, holding all other predictors constant. However, </w:t>
      </w:r>
      <w:proofErr w:type="gramStart"/>
      <w:r w:rsidRPr="003C5897">
        <w:rPr>
          <w:rFonts w:ascii="Times New Roman" w:eastAsia="Times New Roman" w:hAnsi="Times New Roman" w:cs="Times New Roman"/>
          <w:kern w:val="0"/>
          <w14:ligatures w14:val="none"/>
        </w:rPr>
        <w:t>in reality, when</w:t>
      </w:r>
      <w:proofErr w:type="gramEnd"/>
      <w:r w:rsidRPr="003C5897">
        <w:rPr>
          <w:rFonts w:ascii="Times New Roman" w:eastAsia="Times New Roman" w:hAnsi="Times New Roman" w:cs="Times New Roman"/>
          <w:kern w:val="0"/>
          <w14:ligatures w14:val="none"/>
        </w:rPr>
        <w:t xml:space="preserve"> one predictor changes, others often change as well. This concept is crucial in healthcare, where variables like age, lifestyle, and comorbidities are interdependent.</w:t>
      </w:r>
    </w:p>
    <w:p w14:paraId="0EC924C3" w14:textId="77777777" w:rsidR="003C5897" w:rsidRPr="003C5897" w:rsidRDefault="003C5897" w:rsidP="003C58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97">
        <w:rPr>
          <w:rFonts w:ascii="Times New Roman" w:eastAsia="Times New Roman" w:hAnsi="Times New Roman" w:cs="Times New Roman"/>
          <w:b/>
          <w:bCs/>
          <w:kern w:val="0"/>
          <w:sz w:val="27"/>
          <w:szCs w:val="27"/>
          <w14:ligatures w14:val="none"/>
        </w:rPr>
        <w:t>Least Squares Estimation in Multiple Regression Models</w:t>
      </w:r>
    </w:p>
    <w:p w14:paraId="5593FD9E"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 xml:space="preserve">To find the least squares estimates for a multiple regression model, we use a method </w:t>
      </w:r>
      <w:proofErr w:type="gramStart"/>
      <w:r w:rsidRPr="003C5897">
        <w:rPr>
          <w:rFonts w:ascii="Times New Roman" w:eastAsia="Times New Roman" w:hAnsi="Times New Roman" w:cs="Times New Roman"/>
          <w:kern w:val="0"/>
          <w14:ligatures w14:val="none"/>
        </w:rPr>
        <w:t>similar to</w:t>
      </w:r>
      <w:proofErr w:type="gramEnd"/>
      <w:r w:rsidRPr="003C5897">
        <w:rPr>
          <w:rFonts w:ascii="Times New Roman" w:eastAsia="Times New Roman" w:hAnsi="Times New Roman" w:cs="Times New Roman"/>
          <w:kern w:val="0"/>
          <w14:ligatures w14:val="none"/>
        </w:rPr>
        <w:t xml:space="preserve"> that used in simple linear regression. The goal is to minimize the sum of squared deviations of data points around the fitted hyperplane. For example, in predicting a patient’s health outcome based on multiple factors, we choose the orientation and position of the hyperplane that minimizes the total squared distance between each observed outcome and the predicted outcome on the hyperplane. The least squares estimates are the values of the coefficients that achieve this minimum.</w:t>
      </w:r>
    </w:p>
    <w:p w14:paraId="297579C1"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In practice, the computation of these coefficients is performed using statistical software like R, which quickly computes these estimates even for large datasets. This is a significant advantage over earlier methods, where such computations were done manually, often requiring intricate matrix calculations.</w:t>
      </w:r>
    </w:p>
    <w:p w14:paraId="1ACCB569" w14:textId="77777777" w:rsidR="003C5897" w:rsidRPr="003C5897" w:rsidRDefault="003C5897" w:rsidP="003C58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97">
        <w:rPr>
          <w:rFonts w:ascii="Times New Roman" w:eastAsia="Times New Roman" w:hAnsi="Times New Roman" w:cs="Times New Roman"/>
          <w:b/>
          <w:bCs/>
          <w:kern w:val="0"/>
          <w:sz w:val="27"/>
          <w:szCs w:val="27"/>
          <w14:ligatures w14:val="none"/>
        </w:rPr>
        <w:t>Example: Interpreting Results in a Healthcare Context</w:t>
      </w:r>
    </w:p>
    <w:p w14:paraId="3A583DE2"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Let’s consider an example where we use multiple regression to analyze healthcare data. Suppose we have data on patient demographics and lifestyle factors, such as age, exercise frequency, and smoking status, to predict the likelihood of developing type 2 diabetes. The regression model outputs coefficients, standard errors, and p-values for each predictor.</w:t>
      </w:r>
    </w:p>
    <w:p w14:paraId="664ADE8A"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 xml:space="preserve">In our model, age might have a significant positive coefficient, suggesting that as age increases, the likelihood of diabetes increases, holding exercise frequency and smoking status constant. Similarly, exercise frequency might have a negative coefficient, indicating that more frequent </w:t>
      </w:r>
      <w:r w:rsidRPr="003C5897">
        <w:rPr>
          <w:rFonts w:ascii="Times New Roman" w:eastAsia="Times New Roman" w:hAnsi="Times New Roman" w:cs="Times New Roman"/>
          <w:kern w:val="0"/>
          <w14:ligatures w14:val="none"/>
        </w:rPr>
        <w:lastRenderedPageBreak/>
        <w:t>exercise is associated with a reduced risk of diabetes, assuming age and smoking status are unchanged. However, smoking status may have a non-significant coefficient in the presence of the other two predictors, implying that its impact on diabetes risk is not substantial when age and exercise frequency are considered.</w:t>
      </w:r>
    </w:p>
    <w:p w14:paraId="6148535C"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It is crucial to note that these interpretations are conditional on the other variables in the model. The coefficient for age, for example, indicates its effect on diabetes risk while controlling for exercise frequency and smoking status. If exercise frequency were not included, the coefficient for age might be different due to the correlation between age and exercise habits. Thus, the presence of correlation among predictors can affect the interpretation of each predictor’s coefficient.</w:t>
      </w:r>
    </w:p>
    <w:p w14:paraId="2EB2DA99" w14:textId="77777777" w:rsidR="003C5897" w:rsidRPr="003C5897" w:rsidRDefault="003C5897" w:rsidP="003C58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97">
        <w:rPr>
          <w:rFonts w:ascii="Times New Roman" w:eastAsia="Times New Roman" w:hAnsi="Times New Roman" w:cs="Times New Roman"/>
          <w:b/>
          <w:bCs/>
          <w:kern w:val="0"/>
          <w:sz w:val="27"/>
          <w:szCs w:val="27"/>
          <w14:ligatures w14:val="none"/>
        </w:rPr>
        <w:t>Challenges and Implications for Causality in Healthcare</w:t>
      </w:r>
    </w:p>
    <w:p w14:paraId="1E78E1D2"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The presence of correlation among predictors poses a challenge when interpreting the results of multiple regression models. In healthcare, this is particularly relevant because many factors influencing health outcomes are interconnected. For instance, the amount of exercise a person engages in is often related to age and overall health, making it difficult to isolate the effect of exercise on a health outcome like diabetes risk.</w:t>
      </w:r>
    </w:p>
    <w:p w14:paraId="1E7BFEA5"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George Box, a renowned statistician, famously said, "All models are wrong, but some are useful." This perspective is particularly relevant in the context of multiple regression models in healthcare. While no model perfectly captures the complexity of real-world data, regression models can still provide valuable insights and guide clinical decision-making. However, it is important to avoid over-interpreting the results and to remember that correlation does not imply causation.</w:t>
      </w:r>
    </w:p>
    <w:p w14:paraId="15E4D31D"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To make causal inferences about a predictor's effect on an outcome, we must actively intervene and manipulate the predictor, holding other variables constant, rather than merely observing correlations in the data. In healthcare, this means conducting controlled experiments, such as randomized clinical trials, where specific treatments are administered to one group but not another. Only through such controlled perturbations can we confidently assert causal relationships.</w:t>
      </w:r>
    </w:p>
    <w:p w14:paraId="0683CAD8" w14:textId="77777777" w:rsidR="003C5897" w:rsidRPr="003C5897" w:rsidRDefault="003C5897" w:rsidP="003C589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5897">
        <w:rPr>
          <w:rFonts w:ascii="Times New Roman" w:eastAsia="Times New Roman" w:hAnsi="Times New Roman" w:cs="Times New Roman"/>
          <w:b/>
          <w:bCs/>
          <w:kern w:val="0"/>
          <w:sz w:val="27"/>
          <w:szCs w:val="27"/>
          <w14:ligatures w14:val="none"/>
        </w:rPr>
        <w:t>Conclusion</w:t>
      </w:r>
    </w:p>
    <w:p w14:paraId="090962A4" w14:textId="77777777" w:rsidR="003C5897" w:rsidRPr="003C5897" w:rsidRDefault="003C5897" w:rsidP="003C5897">
      <w:pPr>
        <w:spacing w:before="100" w:beforeAutospacing="1" w:after="100" w:afterAutospacing="1" w:line="240" w:lineRule="auto"/>
        <w:rPr>
          <w:rFonts w:ascii="Times New Roman" w:eastAsia="Times New Roman" w:hAnsi="Times New Roman" w:cs="Times New Roman"/>
          <w:kern w:val="0"/>
          <w14:ligatures w14:val="none"/>
        </w:rPr>
      </w:pPr>
      <w:r w:rsidRPr="003C5897">
        <w:rPr>
          <w:rFonts w:ascii="Times New Roman" w:eastAsia="Times New Roman" w:hAnsi="Times New Roman" w:cs="Times New Roman"/>
          <w:kern w:val="0"/>
          <w14:ligatures w14:val="none"/>
        </w:rPr>
        <w:t>In summary, multiple linear regression is a powerful tool for analyzing relationships between multiple predictors and an outcome in healthcare. However, the presence of correlated predictors makes interpreting regression coefficients challenging. While the model can provide valuable insights, it is crucial to recognize its limitations and avoid making causal claims without controlled experiments. By understanding these nuances, healthcare practitioners and researchers can better utilize regression models to inform decision-making and ultimately improve patient outcomes.</w:t>
      </w:r>
    </w:p>
    <w:p w14:paraId="4819DA76" w14:textId="77777777" w:rsidR="003C5897" w:rsidRDefault="003C5897"/>
    <w:sectPr w:rsidR="003C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97"/>
    <w:rsid w:val="003C5897"/>
    <w:rsid w:val="00C1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278C"/>
  <w15:chartTrackingRefBased/>
  <w15:docId w15:val="{DB2977BE-FED3-4227-9FEE-3685D250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897"/>
    <w:rPr>
      <w:rFonts w:eastAsiaTheme="majorEastAsia" w:cstheme="majorBidi"/>
      <w:color w:val="272727" w:themeColor="text1" w:themeTint="D8"/>
    </w:rPr>
  </w:style>
  <w:style w:type="paragraph" w:styleId="Title">
    <w:name w:val="Title"/>
    <w:basedOn w:val="Normal"/>
    <w:next w:val="Normal"/>
    <w:link w:val="TitleChar"/>
    <w:uiPriority w:val="10"/>
    <w:qFormat/>
    <w:rsid w:val="003C5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897"/>
    <w:pPr>
      <w:spacing w:before="160"/>
      <w:jc w:val="center"/>
    </w:pPr>
    <w:rPr>
      <w:i/>
      <w:iCs/>
      <w:color w:val="404040" w:themeColor="text1" w:themeTint="BF"/>
    </w:rPr>
  </w:style>
  <w:style w:type="character" w:customStyle="1" w:styleId="QuoteChar">
    <w:name w:val="Quote Char"/>
    <w:basedOn w:val="DefaultParagraphFont"/>
    <w:link w:val="Quote"/>
    <w:uiPriority w:val="29"/>
    <w:rsid w:val="003C5897"/>
    <w:rPr>
      <w:i/>
      <w:iCs/>
      <w:color w:val="404040" w:themeColor="text1" w:themeTint="BF"/>
    </w:rPr>
  </w:style>
  <w:style w:type="paragraph" w:styleId="ListParagraph">
    <w:name w:val="List Paragraph"/>
    <w:basedOn w:val="Normal"/>
    <w:uiPriority w:val="34"/>
    <w:qFormat/>
    <w:rsid w:val="003C5897"/>
    <w:pPr>
      <w:ind w:left="720"/>
      <w:contextualSpacing/>
    </w:pPr>
  </w:style>
  <w:style w:type="character" w:styleId="IntenseEmphasis">
    <w:name w:val="Intense Emphasis"/>
    <w:basedOn w:val="DefaultParagraphFont"/>
    <w:uiPriority w:val="21"/>
    <w:qFormat/>
    <w:rsid w:val="003C5897"/>
    <w:rPr>
      <w:i/>
      <w:iCs/>
      <w:color w:val="0F4761" w:themeColor="accent1" w:themeShade="BF"/>
    </w:rPr>
  </w:style>
  <w:style w:type="paragraph" w:styleId="IntenseQuote">
    <w:name w:val="Intense Quote"/>
    <w:basedOn w:val="Normal"/>
    <w:next w:val="Normal"/>
    <w:link w:val="IntenseQuoteChar"/>
    <w:uiPriority w:val="30"/>
    <w:qFormat/>
    <w:rsid w:val="003C5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897"/>
    <w:rPr>
      <w:i/>
      <w:iCs/>
      <w:color w:val="0F4761" w:themeColor="accent1" w:themeShade="BF"/>
    </w:rPr>
  </w:style>
  <w:style w:type="character" w:styleId="IntenseReference">
    <w:name w:val="Intense Reference"/>
    <w:basedOn w:val="DefaultParagraphFont"/>
    <w:uiPriority w:val="32"/>
    <w:qFormat/>
    <w:rsid w:val="003C58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69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2024-09-01T14:11:00Z</dcterms:created>
  <dcterms:modified xsi:type="dcterms:W3CDTF">2024-09-01T14:11:00Z</dcterms:modified>
</cp:coreProperties>
</file>