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AD6BB" w14:textId="502B1D0B" w:rsidR="00E438DE" w:rsidRPr="00E438DE" w:rsidRDefault="00E438DE" w:rsidP="00E438DE">
      <w:pPr>
        <w:pStyle w:val="NormalWeb"/>
        <w:rPr>
          <w:b/>
          <w:bCs/>
        </w:rPr>
      </w:pPr>
      <w:r w:rsidRPr="00E438DE">
        <w:rPr>
          <w:b/>
          <w:bCs/>
        </w:rPr>
        <w:t>"Leveraging Discriminant Analysis for Effective eCommerce Classification A Bayesian Approach"</w:t>
      </w:r>
    </w:p>
    <w:p w14:paraId="3DDD8ADA" w14:textId="77777777" w:rsidR="00E438DE" w:rsidRDefault="00E438DE" w:rsidP="00E438DE">
      <w:pPr>
        <w:pStyle w:val="NormalWeb"/>
      </w:pPr>
    </w:p>
    <w:p w14:paraId="5B805EF1" w14:textId="462CC064" w:rsidR="00E438DE" w:rsidRDefault="00E438DE" w:rsidP="00E438DE">
      <w:pPr>
        <w:pStyle w:val="NormalWeb"/>
      </w:pPr>
      <w:r>
        <w:t xml:space="preserve">In my exploration of classification methods for eCommerce data analysis, I've decided to focus on discriminant analysis, which approaches the problem from a different perspective compared to multinomial regression. In discriminant analysis, the idea is to model the distribution of explanatory variables (X) within each class separately and then use Bayes' theorem to flip things around to determine the probability of a particular outcome (Y) given the data (X). For linear discriminant analysis (LDA), I use Gaussian distributions for each class, which leads to either linear or quadratic discriminant analysis (QDA). These two are the </w:t>
      </w:r>
      <w:proofErr w:type="gramStart"/>
      <w:r>
        <w:t>most commonly used</w:t>
      </w:r>
      <w:proofErr w:type="gramEnd"/>
      <w:r>
        <w:t xml:space="preserve"> forms, but this approach is quite general and can accommodate other distributions as well. For now, I’ll focus on normal distributions.</w:t>
      </w:r>
    </w:p>
    <w:p w14:paraId="66C733A4" w14:textId="77777777" w:rsidR="00E438DE" w:rsidRDefault="00E438DE" w:rsidP="00E438DE">
      <w:pPr>
        <w:pStyle w:val="NormalWeb"/>
      </w:pPr>
      <w:r>
        <w:t xml:space="preserve">So, what is Bayes' theorem for classification? While it might initially sound intimidating, it's </w:t>
      </w:r>
      <w:proofErr w:type="gramStart"/>
      <w:r>
        <w:t>actually quite</w:t>
      </w:r>
      <w:proofErr w:type="gramEnd"/>
      <w:r>
        <w:t xml:space="preserve"> straightforward. Named after the famous mathematician Thomas Bayes, this theorem now represents a crucial component of statistical and probabilistic modeling. However, I will focus on a simpler application of Bayes' theorem, which states that the probability of a certain outcome (Y = k) given a set of data (X = x) can be expressed as the probability of observing the data given that outcome (X = x | Y = k) multiplied by the prior probability of that outcome (Y = k), divided by the marginal probability of observing the data (X = x). This foundational formula in probability theory is incredibly useful and serves as the basis for discriminant analysis.</w:t>
      </w:r>
    </w:p>
    <w:p w14:paraId="03151098" w14:textId="77777777" w:rsidR="00E438DE" w:rsidRDefault="00E438DE" w:rsidP="00E438DE">
      <w:pPr>
        <w:pStyle w:val="NormalWeb"/>
      </w:pPr>
      <w:r>
        <w:t>In discriminant analysis, this is typically written a bit differently. The probability of Y = k is represented by π_k. For example, if there are three classes, there will be three values of π, each representing the probability of one class. The probability of X = x given Y = k is written as a probability density function (PDF) for X within class k. The marginal probability of X is then calculated by summing over all classes. This formulation allows me to apply Bayes' theorem to calculate the desired probabilities (Y = k given X = x).</w:t>
      </w:r>
    </w:p>
    <w:p w14:paraId="5A2A4DEA" w14:textId="77777777" w:rsidR="00E438DE" w:rsidRDefault="00E438DE" w:rsidP="00E438DE">
      <w:pPr>
        <w:pStyle w:val="NormalWeb"/>
      </w:pPr>
      <w:r>
        <w:t xml:space="preserve">At this stage, the approach remains general, allowing for any probability densities to be plugged in. However, I’ll now go ahead and use the Gaussian density for </w:t>
      </w:r>
      <w:proofErr w:type="spellStart"/>
      <w:r>
        <w:t>f_k</w:t>
      </w:r>
      <w:proofErr w:type="spellEnd"/>
      <w:r>
        <w:t xml:space="preserve">(x). Before diving into that, let me illustrate this concept with a simple example. Consider the plot on the left-hand side where I have a single variable X plotted along the x-axis and π_k multiplied by </w:t>
      </w:r>
      <w:proofErr w:type="spellStart"/>
      <w:r>
        <w:t>f_k</w:t>
      </w:r>
      <w:proofErr w:type="spellEnd"/>
      <w:r>
        <w:t>(x) plotted along the y-axis for two classes (k = 1 and k = 2). When the prior probabilities (π) are the same for both classes, the decision boundary is at the point where the densities intersect. For values of X to the left of this point, I would classify the observation as belonging to one class (e.g., "green"), and for values to the right, to another class (e.g., "purple").</w:t>
      </w:r>
    </w:p>
    <w:p w14:paraId="23FBFAC7" w14:textId="77777777" w:rsidR="00E438DE" w:rsidRDefault="00E438DE" w:rsidP="00E438DE">
      <w:pPr>
        <w:pStyle w:val="NormalWeb"/>
      </w:pPr>
      <w:r>
        <w:t xml:space="preserve">In contrast, the plot on the right </w:t>
      </w:r>
      <w:proofErr w:type="gramStart"/>
      <w:r>
        <w:t>shows</w:t>
      </w:r>
      <w:proofErr w:type="gramEnd"/>
      <w:r>
        <w:t xml:space="preserve"> different priors, where the probability for class 2 is 0.7 and for class 1 is 0.3. Here, I see how this affects the decision boundary; it shifts to accommodate the higher prior probability for class 2. This shift makes intuitive sense, as I’m more likely to classify observations as class 2 when it has a higher probability.</w:t>
      </w:r>
    </w:p>
    <w:p w14:paraId="14D07CF0" w14:textId="77777777" w:rsidR="00E438DE" w:rsidRDefault="00E438DE" w:rsidP="00E438DE">
      <w:pPr>
        <w:pStyle w:val="NormalWeb"/>
      </w:pPr>
      <w:r>
        <w:lastRenderedPageBreak/>
        <w:t>So, why consider discriminant analysis when logistic regression seems like a solid tool? Well, logistic regression is indeed powerful, but there are cases where discriminant analysis shines. For instance, when classes are well-separated, logistic regression can yield unstable parameter estimates. If a feature perfectly separates the classes, the coefficients can go to infinity, which makes the model unreliable. In such situations, LDA is more stable. Additionally, when sample sizes are small and the predictors are approximately normally distributed for each class, LDA tends to outperform logistic regression in terms of stability.</w:t>
      </w:r>
    </w:p>
    <w:p w14:paraId="1D55B218" w14:textId="77777777" w:rsidR="00E438DE" w:rsidRDefault="00E438DE" w:rsidP="00E438DE">
      <w:pPr>
        <w:pStyle w:val="NormalWeb"/>
      </w:pPr>
      <w:r>
        <w:t>Lastly, when dealing with more than two classes, LDA provides a clear, low-dimensional view of the data. Remember that if the underlying model is accurate, using Bayes' rule in discriminant analysis offers the best possible classification performance. This makes discriminant analysis an invaluable tool in my toolkit for eCommerce data analysis, particularly when dealing with complex, multi-class problems.</w:t>
      </w:r>
    </w:p>
    <w:p w14:paraId="7B9E1151" w14:textId="77777777" w:rsidR="00E438DE" w:rsidRDefault="00E438DE" w:rsidP="00E438DE">
      <w:pPr>
        <w:pStyle w:val="NormalWeb"/>
      </w:pPr>
      <w:r>
        <w:t>Next, I will delve deeper into Gaussian discriminant analysis and its implications for modeling eCommerce data.</w:t>
      </w:r>
    </w:p>
    <w:p w14:paraId="7A0B3F04" w14:textId="77777777" w:rsidR="00E438DE" w:rsidRDefault="00E438DE"/>
    <w:sectPr w:rsidR="00E4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DE"/>
    <w:rsid w:val="00247BC7"/>
    <w:rsid w:val="00E4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3105"/>
  <w15:chartTrackingRefBased/>
  <w15:docId w15:val="{17EA363A-DC4E-4CAB-BDF5-64FBF998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8DE"/>
    <w:rPr>
      <w:rFonts w:eastAsiaTheme="majorEastAsia" w:cstheme="majorBidi"/>
      <w:color w:val="272727" w:themeColor="text1" w:themeTint="D8"/>
    </w:rPr>
  </w:style>
  <w:style w:type="paragraph" w:styleId="Title">
    <w:name w:val="Title"/>
    <w:basedOn w:val="Normal"/>
    <w:next w:val="Normal"/>
    <w:link w:val="TitleChar"/>
    <w:uiPriority w:val="10"/>
    <w:qFormat/>
    <w:rsid w:val="00E43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8DE"/>
    <w:pPr>
      <w:spacing w:before="160"/>
      <w:jc w:val="center"/>
    </w:pPr>
    <w:rPr>
      <w:i/>
      <w:iCs/>
      <w:color w:val="404040" w:themeColor="text1" w:themeTint="BF"/>
    </w:rPr>
  </w:style>
  <w:style w:type="character" w:customStyle="1" w:styleId="QuoteChar">
    <w:name w:val="Quote Char"/>
    <w:basedOn w:val="DefaultParagraphFont"/>
    <w:link w:val="Quote"/>
    <w:uiPriority w:val="29"/>
    <w:rsid w:val="00E438DE"/>
    <w:rPr>
      <w:i/>
      <w:iCs/>
      <w:color w:val="404040" w:themeColor="text1" w:themeTint="BF"/>
    </w:rPr>
  </w:style>
  <w:style w:type="paragraph" w:styleId="ListParagraph">
    <w:name w:val="List Paragraph"/>
    <w:basedOn w:val="Normal"/>
    <w:uiPriority w:val="34"/>
    <w:qFormat/>
    <w:rsid w:val="00E438DE"/>
    <w:pPr>
      <w:ind w:left="720"/>
      <w:contextualSpacing/>
    </w:pPr>
  </w:style>
  <w:style w:type="character" w:styleId="IntenseEmphasis">
    <w:name w:val="Intense Emphasis"/>
    <w:basedOn w:val="DefaultParagraphFont"/>
    <w:uiPriority w:val="21"/>
    <w:qFormat/>
    <w:rsid w:val="00E438DE"/>
    <w:rPr>
      <w:i/>
      <w:iCs/>
      <w:color w:val="0F4761" w:themeColor="accent1" w:themeShade="BF"/>
    </w:rPr>
  </w:style>
  <w:style w:type="paragraph" w:styleId="IntenseQuote">
    <w:name w:val="Intense Quote"/>
    <w:basedOn w:val="Normal"/>
    <w:next w:val="Normal"/>
    <w:link w:val="IntenseQuoteChar"/>
    <w:uiPriority w:val="30"/>
    <w:qFormat/>
    <w:rsid w:val="00E43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8DE"/>
    <w:rPr>
      <w:i/>
      <w:iCs/>
      <w:color w:val="0F4761" w:themeColor="accent1" w:themeShade="BF"/>
    </w:rPr>
  </w:style>
  <w:style w:type="character" w:styleId="IntenseReference">
    <w:name w:val="Intense Reference"/>
    <w:basedOn w:val="DefaultParagraphFont"/>
    <w:uiPriority w:val="32"/>
    <w:qFormat/>
    <w:rsid w:val="00E438DE"/>
    <w:rPr>
      <w:b/>
      <w:bCs/>
      <w:smallCaps/>
      <w:color w:val="0F4761" w:themeColor="accent1" w:themeShade="BF"/>
      <w:spacing w:val="5"/>
    </w:rPr>
  </w:style>
  <w:style w:type="paragraph" w:styleId="NormalWeb">
    <w:name w:val="Normal (Web)"/>
    <w:basedOn w:val="Normal"/>
    <w:uiPriority w:val="99"/>
    <w:semiHidden/>
    <w:unhideWhenUsed/>
    <w:rsid w:val="00E438D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8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2024-09-07T07:06:00Z</dcterms:created>
  <dcterms:modified xsi:type="dcterms:W3CDTF">2024-09-07T07:09:00Z</dcterms:modified>
</cp:coreProperties>
</file>