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445A7F" w14:textId="58B4DBA7" w:rsidR="00D73CBF" w:rsidRPr="00D73CBF" w:rsidRDefault="00D73CBF" w:rsidP="00D73CBF">
      <w:pPr>
        <w:rPr>
          <w:rFonts w:ascii="Times New Roman" w:hAnsi="Times New Roman" w:cs="Times New Roman"/>
          <w:b/>
          <w:bCs/>
        </w:rPr>
      </w:pPr>
      <w:r>
        <w:rPr>
          <w:rFonts w:ascii="Times New Roman" w:hAnsi="Times New Roman" w:cs="Times New Roman"/>
          <w:b/>
          <w:bCs/>
        </w:rPr>
        <w:t xml:space="preserve">32. </w:t>
      </w:r>
      <w:r w:rsidRPr="00D73CBF">
        <w:rPr>
          <w:rFonts w:ascii="Times New Roman" w:hAnsi="Times New Roman" w:cs="Times New Roman"/>
          <w:b/>
          <w:bCs/>
        </w:rPr>
        <w:t>The Bootstrap in Bioinformatics</w:t>
      </w:r>
    </w:p>
    <w:p w14:paraId="67509C84" w14:textId="77777777" w:rsidR="00D73CBF" w:rsidRPr="00D73CBF" w:rsidRDefault="00D73CBF" w:rsidP="00D73CBF">
      <w:pPr>
        <w:rPr>
          <w:rFonts w:ascii="Times New Roman" w:hAnsi="Times New Roman" w:cs="Times New Roman"/>
        </w:rPr>
      </w:pPr>
      <w:r w:rsidRPr="00D73CBF">
        <w:rPr>
          <w:rFonts w:ascii="Times New Roman" w:hAnsi="Times New Roman" w:cs="Times New Roman"/>
        </w:rPr>
        <w:t xml:space="preserve">In my last project, I explored cross-validation as a technique for estimating test error in supervised learning. Now, I'll discuss a closely related concept called </w:t>
      </w:r>
      <w:r w:rsidRPr="00D73CBF">
        <w:rPr>
          <w:rFonts w:ascii="Times New Roman" w:hAnsi="Times New Roman" w:cs="Times New Roman"/>
          <w:b/>
          <w:bCs/>
        </w:rPr>
        <w:t>the bootstrap</w:t>
      </w:r>
      <w:r w:rsidRPr="00D73CBF">
        <w:rPr>
          <w:rFonts w:ascii="Times New Roman" w:hAnsi="Times New Roman" w:cs="Times New Roman"/>
        </w:rPr>
        <w:t>. This powerful method is used for assessing the uncertainty of estimates, particularly for calculating standard errors and confidence intervals. It provides a way to get more information about an estimator's variability when we cannot repeatedly sample from the population.</w:t>
      </w:r>
    </w:p>
    <w:p w14:paraId="1A9160C0" w14:textId="77777777" w:rsidR="00D73CBF" w:rsidRPr="00D73CBF" w:rsidRDefault="00D73CBF" w:rsidP="00D73CBF">
      <w:pPr>
        <w:rPr>
          <w:rFonts w:ascii="Times New Roman" w:hAnsi="Times New Roman" w:cs="Times New Roman"/>
          <w:b/>
          <w:bCs/>
        </w:rPr>
      </w:pPr>
      <w:r w:rsidRPr="00D73CBF">
        <w:rPr>
          <w:rFonts w:ascii="Times New Roman" w:hAnsi="Times New Roman" w:cs="Times New Roman"/>
          <w:b/>
          <w:bCs/>
        </w:rPr>
        <w:t xml:space="preserve">What is </w:t>
      </w:r>
      <w:proofErr w:type="gramStart"/>
      <w:r w:rsidRPr="00D73CBF">
        <w:rPr>
          <w:rFonts w:ascii="Times New Roman" w:hAnsi="Times New Roman" w:cs="Times New Roman"/>
          <w:b/>
          <w:bCs/>
        </w:rPr>
        <w:t>the</w:t>
      </w:r>
      <w:proofErr w:type="gramEnd"/>
      <w:r w:rsidRPr="00D73CBF">
        <w:rPr>
          <w:rFonts w:ascii="Times New Roman" w:hAnsi="Times New Roman" w:cs="Times New Roman"/>
          <w:b/>
          <w:bCs/>
        </w:rPr>
        <w:t xml:space="preserve"> Bootstrap?</w:t>
      </w:r>
    </w:p>
    <w:p w14:paraId="563975B3" w14:textId="77777777" w:rsidR="00D73CBF" w:rsidRPr="00D73CBF" w:rsidRDefault="00D73CBF" w:rsidP="00D73CBF">
      <w:pPr>
        <w:rPr>
          <w:rFonts w:ascii="Times New Roman" w:hAnsi="Times New Roman" w:cs="Times New Roman"/>
        </w:rPr>
      </w:pPr>
      <w:r w:rsidRPr="00D73CBF">
        <w:rPr>
          <w:rFonts w:ascii="Times New Roman" w:hAnsi="Times New Roman" w:cs="Times New Roman"/>
        </w:rPr>
        <w:t>The bootstrap is a resampling technique invented by Brad Efron in 1979. The term "bootstrap" comes from the idea of pulling oneself up by one's own bootstraps—a fable from "The Adventures of Baron Munchausen" by Rudolf Erich Raspe, where the Baron saves himself by pulling himself out of a deep lake by his bootstraps. Similarly, in statistics, the bootstrap technique uses the data at hand to "pull up" more information about an estimate. Unlike the term "bootstrap" used in computer science to describe the process of booting a computer, this concept is about extracting more insights from the given dataset.</w:t>
      </w:r>
    </w:p>
    <w:p w14:paraId="75652698" w14:textId="77777777" w:rsidR="00D73CBF" w:rsidRPr="00D73CBF" w:rsidRDefault="00D73CBF" w:rsidP="00D73CBF">
      <w:pPr>
        <w:rPr>
          <w:rFonts w:ascii="Times New Roman" w:hAnsi="Times New Roman" w:cs="Times New Roman"/>
          <w:b/>
          <w:bCs/>
        </w:rPr>
      </w:pPr>
      <w:r w:rsidRPr="00D73CBF">
        <w:rPr>
          <w:rFonts w:ascii="Times New Roman" w:hAnsi="Times New Roman" w:cs="Times New Roman"/>
          <w:b/>
          <w:bCs/>
        </w:rPr>
        <w:t>A Simple Example in Bioinformatics: Estimating the Proportion of Investment</w:t>
      </w:r>
    </w:p>
    <w:p w14:paraId="44869BDD" w14:textId="77777777" w:rsidR="00D73CBF" w:rsidRPr="00D73CBF" w:rsidRDefault="00D73CBF" w:rsidP="00D73CBF">
      <w:pPr>
        <w:rPr>
          <w:rFonts w:ascii="Times New Roman" w:hAnsi="Times New Roman" w:cs="Times New Roman"/>
        </w:rPr>
      </w:pPr>
      <w:r w:rsidRPr="00D73CBF">
        <w:rPr>
          <w:rFonts w:ascii="Times New Roman" w:hAnsi="Times New Roman" w:cs="Times New Roman"/>
        </w:rPr>
        <w:t>Let's explore the bootstrap concept with a simplified example that can be easily extended to bioinformatics applications, such as estimating variability in gene expression levels or other biological measures.</w:t>
      </w:r>
    </w:p>
    <w:p w14:paraId="7B1656DB" w14:textId="619EB831" w:rsidR="00D73CBF" w:rsidRPr="00D73CBF" w:rsidRDefault="00D73CBF" w:rsidP="00D73CBF">
      <w:pPr>
        <w:rPr>
          <w:rFonts w:ascii="Times New Roman" w:hAnsi="Times New Roman" w:cs="Times New Roman"/>
        </w:rPr>
      </w:pPr>
      <w:r w:rsidRPr="00D73CBF">
        <w:rPr>
          <w:rFonts w:ascii="Times New Roman" w:hAnsi="Times New Roman" w:cs="Times New Roman"/>
        </w:rPr>
        <w:t>Imagine I have a fixed sum of resources I want to invest in two assets, say proteins or biomarkers, with returns X and Y. These returns are random quantities. I want to invest a fraction α\alphaα of my resources in X and the remaining 1−α</w:t>
      </w:r>
      <w:r>
        <w:rPr>
          <w:rFonts w:ascii="Times New Roman" w:hAnsi="Times New Roman" w:cs="Times New Roman"/>
        </w:rPr>
        <w:t xml:space="preserve"> </w:t>
      </w:r>
      <w:r w:rsidRPr="00D73CBF">
        <w:rPr>
          <w:rFonts w:ascii="Times New Roman" w:hAnsi="Times New Roman" w:cs="Times New Roman"/>
        </w:rPr>
        <w:t>in Y. My goal is to choose α\alphaα to minimize the total risk, or variance, of my investment. Mathematically, I aim to minimize the variance of αX+(1−</w:t>
      </w:r>
      <w:proofErr w:type="gramStart"/>
      <w:r w:rsidRPr="00D73CBF">
        <w:rPr>
          <w:rFonts w:ascii="Times New Roman" w:hAnsi="Times New Roman" w:cs="Times New Roman"/>
        </w:rPr>
        <w:t>α)Y</w:t>
      </w:r>
      <w:r>
        <w:rPr>
          <w:rFonts w:ascii="Times New Roman" w:hAnsi="Times New Roman" w:cs="Times New Roman"/>
        </w:rPr>
        <w:t>.</w:t>
      </w:r>
      <w:proofErr w:type="gramEnd"/>
    </w:p>
    <w:p w14:paraId="230F0D24" w14:textId="686F0BEA" w:rsidR="00D73CBF" w:rsidRPr="00D73CBF" w:rsidRDefault="00D73CBF" w:rsidP="00D73CBF">
      <w:pPr>
        <w:rPr>
          <w:rFonts w:ascii="Times New Roman" w:hAnsi="Times New Roman" w:cs="Times New Roman"/>
        </w:rPr>
      </w:pPr>
      <w:r w:rsidRPr="00D73CBF">
        <w:rPr>
          <w:rFonts w:ascii="Times New Roman" w:hAnsi="Times New Roman" w:cs="Times New Roman"/>
        </w:rPr>
        <w:t>If I knew the population variances and covariances of X and Y, the optimal α\alphaα could be calculated using a specific formula involving these population parameters:</w:t>
      </w:r>
    </w:p>
    <w:p w14:paraId="4857F33A" w14:textId="6712873C" w:rsidR="00D73CBF" w:rsidRDefault="00D73CBF" w:rsidP="00D73CBF">
      <w:pPr>
        <w:jc w:val="center"/>
        <w:rPr>
          <w:rFonts w:ascii="Times New Roman" w:hAnsi="Times New Roman" w:cs="Times New Roman"/>
        </w:rPr>
      </w:pPr>
      <w:r w:rsidRPr="00D73CBF">
        <w:rPr>
          <w:rFonts w:ascii="Times New Roman" w:hAnsi="Times New Roman" w:cs="Times New Roman"/>
        </w:rPr>
        <w:drawing>
          <wp:inline distT="0" distB="0" distL="0" distR="0" wp14:anchorId="4CDAF751" wp14:editId="7189FFAD">
            <wp:extent cx="2581635" cy="771633"/>
            <wp:effectExtent l="0" t="0" r="0" b="9525"/>
            <wp:docPr id="2097047760" name="Picture 1" descr="A math equatio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047760" name="Picture 1" descr="A math equation with black text&#10;&#10;Description automatically generated"/>
                    <pic:cNvPicPr/>
                  </pic:nvPicPr>
                  <pic:blipFill>
                    <a:blip r:embed="rId4"/>
                    <a:stretch>
                      <a:fillRect/>
                    </a:stretch>
                  </pic:blipFill>
                  <pic:spPr>
                    <a:xfrm>
                      <a:off x="0" y="0"/>
                      <a:ext cx="2581635" cy="771633"/>
                    </a:xfrm>
                    <a:prstGeom prst="rect">
                      <a:avLst/>
                    </a:prstGeom>
                  </pic:spPr>
                </pic:pic>
              </a:graphicData>
            </a:graphic>
          </wp:inline>
        </w:drawing>
      </w:r>
    </w:p>
    <w:p w14:paraId="2D9A61D1" w14:textId="77777777" w:rsidR="00D73CBF" w:rsidRDefault="00D73CBF" w:rsidP="00D73CBF">
      <w:pPr>
        <w:rPr>
          <w:rFonts w:ascii="Times New Roman" w:hAnsi="Times New Roman" w:cs="Times New Roman"/>
        </w:rPr>
      </w:pPr>
    </w:p>
    <w:p w14:paraId="792769CE" w14:textId="20DD38FB" w:rsidR="00D73CBF" w:rsidRDefault="00D73CBF" w:rsidP="00D73CBF">
      <w:pPr>
        <w:rPr>
          <w:rFonts w:ascii="Times New Roman" w:hAnsi="Times New Roman" w:cs="Times New Roman"/>
        </w:rPr>
      </w:pPr>
      <w:r w:rsidRPr="00D73CBF">
        <w:rPr>
          <w:rFonts w:ascii="Times New Roman" w:hAnsi="Times New Roman" w:cs="Times New Roman"/>
        </w:rPr>
        <w:t xml:space="preserve">Where </w:t>
      </w:r>
      <w:r w:rsidRPr="00D73CBF">
        <w:rPr>
          <w:rFonts w:ascii="Times New Roman" w:hAnsi="Times New Roman" w:cs="Times New Roman"/>
        </w:rPr>
        <w:drawing>
          <wp:inline distT="0" distB="0" distL="0" distR="0" wp14:anchorId="0D512EB5" wp14:editId="7E7996DD">
            <wp:extent cx="247685" cy="342948"/>
            <wp:effectExtent l="0" t="0" r="0" b="0"/>
            <wp:docPr id="911814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814520" name=""/>
                    <pic:cNvPicPr/>
                  </pic:nvPicPr>
                  <pic:blipFill>
                    <a:blip r:embed="rId5"/>
                    <a:stretch>
                      <a:fillRect/>
                    </a:stretch>
                  </pic:blipFill>
                  <pic:spPr>
                    <a:xfrm>
                      <a:off x="0" y="0"/>
                      <a:ext cx="247685" cy="342948"/>
                    </a:xfrm>
                    <a:prstGeom prst="rect">
                      <a:avLst/>
                    </a:prstGeom>
                  </pic:spPr>
                </pic:pic>
              </a:graphicData>
            </a:graphic>
          </wp:inline>
        </w:drawing>
      </w:r>
      <w:r>
        <w:rPr>
          <w:rFonts w:ascii="Times New Roman" w:hAnsi="Times New Roman" w:cs="Times New Roman"/>
        </w:rPr>
        <w:t xml:space="preserve"> </w:t>
      </w:r>
      <w:r w:rsidRPr="00D73CBF">
        <w:rPr>
          <w:rFonts w:ascii="Times New Roman" w:hAnsi="Times New Roman" w:cs="Times New Roman"/>
        </w:rPr>
        <w:t xml:space="preserve">and </w:t>
      </w:r>
      <w:r w:rsidRPr="00D73CBF">
        <w:rPr>
          <w:rFonts w:ascii="Times New Roman" w:hAnsi="Times New Roman" w:cs="Times New Roman"/>
        </w:rPr>
        <w:drawing>
          <wp:inline distT="0" distB="0" distL="0" distR="0" wp14:anchorId="2E24018E" wp14:editId="365C634D">
            <wp:extent cx="238158" cy="323895"/>
            <wp:effectExtent l="0" t="0" r="9525" b="0"/>
            <wp:docPr id="1131854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854115" name=""/>
                    <pic:cNvPicPr/>
                  </pic:nvPicPr>
                  <pic:blipFill>
                    <a:blip r:embed="rId6"/>
                    <a:stretch>
                      <a:fillRect/>
                    </a:stretch>
                  </pic:blipFill>
                  <pic:spPr>
                    <a:xfrm>
                      <a:off x="0" y="0"/>
                      <a:ext cx="238158" cy="323895"/>
                    </a:xfrm>
                    <a:prstGeom prst="rect">
                      <a:avLst/>
                    </a:prstGeom>
                  </pic:spPr>
                </pic:pic>
              </a:graphicData>
            </a:graphic>
          </wp:inline>
        </w:drawing>
      </w:r>
      <w:r w:rsidRPr="00D73CBF">
        <w:rPr>
          <w:rFonts w:ascii="Times New Roman" w:hAnsi="Times New Roman" w:cs="Times New Roman"/>
        </w:rPr>
        <w:t xml:space="preserve">are the variances of X and Y, and </w:t>
      </w:r>
      <w:proofErr w:type="spellStart"/>
      <w:r w:rsidRPr="00D73CBF">
        <w:rPr>
          <w:rFonts w:ascii="Times New Roman" w:hAnsi="Times New Roman" w:cs="Times New Roman"/>
        </w:rPr>
        <w:t>Cov</w:t>
      </w:r>
      <w:proofErr w:type="spellEnd"/>
      <w:r w:rsidRPr="00D73CBF">
        <w:rPr>
          <w:rFonts w:ascii="Times New Roman" w:hAnsi="Times New Roman" w:cs="Times New Roman"/>
        </w:rPr>
        <w:t>(</w:t>
      </w:r>
      <w:proofErr w:type="gramStart"/>
      <w:r w:rsidRPr="00D73CBF">
        <w:rPr>
          <w:rFonts w:ascii="Times New Roman" w:hAnsi="Times New Roman" w:cs="Times New Roman"/>
        </w:rPr>
        <w:t>X,Y</w:t>
      </w:r>
      <w:proofErr w:type="gramEnd"/>
      <w:r w:rsidRPr="00D73CBF">
        <w:rPr>
          <w:rFonts w:ascii="Times New Roman" w:hAnsi="Times New Roman" w:cs="Times New Roman"/>
        </w:rPr>
        <w:t>) is their covariance. However, in practice, these are unknown, so I would need to estimate them from a sample of data.</w:t>
      </w:r>
    </w:p>
    <w:p w14:paraId="48CF3000" w14:textId="77777777" w:rsidR="00D73CBF" w:rsidRPr="00D73CBF" w:rsidRDefault="00D73CBF" w:rsidP="00D73CBF">
      <w:pPr>
        <w:rPr>
          <w:rFonts w:ascii="Times New Roman" w:hAnsi="Times New Roman" w:cs="Times New Roman"/>
        </w:rPr>
      </w:pPr>
    </w:p>
    <w:p w14:paraId="7812EB4F" w14:textId="29A5F4FD" w:rsidR="00D73CBF" w:rsidRPr="00D73CBF" w:rsidRDefault="00D73CBF" w:rsidP="00D73CBF">
      <w:pPr>
        <w:rPr>
          <w:rFonts w:ascii="Times New Roman" w:hAnsi="Times New Roman" w:cs="Times New Roman"/>
          <w:b/>
          <w:bCs/>
        </w:rPr>
      </w:pPr>
      <w:r w:rsidRPr="00D73CBF">
        <w:rPr>
          <w:rFonts w:ascii="Times New Roman" w:hAnsi="Times New Roman" w:cs="Times New Roman"/>
          <w:b/>
          <w:bCs/>
        </w:rPr>
        <w:lastRenderedPageBreak/>
        <w:t>Estimating α</w:t>
      </w:r>
      <w:r>
        <w:rPr>
          <w:rFonts w:ascii="Times New Roman" w:hAnsi="Times New Roman" w:cs="Times New Roman"/>
          <w:b/>
          <w:bCs/>
        </w:rPr>
        <w:t xml:space="preserve"> </w:t>
      </w:r>
      <w:r w:rsidRPr="00D73CBF">
        <w:rPr>
          <w:rFonts w:ascii="Times New Roman" w:hAnsi="Times New Roman" w:cs="Times New Roman"/>
          <w:b/>
          <w:bCs/>
        </w:rPr>
        <w:t>Using Sample Data</w:t>
      </w:r>
    </w:p>
    <w:p w14:paraId="08DA3010" w14:textId="2EB5ECF8" w:rsidR="00D73CBF" w:rsidRPr="00D73CBF" w:rsidRDefault="00D73CBF" w:rsidP="00D73CBF">
      <w:pPr>
        <w:rPr>
          <w:rFonts w:ascii="Times New Roman" w:hAnsi="Times New Roman" w:cs="Times New Roman"/>
        </w:rPr>
      </w:pPr>
      <w:r w:rsidRPr="00D73CBF">
        <w:rPr>
          <w:rFonts w:ascii="Times New Roman" w:hAnsi="Times New Roman" w:cs="Times New Roman"/>
        </w:rPr>
        <w:t xml:space="preserve">Suppose I have sample data for X and Y. I can compute their sample variances and covariances and plug them into the formula above to get an estimate, </w:t>
      </w:r>
      <w:r w:rsidRPr="00D73CBF">
        <w:rPr>
          <w:rFonts w:ascii="Times New Roman" w:hAnsi="Times New Roman" w:cs="Times New Roman"/>
        </w:rPr>
        <w:drawing>
          <wp:inline distT="0" distB="0" distL="0" distR="0" wp14:anchorId="643DFA11" wp14:editId="38AF5563">
            <wp:extent cx="142895" cy="200053"/>
            <wp:effectExtent l="0" t="0" r="9525" b="9525"/>
            <wp:docPr id="2086603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603730" name=""/>
                    <pic:cNvPicPr/>
                  </pic:nvPicPr>
                  <pic:blipFill>
                    <a:blip r:embed="rId7"/>
                    <a:stretch>
                      <a:fillRect/>
                    </a:stretch>
                  </pic:blipFill>
                  <pic:spPr>
                    <a:xfrm>
                      <a:off x="0" y="0"/>
                      <a:ext cx="142895" cy="200053"/>
                    </a:xfrm>
                    <a:prstGeom prst="rect">
                      <a:avLst/>
                    </a:prstGeom>
                  </pic:spPr>
                </pic:pic>
              </a:graphicData>
            </a:graphic>
          </wp:inline>
        </w:drawing>
      </w:r>
      <w:r>
        <w:rPr>
          <w:rFonts w:ascii="Times New Roman" w:hAnsi="Times New Roman" w:cs="Times New Roman"/>
        </w:rPr>
        <w:t xml:space="preserve">. </w:t>
      </w:r>
      <w:r w:rsidRPr="00D73CBF">
        <w:rPr>
          <w:rFonts w:ascii="Times New Roman" w:hAnsi="Times New Roman" w:cs="Times New Roman"/>
        </w:rPr>
        <w:t xml:space="preserve">If I repeat this process with different random samples from the population, I can build a sampling distribution of </w:t>
      </w:r>
      <w:r w:rsidRPr="00D73CBF">
        <w:rPr>
          <w:rFonts w:ascii="Times New Roman" w:hAnsi="Times New Roman" w:cs="Times New Roman"/>
        </w:rPr>
        <w:drawing>
          <wp:inline distT="0" distB="0" distL="0" distR="0" wp14:anchorId="403117C1" wp14:editId="3669194F">
            <wp:extent cx="142895" cy="200053"/>
            <wp:effectExtent l="0" t="0" r="9525" b="9525"/>
            <wp:docPr id="497407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40726" name=""/>
                    <pic:cNvPicPr/>
                  </pic:nvPicPr>
                  <pic:blipFill>
                    <a:blip r:embed="rId7"/>
                    <a:stretch>
                      <a:fillRect/>
                    </a:stretch>
                  </pic:blipFill>
                  <pic:spPr>
                    <a:xfrm>
                      <a:off x="0" y="0"/>
                      <a:ext cx="142895" cy="200053"/>
                    </a:xfrm>
                    <a:prstGeom prst="rect">
                      <a:avLst/>
                    </a:prstGeom>
                  </pic:spPr>
                </pic:pic>
              </a:graphicData>
            </a:graphic>
          </wp:inline>
        </w:drawing>
      </w:r>
      <w:r>
        <w:rPr>
          <w:rFonts w:ascii="Times New Roman" w:hAnsi="Times New Roman" w:cs="Times New Roman"/>
        </w:rPr>
        <w:t>,</w:t>
      </w:r>
      <w:r w:rsidRPr="00D73CBF">
        <w:rPr>
          <w:rFonts w:ascii="Times New Roman" w:hAnsi="Times New Roman" w:cs="Times New Roman"/>
        </w:rPr>
        <w:t xml:space="preserve">which would allow me to calculate its standard error—essentially, the variability of </w:t>
      </w:r>
      <w:r w:rsidRPr="00D73CBF">
        <w:rPr>
          <w:rFonts w:ascii="Times New Roman" w:hAnsi="Times New Roman" w:cs="Times New Roman"/>
        </w:rPr>
        <w:drawing>
          <wp:inline distT="0" distB="0" distL="0" distR="0" wp14:anchorId="43620C04" wp14:editId="2373DB6F">
            <wp:extent cx="142895" cy="200053"/>
            <wp:effectExtent l="0" t="0" r="9525" b="9525"/>
            <wp:docPr id="853559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559236" name=""/>
                    <pic:cNvPicPr/>
                  </pic:nvPicPr>
                  <pic:blipFill>
                    <a:blip r:embed="rId7"/>
                    <a:stretch>
                      <a:fillRect/>
                    </a:stretch>
                  </pic:blipFill>
                  <pic:spPr>
                    <a:xfrm>
                      <a:off x="0" y="0"/>
                      <a:ext cx="142895" cy="200053"/>
                    </a:xfrm>
                    <a:prstGeom prst="rect">
                      <a:avLst/>
                    </a:prstGeom>
                  </pic:spPr>
                </pic:pic>
              </a:graphicData>
            </a:graphic>
          </wp:inline>
        </w:drawing>
      </w:r>
      <w:r>
        <w:rPr>
          <w:rFonts w:ascii="Times New Roman" w:hAnsi="Times New Roman" w:cs="Times New Roman"/>
        </w:rPr>
        <w:t>.</w:t>
      </w:r>
    </w:p>
    <w:p w14:paraId="35727AC1" w14:textId="4FAF091F" w:rsidR="00D73CBF" w:rsidRPr="00D73CBF" w:rsidRDefault="00D73CBF" w:rsidP="00D73CBF">
      <w:pPr>
        <w:rPr>
          <w:rFonts w:ascii="Times New Roman" w:hAnsi="Times New Roman" w:cs="Times New Roman"/>
        </w:rPr>
      </w:pPr>
      <w:r w:rsidRPr="00D73CBF">
        <w:rPr>
          <w:rFonts w:ascii="Times New Roman" w:hAnsi="Times New Roman" w:cs="Times New Roman"/>
        </w:rPr>
        <w:t xml:space="preserve">To illustrate, I simulate a population and generate four different samples, each containing 100 pairs of X and Y. For each sample, I calculate </w:t>
      </w:r>
      <w:r w:rsidRPr="00D73CBF">
        <w:rPr>
          <w:rFonts w:ascii="Times New Roman" w:hAnsi="Times New Roman" w:cs="Times New Roman"/>
        </w:rPr>
        <w:drawing>
          <wp:inline distT="0" distB="0" distL="0" distR="0" wp14:anchorId="5E0AD48F" wp14:editId="60896D94">
            <wp:extent cx="142895" cy="200053"/>
            <wp:effectExtent l="0" t="0" r="9525" b="9525"/>
            <wp:docPr id="486938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938619" name=""/>
                    <pic:cNvPicPr/>
                  </pic:nvPicPr>
                  <pic:blipFill>
                    <a:blip r:embed="rId7"/>
                    <a:stretch>
                      <a:fillRect/>
                    </a:stretch>
                  </pic:blipFill>
                  <pic:spPr>
                    <a:xfrm>
                      <a:off x="0" y="0"/>
                      <a:ext cx="142895" cy="200053"/>
                    </a:xfrm>
                    <a:prstGeom prst="rect">
                      <a:avLst/>
                    </a:prstGeom>
                  </pic:spPr>
                </pic:pic>
              </a:graphicData>
            </a:graphic>
          </wp:inline>
        </w:drawing>
      </w:r>
      <w:r>
        <w:rPr>
          <w:rFonts w:ascii="Times New Roman" w:hAnsi="Times New Roman" w:cs="Times New Roman"/>
        </w:rPr>
        <w:t xml:space="preserve">. </w:t>
      </w:r>
      <w:r w:rsidRPr="00D73CBF">
        <w:rPr>
          <w:rFonts w:ascii="Times New Roman" w:hAnsi="Times New Roman" w:cs="Times New Roman"/>
        </w:rPr>
        <w:t xml:space="preserve">By repeating this process across a thousand samples, I can visualize the distribution of </w:t>
      </w:r>
      <w:r w:rsidRPr="00D73CBF">
        <w:rPr>
          <w:rFonts w:ascii="Times New Roman" w:hAnsi="Times New Roman" w:cs="Times New Roman"/>
        </w:rPr>
        <w:drawing>
          <wp:inline distT="0" distB="0" distL="0" distR="0" wp14:anchorId="3F5A579B" wp14:editId="07DFA26A">
            <wp:extent cx="142895" cy="200053"/>
            <wp:effectExtent l="0" t="0" r="9525" b="9525"/>
            <wp:docPr id="5434403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440372" name=""/>
                    <pic:cNvPicPr/>
                  </pic:nvPicPr>
                  <pic:blipFill>
                    <a:blip r:embed="rId7"/>
                    <a:stretch>
                      <a:fillRect/>
                    </a:stretch>
                  </pic:blipFill>
                  <pic:spPr>
                    <a:xfrm>
                      <a:off x="0" y="0"/>
                      <a:ext cx="142895" cy="200053"/>
                    </a:xfrm>
                    <a:prstGeom prst="rect">
                      <a:avLst/>
                    </a:prstGeom>
                  </pic:spPr>
                </pic:pic>
              </a:graphicData>
            </a:graphic>
          </wp:inline>
        </w:drawing>
      </w:r>
      <w:r>
        <w:rPr>
          <w:rFonts w:ascii="Times New Roman" w:hAnsi="Times New Roman" w:cs="Times New Roman"/>
        </w:rPr>
        <w:t xml:space="preserve"> </w:t>
      </w:r>
      <w:r w:rsidRPr="00D73CBF">
        <w:rPr>
          <w:rFonts w:ascii="Times New Roman" w:hAnsi="Times New Roman" w:cs="Times New Roman"/>
        </w:rPr>
        <w:t xml:space="preserve">values in a histogram, which approximates the </w:t>
      </w:r>
      <w:r w:rsidRPr="00D73CBF">
        <w:rPr>
          <w:rFonts w:ascii="Times New Roman" w:hAnsi="Times New Roman" w:cs="Times New Roman"/>
          <w:b/>
          <w:bCs/>
        </w:rPr>
        <w:t>sampling distribution</w:t>
      </w:r>
      <w:r w:rsidRPr="00D73CBF">
        <w:rPr>
          <w:rFonts w:ascii="Times New Roman" w:hAnsi="Times New Roman" w:cs="Times New Roman"/>
        </w:rPr>
        <w:t xml:space="preserve">. The standard deviation of these values is the </w:t>
      </w:r>
      <w:r w:rsidRPr="00D73CBF">
        <w:rPr>
          <w:rFonts w:ascii="Times New Roman" w:hAnsi="Times New Roman" w:cs="Times New Roman"/>
          <w:b/>
          <w:bCs/>
        </w:rPr>
        <w:t>standard error</w:t>
      </w:r>
      <w:r w:rsidRPr="00D73CBF">
        <w:rPr>
          <w:rFonts w:ascii="Times New Roman" w:hAnsi="Times New Roman" w:cs="Times New Roman"/>
        </w:rPr>
        <w:t xml:space="preserve"> of </w:t>
      </w:r>
      <w:r w:rsidRPr="00D73CBF">
        <w:rPr>
          <w:rFonts w:ascii="Times New Roman" w:hAnsi="Times New Roman" w:cs="Times New Roman"/>
        </w:rPr>
        <w:drawing>
          <wp:inline distT="0" distB="0" distL="0" distR="0" wp14:anchorId="032615E9" wp14:editId="672348DC">
            <wp:extent cx="142895" cy="200053"/>
            <wp:effectExtent l="0" t="0" r="9525" b="9525"/>
            <wp:docPr id="13762101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210107" name=""/>
                    <pic:cNvPicPr/>
                  </pic:nvPicPr>
                  <pic:blipFill>
                    <a:blip r:embed="rId7"/>
                    <a:stretch>
                      <a:fillRect/>
                    </a:stretch>
                  </pic:blipFill>
                  <pic:spPr>
                    <a:xfrm>
                      <a:off x="0" y="0"/>
                      <a:ext cx="142895" cy="200053"/>
                    </a:xfrm>
                    <a:prstGeom prst="rect">
                      <a:avLst/>
                    </a:prstGeom>
                  </pic:spPr>
                </pic:pic>
              </a:graphicData>
            </a:graphic>
          </wp:inline>
        </w:drawing>
      </w:r>
      <w:r>
        <w:rPr>
          <w:rFonts w:ascii="Times New Roman" w:hAnsi="Times New Roman" w:cs="Times New Roman"/>
        </w:rPr>
        <w:t>.</w:t>
      </w:r>
    </w:p>
    <w:p w14:paraId="03DC06A6" w14:textId="77777777" w:rsidR="00D73CBF" w:rsidRPr="00D73CBF" w:rsidRDefault="00D73CBF" w:rsidP="00D73CBF">
      <w:pPr>
        <w:rPr>
          <w:rFonts w:ascii="Times New Roman" w:hAnsi="Times New Roman" w:cs="Times New Roman"/>
          <w:b/>
          <w:bCs/>
        </w:rPr>
      </w:pPr>
      <w:r w:rsidRPr="00D73CBF">
        <w:rPr>
          <w:rFonts w:ascii="Times New Roman" w:hAnsi="Times New Roman" w:cs="Times New Roman"/>
          <w:b/>
          <w:bCs/>
        </w:rPr>
        <w:t>The Limitation: Real-World Data</w:t>
      </w:r>
    </w:p>
    <w:p w14:paraId="2AF7BB30" w14:textId="77777777" w:rsidR="00D73CBF" w:rsidRPr="00D73CBF" w:rsidRDefault="00D73CBF" w:rsidP="00D73CBF">
      <w:pPr>
        <w:rPr>
          <w:rFonts w:ascii="Times New Roman" w:hAnsi="Times New Roman" w:cs="Times New Roman"/>
        </w:rPr>
      </w:pPr>
      <w:r w:rsidRPr="00D73CBF">
        <w:rPr>
          <w:rFonts w:ascii="Times New Roman" w:hAnsi="Times New Roman" w:cs="Times New Roman"/>
        </w:rPr>
        <w:t xml:space="preserve">The challenge in real-world bioinformatics problems is that I typically only have </w:t>
      </w:r>
      <w:r w:rsidRPr="00D73CBF">
        <w:rPr>
          <w:rFonts w:ascii="Times New Roman" w:hAnsi="Times New Roman" w:cs="Times New Roman"/>
          <w:b/>
          <w:bCs/>
        </w:rPr>
        <w:t>one</w:t>
      </w:r>
      <w:r w:rsidRPr="00D73CBF">
        <w:rPr>
          <w:rFonts w:ascii="Times New Roman" w:hAnsi="Times New Roman" w:cs="Times New Roman"/>
        </w:rPr>
        <w:t xml:space="preserve"> sample—my actual data. I cannot generate new samples from the population, as I do in simulations. Here is where the bootstrap comes in: I use the data itself to mimic this sampling process.</w:t>
      </w:r>
    </w:p>
    <w:p w14:paraId="7CD4F2B5" w14:textId="77777777" w:rsidR="00D73CBF" w:rsidRPr="00D73CBF" w:rsidRDefault="00D73CBF" w:rsidP="00D73CBF">
      <w:pPr>
        <w:rPr>
          <w:rFonts w:ascii="Times New Roman" w:hAnsi="Times New Roman" w:cs="Times New Roman"/>
          <w:b/>
          <w:bCs/>
        </w:rPr>
      </w:pPr>
      <w:r w:rsidRPr="00D73CBF">
        <w:rPr>
          <w:rFonts w:ascii="Times New Roman" w:hAnsi="Times New Roman" w:cs="Times New Roman"/>
          <w:b/>
          <w:bCs/>
        </w:rPr>
        <w:t>How Does the Bootstrap Work?</w:t>
      </w:r>
    </w:p>
    <w:p w14:paraId="106FF488" w14:textId="77777777" w:rsidR="00D73CBF" w:rsidRPr="00D73CBF" w:rsidRDefault="00D73CBF" w:rsidP="00D73CBF">
      <w:pPr>
        <w:rPr>
          <w:rFonts w:ascii="Times New Roman" w:hAnsi="Times New Roman" w:cs="Times New Roman"/>
        </w:rPr>
      </w:pPr>
      <w:r w:rsidRPr="00D73CBF">
        <w:rPr>
          <w:rFonts w:ascii="Times New Roman" w:hAnsi="Times New Roman" w:cs="Times New Roman"/>
        </w:rPr>
        <w:t xml:space="preserve">Instead of sampling new datasets from the population, which is impossible in real-world scenarios, the bootstrap involves </w:t>
      </w:r>
      <w:r w:rsidRPr="00D73CBF">
        <w:rPr>
          <w:rFonts w:ascii="Times New Roman" w:hAnsi="Times New Roman" w:cs="Times New Roman"/>
          <w:b/>
          <w:bCs/>
        </w:rPr>
        <w:t>sampling with replacement</w:t>
      </w:r>
      <w:r w:rsidRPr="00D73CBF">
        <w:rPr>
          <w:rFonts w:ascii="Times New Roman" w:hAnsi="Times New Roman" w:cs="Times New Roman"/>
        </w:rPr>
        <w:t xml:space="preserve"> from the original dataset. Each bootstrap sample has the same size as the original dataset but is generated by randomly selecting observations </w:t>
      </w:r>
      <w:r w:rsidRPr="00D73CBF">
        <w:rPr>
          <w:rFonts w:ascii="Times New Roman" w:hAnsi="Times New Roman" w:cs="Times New Roman"/>
          <w:b/>
          <w:bCs/>
        </w:rPr>
        <w:t>with replacement</w:t>
      </w:r>
      <w:r w:rsidRPr="00D73CBF">
        <w:rPr>
          <w:rFonts w:ascii="Times New Roman" w:hAnsi="Times New Roman" w:cs="Times New Roman"/>
        </w:rPr>
        <w:t>. This means any given observation can appear more than once in a bootstrap sample or not at all.</w:t>
      </w:r>
    </w:p>
    <w:p w14:paraId="3204B2BD" w14:textId="77777777" w:rsidR="00D73CBF" w:rsidRPr="00D73CBF" w:rsidRDefault="00D73CBF" w:rsidP="00D73CBF">
      <w:pPr>
        <w:rPr>
          <w:rFonts w:ascii="Times New Roman" w:hAnsi="Times New Roman" w:cs="Times New Roman"/>
        </w:rPr>
      </w:pPr>
      <w:r w:rsidRPr="00D73CBF">
        <w:rPr>
          <w:rFonts w:ascii="Times New Roman" w:hAnsi="Times New Roman" w:cs="Times New Roman"/>
        </w:rPr>
        <w:t>To illustrate, consider a small dataset with three observations: {1, 2, 3}. I can create a bootstrap sample by drawing three observations with replacement. One possible bootstrap sample could be {3, 1, 3}, where observation 3 is sampled twice, and observation 2 is not sampled at all. Repeating this process multiple times generates a collection of bootstrap samples.</w:t>
      </w:r>
    </w:p>
    <w:p w14:paraId="7949D260" w14:textId="77777777" w:rsidR="00D73CBF" w:rsidRPr="00D73CBF" w:rsidRDefault="00D73CBF" w:rsidP="00D73CBF">
      <w:pPr>
        <w:rPr>
          <w:rFonts w:ascii="Times New Roman" w:hAnsi="Times New Roman" w:cs="Times New Roman"/>
          <w:b/>
          <w:bCs/>
        </w:rPr>
      </w:pPr>
      <w:r w:rsidRPr="00D73CBF">
        <w:rPr>
          <w:rFonts w:ascii="Times New Roman" w:hAnsi="Times New Roman" w:cs="Times New Roman"/>
          <w:b/>
          <w:bCs/>
        </w:rPr>
        <w:t>Applying the Bootstrap to Estimate Standard Error</w:t>
      </w:r>
    </w:p>
    <w:p w14:paraId="2018A549" w14:textId="1622F57D" w:rsidR="00D73CBF" w:rsidRPr="00D73CBF" w:rsidRDefault="00D73CBF" w:rsidP="00D73CBF">
      <w:pPr>
        <w:rPr>
          <w:rFonts w:ascii="Times New Roman" w:hAnsi="Times New Roman" w:cs="Times New Roman"/>
        </w:rPr>
      </w:pPr>
      <w:r w:rsidRPr="00D73CBF">
        <w:rPr>
          <w:rFonts w:ascii="Times New Roman" w:hAnsi="Times New Roman" w:cs="Times New Roman"/>
        </w:rPr>
        <w:t xml:space="preserve">Now, I apply the bootstrap method to my earlier example. For each bootstrap sample, I calculate </w:t>
      </w:r>
      <w:r w:rsidRPr="00D73CBF">
        <w:rPr>
          <w:rFonts w:ascii="Times New Roman" w:hAnsi="Times New Roman" w:cs="Times New Roman"/>
        </w:rPr>
        <w:drawing>
          <wp:inline distT="0" distB="0" distL="0" distR="0" wp14:anchorId="005E93F0" wp14:editId="475E109D">
            <wp:extent cx="142895" cy="200053"/>
            <wp:effectExtent l="0" t="0" r="9525" b="9525"/>
            <wp:docPr id="1403052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052590" name=""/>
                    <pic:cNvPicPr/>
                  </pic:nvPicPr>
                  <pic:blipFill>
                    <a:blip r:embed="rId7"/>
                    <a:stretch>
                      <a:fillRect/>
                    </a:stretch>
                  </pic:blipFill>
                  <pic:spPr>
                    <a:xfrm>
                      <a:off x="0" y="0"/>
                      <a:ext cx="142895" cy="200053"/>
                    </a:xfrm>
                    <a:prstGeom prst="rect">
                      <a:avLst/>
                    </a:prstGeom>
                  </pic:spPr>
                </pic:pic>
              </a:graphicData>
            </a:graphic>
          </wp:inline>
        </w:drawing>
      </w:r>
      <w:r>
        <w:rPr>
          <w:rFonts w:ascii="Times New Roman" w:hAnsi="Times New Roman" w:cs="Times New Roman"/>
        </w:rPr>
        <w:t xml:space="preserve"> </w:t>
      </w:r>
      <w:r w:rsidRPr="00D73CBF">
        <w:rPr>
          <w:rFonts w:ascii="Times New Roman" w:hAnsi="Times New Roman" w:cs="Times New Roman"/>
        </w:rPr>
        <w:t xml:space="preserve">just as I would with the original data. After generating </w:t>
      </w:r>
      <w:proofErr w:type="gramStart"/>
      <w:r w:rsidRPr="00D73CBF">
        <w:rPr>
          <w:rFonts w:ascii="Times New Roman" w:hAnsi="Times New Roman" w:cs="Times New Roman"/>
        </w:rPr>
        <w:t>a large number of</w:t>
      </w:r>
      <w:proofErr w:type="gramEnd"/>
      <w:r w:rsidRPr="00D73CBF">
        <w:rPr>
          <w:rFonts w:ascii="Times New Roman" w:hAnsi="Times New Roman" w:cs="Times New Roman"/>
        </w:rPr>
        <w:t xml:space="preserve"> bootstrap samples (e.g., 1,000), I compute </w:t>
      </w:r>
      <w:r w:rsidRPr="00D73CBF">
        <w:rPr>
          <w:rFonts w:ascii="Times New Roman" w:hAnsi="Times New Roman" w:cs="Times New Roman"/>
        </w:rPr>
        <w:drawing>
          <wp:inline distT="0" distB="0" distL="0" distR="0" wp14:anchorId="5AE0FDC2" wp14:editId="0473DD69">
            <wp:extent cx="142895" cy="200053"/>
            <wp:effectExtent l="0" t="0" r="9525" b="9525"/>
            <wp:docPr id="6553360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336030" name=""/>
                    <pic:cNvPicPr/>
                  </pic:nvPicPr>
                  <pic:blipFill>
                    <a:blip r:embed="rId7"/>
                    <a:stretch>
                      <a:fillRect/>
                    </a:stretch>
                  </pic:blipFill>
                  <pic:spPr>
                    <a:xfrm>
                      <a:off x="0" y="0"/>
                      <a:ext cx="142895" cy="200053"/>
                    </a:xfrm>
                    <a:prstGeom prst="rect">
                      <a:avLst/>
                    </a:prstGeom>
                  </pic:spPr>
                </pic:pic>
              </a:graphicData>
            </a:graphic>
          </wp:inline>
        </w:drawing>
      </w:r>
      <w:r>
        <w:rPr>
          <w:rFonts w:ascii="Times New Roman" w:hAnsi="Times New Roman" w:cs="Times New Roman"/>
        </w:rPr>
        <w:t xml:space="preserve"> </w:t>
      </w:r>
      <w:r w:rsidRPr="00D73CBF">
        <w:rPr>
          <w:rFonts w:ascii="Times New Roman" w:hAnsi="Times New Roman" w:cs="Times New Roman"/>
        </w:rPr>
        <w:t xml:space="preserve">for each one and then create a histogram of these values. This histogram approximates the </w:t>
      </w:r>
      <w:r w:rsidRPr="00D73CBF">
        <w:rPr>
          <w:rFonts w:ascii="Times New Roman" w:hAnsi="Times New Roman" w:cs="Times New Roman"/>
          <w:b/>
          <w:bCs/>
        </w:rPr>
        <w:t>bootstrap distribution</w:t>
      </w:r>
      <w:r w:rsidRPr="00D73CBF">
        <w:rPr>
          <w:rFonts w:ascii="Times New Roman" w:hAnsi="Times New Roman" w:cs="Times New Roman"/>
        </w:rPr>
        <w:t xml:space="preserve"> of </w:t>
      </w:r>
      <w:r w:rsidRPr="00D73CBF">
        <w:rPr>
          <w:rFonts w:ascii="Times New Roman" w:hAnsi="Times New Roman" w:cs="Times New Roman"/>
        </w:rPr>
        <w:drawing>
          <wp:inline distT="0" distB="0" distL="0" distR="0" wp14:anchorId="5DE3AF11" wp14:editId="02BFF63F">
            <wp:extent cx="142895" cy="200053"/>
            <wp:effectExtent l="0" t="0" r="9525" b="9525"/>
            <wp:docPr id="1282829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829519" name=""/>
                    <pic:cNvPicPr/>
                  </pic:nvPicPr>
                  <pic:blipFill>
                    <a:blip r:embed="rId7"/>
                    <a:stretch>
                      <a:fillRect/>
                    </a:stretch>
                  </pic:blipFill>
                  <pic:spPr>
                    <a:xfrm>
                      <a:off x="0" y="0"/>
                      <a:ext cx="142895" cy="200053"/>
                    </a:xfrm>
                    <a:prstGeom prst="rect">
                      <a:avLst/>
                    </a:prstGeom>
                  </pic:spPr>
                </pic:pic>
              </a:graphicData>
            </a:graphic>
          </wp:inline>
        </w:drawing>
      </w:r>
      <w:r>
        <w:rPr>
          <w:rFonts w:ascii="Times New Roman" w:hAnsi="Times New Roman" w:cs="Times New Roman"/>
        </w:rPr>
        <w:t>.</w:t>
      </w:r>
      <w:r w:rsidRPr="00D73CBF">
        <w:rPr>
          <w:rFonts w:ascii="Times New Roman" w:hAnsi="Times New Roman" w:cs="Times New Roman"/>
        </w:rPr>
        <w:t xml:space="preserve">The standard deviation of this bootstrap distribution is an estimate of the </w:t>
      </w:r>
      <w:r w:rsidRPr="00D73CBF">
        <w:rPr>
          <w:rFonts w:ascii="Times New Roman" w:hAnsi="Times New Roman" w:cs="Times New Roman"/>
          <w:b/>
          <w:bCs/>
        </w:rPr>
        <w:t>standard error</w:t>
      </w:r>
      <w:r w:rsidRPr="00D73CBF">
        <w:rPr>
          <w:rFonts w:ascii="Times New Roman" w:hAnsi="Times New Roman" w:cs="Times New Roman"/>
        </w:rPr>
        <w:t xml:space="preserve"> of </w:t>
      </w:r>
      <w:r w:rsidRPr="00D73CBF">
        <w:rPr>
          <w:rFonts w:ascii="Times New Roman" w:hAnsi="Times New Roman" w:cs="Times New Roman"/>
        </w:rPr>
        <w:drawing>
          <wp:inline distT="0" distB="0" distL="0" distR="0" wp14:anchorId="33F2275D" wp14:editId="6BDCF153">
            <wp:extent cx="142895" cy="200053"/>
            <wp:effectExtent l="0" t="0" r="9525" b="9525"/>
            <wp:docPr id="4736663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666362" name=""/>
                    <pic:cNvPicPr/>
                  </pic:nvPicPr>
                  <pic:blipFill>
                    <a:blip r:embed="rId7"/>
                    <a:stretch>
                      <a:fillRect/>
                    </a:stretch>
                  </pic:blipFill>
                  <pic:spPr>
                    <a:xfrm>
                      <a:off x="0" y="0"/>
                      <a:ext cx="142895" cy="200053"/>
                    </a:xfrm>
                    <a:prstGeom prst="rect">
                      <a:avLst/>
                    </a:prstGeom>
                  </pic:spPr>
                </pic:pic>
              </a:graphicData>
            </a:graphic>
          </wp:inline>
        </w:drawing>
      </w:r>
      <w:r>
        <w:rPr>
          <w:rFonts w:ascii="Times New Roman" w:hAnsi="Times New Roman" w:cs="Times New Roman"/>
        </w:rPr>
        <w:t>.</w:t>
      </w:r>
    </w:p>
    <w:p w14:paraId="6C89B776" w14:textId="6CB00FBB" w:rsidR="00D73CBF" w:rsidRPr="00D73CBF" w:rsidRDefault="00D73CBF" w:rsidP="00D73CBF">
      <w:pPr>
        <w:rPr>
          <w:rFonts w:ascii="Times New Roman" w:hAnsi="Times New Roman" w:cs="Times New Roman"/>
        </w:rPr>
      </w:pPr>
      <w:r w:rsidRPr="00D73CBF">
        <w:rPr>
          <w:rFonts w:ascii="Times New Roman" w:hAnsi="Times New Roman" w:cs="Times New Roman"/>
        </w:rPr>
        <w:t xml:space="preserve">When I compare the bootstrap distribution to the actual sampling distribution (if I could generate it from the population), they are remarkably similar. The bootstrap provides an effective approximation of the variability of </w:t>
      </w:r>
      <w:r w:rsidRPr="00D73CBF">
        <w:rPr>
          <w:rFonts w:ascii="Times New Roman" w:hAnsi="Times New Roman" w:cs="Times New Roman"/>
        </w:rPr>
        <w:drawing>
          <wp:inline distT="0" distB="0" distL="0" distR="0" wp14:anchorId="395858C5" wp14:editId="0D523D55">
            <wp:extent cx="142895" cy="200053"/>
            <wp:effectExtent l="0" t="0" r="9525" b="9525"/>
            <wp:docPr id="19499275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927591" name=""/>
                    <pic:cNvPicPr/>
                  </pic:nvPicPr>
                  <pic:blipFill>
                    <a:blip r:embed="rId7"/>
                    <a:stretch>
                      <a:fillRect/>
                    </a:stretch>
                  </pic:blipFill>
                  <pic:spPr>
                    <a:xfrm>
                      <a:off x="0" y="0"/>
                      <a:ext cx="142895" cy="200053"/>
                    </a:xfrm>
                    <a:prstGeom prst="rect">
                      <a:avLst/>
                    </a:prstGeom>
                  </pic:spPr>
                </pic:pic>
              </a:graphicData>
            </a:graphic>
          </wp:inline>
        </w:drawing>
      </w:r>
      <w:r w:rsidRPr="00D73CBF">
        <w:rPr>
          <w:rFonts w:ascii="Times New Roman" w:hAnsi="Times New Roman" w:cs="Times New Roman"/>
        </w:rPr>
        <w:t>without needing access to the true population.</w:t>
      </w:r>
    </w:p>
    <w:p w14:paraId="7A5010D1" w14:textId="77777777" w:rsidR="00D73CBF" w:rsidRPr="00D73CBF" w:rsidRDefault="00D73CBF" w:rsidP="00D73CBF">
      <w:pPr>
        <w:rPr>
          <w:rFonts w:ascii="Times New Roman" w:hAnsi="Times New Roman" w:cs="Times New Roman"/>
          <w:b/>
          <w:bCs/>
        </w:rPr>
      </w:pPr>
      <w:r w:rsidRPr="00D73CBF">
        <w:rPr>
          <w:rFonts w:ascii="Times New Roman" w:hAnsi="Times New Roman" w:cs="Times New Roman"/>
          <w:b/>
          <w:bCs/>
        </w:rPr>
        <w:lastRenderedPageBreak/>
        <w:t>The Power of the Bootstrap in Bioinformatics</w:t>
      </w:r>
    </w:p>
    <w:p w14:paraId="6CA211F1" w14:textId="77777777" w:rsidR="00D73CBF" w:rsidRPr="00D73CBF" w:rsidRDefault="00D73CBF" w:rsidP="00D73CBF">
      <w:pPr>
        <w:rPr>
          <w:rFonts w:ascii="Times New Roman" w:hAnsi="Times New Roman" w:cs="Times New Roman"/>
        </w:rPr>
      </w:pPr>
      <w:r w:rsidRPr="00D73CBF">
        <w:rPr>
          <w:rFonts w:ascii="Times New Roman" w:hAnsi="Times New Roman" w:cs="Times New Roman"/>
        </w:rPr>
        <w:t>In bioinformatics, the bootstrap can be applied to a variety of problems, from estimating the uncertainty in differential expression analyses to calculating confidence intervals for parameters in predictive models. For instance, when building a model to predict disease states based on gene expression profiles, the bootstrap can be used to estimate the confidence intervals of the model coefficients, providing insights into the reliability of each gene's contribution to the prediction.</w:t>
      </w:r>
    </w:p>
    <w:p w14:paraId="209739AC" w14:textId="77777777" w:rsidR="00D73CBF" w:rsidRPr="00D73CBF" w:rsidRDefault="00D73CBF" w:rsidP="00D73CBF">
      <w:pPr>
        <w:rPr>
          <w:rFonts w:ascii="Times New Roman" w:hAnsi="Times New Roman" w:cs="Times New Roman"/>
        </w:rPr>
      </w:pPr>
      <w:r w:rsidRPr="00D73CBF">
        <w:rPr>
          <w:rFonts w:ascii="Times New Roman" w:hAnsi="Times New Roman" w:cs="Times New Roman"/>
        </w:rPr>
        <w:t>Because it relies only on the data at hand, the bootstrap is extremely flexible and can be used with complex models and datasets that do not follow strict parametric assumptions. It allows for robust uncertainty estimation even when dealing with small sample sizes, which is often the case in bioinformatics studies.</w:t>
      </w:r>
    </w:p>
    <w:p w14:paraId="648C3D58" w14:textId="77777777" w:rsidR="00D73CBF" w:rsidRPr="00D73CBF" w:rsidRDefault="00D73CBF" w:rsidP="00D73CBF">
      <w:pPr>
        <w:rPr>
          <w:rFonts w:ascii="Times New Roman" w:hAnsi="Times New Roman" w:cs="Times New Roman"/>
          <w:b/>
          <w:bCs/>
        </w:rPr>
      </w:pPr>
      <w:r w:rsidRPr="00D73CBF">
        <w:rPr>
          <w:rFonts w:ascii="Times New Roman" w:hAnsi="Times New Roman" w:cs="Times New Roman"/>
          <w:b/>
          <w:bCs/>
        </w:rPr>
        <w:t>Conclusion</w:t>
      </w:r>
    </w:p>
    <w:p w14:paraId="731A4C35" w14:textId="77777777" w:rsidR="00D73CBF" w:rsidRPr="00D73CBF" w:rsidRDefault="00D73CBF" w:rsidP="00D73CBF">
      <w:pPr>
        <w:rPr>
          <w:rFonts w:ascii="Times New Roman" w:hAnsi="Times New Roman" w:cs="Times New Roman"/>
        </w:rPr>
      </w:pPr>
      <w:r w:rsidRPr="00D73CBF">
        <w:rPr>
          <w:rFonts w:ascii="Times New Roman" w:hAnsi="Times New Roman" w:cs="Times New Roman"/>
        </w:rPr>
        <w:t>The bootstrap is a versatile tool that complements cross-validation by providing estimates of uncertainty in parameter estimates. While cross-validation focuses on estimating test error for model evaluation, the bootstrap gives me a way to assess the variability of my estimates and build confidence intervals, all using the data I already have. Together, these techniques form a powerful toolkit for ensuring that my bioinformatics models are both reliable and interpretable.</w:t>
      </w:r>
    </w:p>
    <w:p w14:paraId="52EA7507" w14:textId="77777777" w:rsidR="00D73CBF" w:rsidRPr="00D73CBF" w:rsidRDefault="00D73CBF" w:rsidP="00D73CBF">
      <w:pPr>
        <w:rPr>
          <w:rFonts w:ascii="Times New Roman" w:hAnsi="Times New Roman" w:cs="Times New Roman"/>
        </w:rPr>
      </w:pPr>
      <w:r w:rsidRPr="00D73CBF">
        <w:rPr>
          <w:rFonts w:ascii="Times New Roman" w:hAnsi="Times New Roman" w:cs="Times New Roman"/>
        </w:rPr>
        <w:t>In the next section, I’ll dive deeper into more general applications of the bootstrap method, showing how it can be used for more advanced modeling scenarios in bioinformatics.</w:t>
      </w:r>
    </w:p>
    <w:p w14:paraId="7D49B2B9" w14:textId="77777777" w:rsidR="00D73CBF" w:rsidRPr="00D73CBF" w:rsidRDefault="00D73CBF">
      <w:pPr>
        <w:rPr>
          <w:rFonts w:ascii="Times New Roman" w:hAnsi="Times New Roman" w:cs="Times New Roman"/>
        </w:rPr>
      </w:pPr>
    </w:p>
    <w:sectPr w:rsidR="00D73CBF" w:rsidRPr="00D73C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CBF"/>
    <w:rsid w:val="00247BC7"/>
    <w:rsid w:val="00D73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97F36"/>
  <w15:chartTrackingRefBased/>
  <w15:docId w15:val="{0619DE68-DE4C-4CC9-B492-719CA2CFA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3C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3C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3C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3C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3C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3C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3C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3C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3C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3C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3C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3C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3C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3C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3C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3C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3C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3CBF"/>
    <w:rPr>
      <w:rFonts w:eastAsiaTheme="majorEastAsia" w:cstheme="majorBidi"/>
      <w:color w:val="272727" w:themeColor="text1" w:themeTint="D8"/>
    </w:rPr>
  </w:style>
  <w:style w:type="paragraph" w:styleId="Title">
    <w:name w:val="Title"/>
    <w:basedOn w:val="Normal"/>
    <w:next w:val="Normal"/>
    <w:link w:val="TitleChar"/>
    <w:uiPriority w:val="10"/>
    <w:qFormat/>
    <w:rsid w:val="00D73C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3C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3C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3C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3CBF"/>
    <w:pPr>
      <w:spacing w:before="160"/>
      <w:jc w:val="center"/>
    </w:pPr>
    <w:rPr>
      <w:i/>
      <w:iCs/>
      <w:color w:val="404040" w:themeColor="text1" w:themeTint="BF"/>
    </w:rPr>
  </w:style>
  <w:style w:type="character" w:customStyle="1" w:styleId="QuoteChar">
    <w:name w:val="Quote Char"/>
    <w:basedOn w:val="DefaultParagraphFont"/>
    <w:link w:val="Quote"/>
    <w:uiPriority w:val="29"/>
    <w:rsid w:val="00D73CBF"/>
    <w:rPr>
      <w:i/>
      <w:iCs/>
      <w:color w:val="404040" w:themeColor="text1" w:themeTint="BF"/>
    </w:rPr>
  </w:style>
  <w:style w:type="paragraph" w:styleId="ListParagraph">
    <w:name w:val="List Paragraph"/>
    <w:basedOn w:val="Normal"/>
    <w:uiPriority w:val="34"/>
    <w:qFormat/>
    <w:rsid w:val="00D73CBF"/>
    <w:pPr>
      <w:ind w:left="720"/>
      <w:contextualSpacing/>
    </w:pPr>
  </w:style>
  <w:style w:type="character" w:styleId="IntenseEmphasis">
    <w:name w:val="Intense Emphasis"/>
    <w:basedOn w:val="DefaultParagraphFont"/>
    <w:uiPriority w:val="21"/>
    <w:qFormat/>
    <w:rsid w:val="00D73CBF"/>
    <w:rPr>
      <w:i/>
      <w:iCs/>
      <w:color w:val="0F4761" w:themeColor="accent1" w:themeShade="BF"/>
    </w:rPr>
  </w:style>
  <w:style w:type="paragraph" w:styleId="IntenseQuote">
    <w:name w:val="Intense Quote"/>
    <w:basedOn w:val="Normal"/>
    <w:next w:val="Normal"/>
    <w:link w:val="IntenseQuoteChar"/>
    <w:uiPriority w:val="30"/>
    <w:qFormat/>
    <w:rsid w:val="00D73C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3CBF"/>
    <w:rPr>
      <w:i/>
      <w:iCs/>
      <w:color w:val="0F4761" w:themeColor="accent1" w:themeShade="BF"/>
    </w:rPr>
  </w:style>
  <w:style w:type="character" w:styleId="IntenseReference">
    <w:name w:val="Intense Reference"/>
    <w:basedOn w:val="DefaultParagraphFont"/>
    <w:uiPriority w:val="32"/>
    <w:qFormat/>
    <w:rsid w:val="00D73CB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8510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939</Words>
  <Characters>5354</Characters>
  <Application>Microsoft Office Word</Application>
  <DocSecurity>0</DocSecurity>
  <Lines>44</Lines>
  <Paragraphs>12</Paragraphs>
  <ScaleCrop>false</ScaleCrop>
  <Company/>
  <LinksUpToDate>false</LinksUpToDate>
  <CharactersWithSpaces>6281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Avery Holloman</dc:creator>
  <cp:keywords/>
  <dc:description/>
  <cp:lastModifiedBy>Avery Holloman</cp:lastModifiedBy>
  <cp:revision>1</cp:revision>
  <dcterms:created xsi:type="dcterms:W3CDTF">2024-09-07T13:48:00Z</dcterms:created>
  <dcterms:modified xsi:type="dcterms:W3CDTF">2024-09-07T13:55:00Z</dcterms:modified>
</cp:coreProperties>
</file>