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4C537" w14:textId="6B50A126" w:rsidR="00085530" w:rsidRPr="00085530" w:rsidRDefault="00085530" w:rsidP="00085530">
      <w:pPr>
        <w:rPr>
          <w:rFonts w:ascii="Times New Roman" w:hAnsi="Times New Roman" w:cs="Times New Roman"/>
          <w:b/>
          <w:bCs/>
        </w:rPr>
      </w:pPr>
      <w:r w:rsidRPr="00085530">
        <w:rPr>
          <w:rFonts w:ascii="Times New Roman" w:hAnsi="Times New Roman" w:cs="Times New Roman"/>
        </w:rPr>
        <w:t xml:space="preserve">33. </w:t>
      </w:r>
      <w:r w:rsidRPr="00085530">
        <w:rPr>
          <w:rFonts w:ascii="Times New Roman" w:hAnsi="Times New Roman" w:cs="Times New Roman"/>
          <w:b/>
          <w:bCs/>
        </w:rPr>
        <w:t>More on the Bootstrap in Bioinformatics</w:t>
      </w:r>
    </w:p>
    <w:p w14:paraId="08CEA813" w14:textId="77777777" w:rsidR="00085530" w:rsidRPr="00085530" w:rsidRDefault="00085530" w:rsidP="00085530">
      <w:pPr>
        <w:rPr>
          <w:rFonts w:ascii="Times New Roman" w:hAnsi="Times New Roman" w:cs="Times New Roman"/>
        </w:rPr>
      </w:pPr>
      <w:r w:rsidRPr="00085530">
        <w:rPr>
          <w:rFonts w:ascii="Times New Roman" w:hAnsi="Times New Roman" w:cs="Times New Roman"/>
        </w:rPr>
        <w:t xml:space="preserve">Continuing from my previous project where I discussed the basics of </w:t>
      </w:r>
      <w:proofErr w:type="gramStart"/>
      <w:r w:rsidRPr="00085530">
        <w:rPr>
          <w:rFonts w:ascii="Times New Roman" w:hAnsi="Times New Roman" w:cs="Times New Roman"/>
        </w:rPr>
        <w:t>the bootstrap</w:t>
      </w:r>
      <w:proofErr w:type="gramEnd"/>
      <w:r w:rsidRPr="00085530">
        <w:rPr>
          <w:rFonts w:ascii="Times New Roman" w:hAnsi="Times New Roman" w:cs="Times New Roman"/>
        </w:rPr>
        <w:t xml:space="preserve"> using an investment example, I'll now delve deeper into more complex applications of the bootstrap method. This discussion is crucial for understanding its use in bioinformatics, where we often deal with uncertainty in parameter estimates and model predictions.</w:t>
      </w:r>
    </w:p>
    <w:p w14:paraId="7B129340" w14:textId="77777777" w:rsidR="00085530" w:rsidRPr="00085530" w:rsidRDefault="00085530" w:rsidP="00085530">
      <w:pPr>
        <w:rPr>
          <w:rFonts w:ascii="Times New Roman" w:hAnsi="Times New Roman" w:cs="Times New Roman"/>
          <w:b/>
          <w:bCs/>
        </w:rPr>
      </w:pPr>
      <w:r w:rsidRPr="00085530">
        <w:rPr>
          <w:rFonts w:ascii="Times New Roman" w:hAnsi="Times New Roman" w:cs="Times New Roman"/>
          <w:b/>
          <w:bCs/>
        </w:rPr>
        <w:t>Real World vs. Bootstrap World</w:t>
      </w:r>
    </w:p>
    <w:p w14:paraId="12A800DA" w14:textId="50C67C2B" w:rsidR="00085530" w:rsidRPr="00085530" w:rsidRDefault="00085530" w:rsidP="00085530">
      <w:pPr>
        <w:rPr>
          <w:rFonts w:ascii="Times New Roman" w:hAnsi="Times New Roman" w:cs="Times New Roman"/>
        </w:rPr>
      </w:pPr>
      <w:r w:rsidRPr="00085530">
        <w:rPr>
          <w:rFonts w:ascii="Times New Roman" w:hAnsi="Times New Roman" w:cs="Times New Roman"/>
        </w:rPr>
        <w:t>A schematic introduced by David Friedman provides a helpful perspective on the bootstrap. Imagine the "real world" on one side—a cloud representing the true population that gives rise to my data. In a typical bioinformatics setting, this could mean gene expression data, protein levels, or any other biological measure. For instance, consider observations Z1,</w:t>
      </w:r>
      <w:r>
        <w:rPr>
          <w:rFonts w:ascii="Times New Roman" w:hAnsi="Times New Roman" w:cs="Times New Roman"/>
        </w:rPr>
        <w:t xml:space="preserve"> </w:t>
      </w:r>
      <w:r w:rsidRPr="00085530">
        <w:rPr>
          <w:rFonts w:ascii="Times New Roman" w:hAnsi="Times New Roman" w:cs="Times New Roman"/>
        </w:rPr>
        <w:t>Z2,</w:t>
      </w:r>
      <w:r>
        <w:rPr>
          <w:rFonts w:ascii="Times New Roman" w:hAnsi="Times New Roman" w:cs="Times New Roman"/>
        </w:rPr>
        <w:t xml:space="preserve"> </w:t>
      </w:r>
      <w:r w:rsidRPr="00085530">
        <w:rPr>
          <w:rFonts w:ascii="Times New Roman" w:hAnsi="Times New Roman" w:cs="Times New Roman"/>
        </w:rPr>
        <w:t>...,</w:t>
      </w:r>
      <w:r>
        <w:rPr>
          <w:rFonts w:ascii="Times New Roman" w:hAnsi="Times New Roman" w:cs="Times New Roman"/>
        </w:rPr>
        <w:t xml:space="preserve"> </w:t>
      </w:r>
      <w:r w:rsidRPr="00085530">
        <w:rPr>
          <w:rFonts w:ascii="Times New Roman" w:hAnsi="Times New Roman" w:cs="Times New Roman"/>
        </w:rPr>
        <w:t xml:space="preserve">Zn​, which form my </w:t>
      </w:r>
      <w:r w:rsidRPr="00085530">
        <w:rPr>
          <w:rFonts w:ascii="Times New Roman" w:hAnsi="Times New Roman" w:cs="Times New Roman"/>
          <w:b/>
          <w:bCs/>
        </w:rPr>
        <w:t>training data</w:t>
      </w:r>
      <w:r w:rsidRPr="00085530">
        <w:rPr>
          <w:rFonts w:ascii="Times New Roman" w:hAnsi="Times New Roman" w:cs="Times New Roman"/>
        </w:rPr>
        <w:t>.</w:t>
      </w:r>
    </w:p>
    <w:p w14:paraId="523575C0" w14:textId="77777777" w:rsidR="00085530" w:rsidRPr="00085530" w:rsidRDefault="00085530" w:rsidP="00085530">
      <w:pPr>
        <w:rPr>
          <w:rFonts w:ascii="Times New Roman" w:hAnsi="Times New Roman" w:cs="Times New Roman"/>
        </w:rPr>
      </w:pPr>
      <w:r w:rsidRPr="00085530">
        <w:rPr>
          <w:rFonts w:ascii="Times New Roman" w:hAnsi="Times New Roman" w:cs="Times New Roman"/>
        </w:rPr>
        <w:t>Using this training data, I might derive a statistic or estimate, such as the mean expression level of a gene, an optimal parameter for a predictive model, or even a genomic association measure. The goal often is to compute the standard error or variability of such an estimate.</w:t>
      </w:r>
    </w:p>
    <w:p w14:paraId="67F31652" w14:textId="77777777" w:rsidR="00085530" w:rsidRPr="00085530" w:rsidRDefault="00085530" w:rsidP="00085530">
      <w:pPr>
        <w:rPr>
          <w:rFonts w:ascii="Times New Roman" w:hAnsi="Times New Roman" w:cs="Times New Roman"/>
          <w:b/>
          <w:bCs/>
        </w:rPr>
      </w:pPr>
      <w:r w:rsidRPr="00085530">
        <w:rPr>
          <w:rFonts w:ascii="Times New Roman" w:hAnsi="Times New Roman" w:cs="Times New Roman"/>
          <w:b/>
          <w:bCs/>
        </w:rPr>
        <w:t>The Problem with Real-World Resampling</w:t>
      </w:r>
    </w:p>
    <w:p w14:paraId="73AC443E" w14:textId="77777777" w:rsidR="00085530" w:rsidRPr="00085530" w:rsidRDefault="00085530" w:rsidP="00085530">
      <w:pPr>
        <w:rPr>
          <w:rFonts w:ascii="Times New Roman" w:hAnsi="Times New Roman" w:cs="Times New Roman"/>
        </w:rPr>
      </w:pPr>
      <w:r w:rsidRPr="00085530">
        <w:rPr>
          <w:rFonts w:ascii="Times New Roman" w:hAnsi="Times New Roman" w:cs="Times New Roman"/>
        </w:rPr>
        <w:t xml:space="preserve">Ideally, if I had access to the entire population (i.e., all possible data), I could draw repeated samples of the same size as my training data to compute the variability of my estimate. However, in real-world bioinformatics problems, this isn't feasible—I only have a single sample. For example, I can't afford to sequence an entire population of patients repeatedly to study a particular gene's variability. This is where the </w:t>
      </w:r>
      <w:r w:rsidRPr="00085530">
        <w:rPr>
          <w:rFonts w:ascii="Times New Roman" w:hAnsi="Times New Roman" w:cs="Times New Roman"/>
          <w:b/>
          <w:bCs/>
        </w:rPr>
        <w:t>bootstrap</w:t>
      </w:r>
      <w:r w:rsidRPr="00085530">
        <w:rPr>
          <w:rFonts w:ascii="Times New Roman" w:hAnsi="Times New Roman" w:cs="Times New Roman"/>
        </w:rPr>
        <w:t xml:space="preserve"> comes in as a clever workaround.</w:t>
      </w:r>
    </w:p>
    <w:p w14:paraId="32C2F36A" w14:textId="77777777" w:rsidR="00085530" w:rsidRPr="00085530" w:rsidRDefault="00085530" w:rsidP="00085530">
      <w:pPr>
        <w:rPr>
          <w:rFonts w:ascii="Times New Roman" w:hAnsi="Times New Roman" w:cs="Times New Roman"/>
          <w:b/>
          <w:bCs/>
        </w:rPr>
      </w:pPr>
      <w:r w:rsidRPr="00085530">
        <w:rPr>
          <w:rFonts w:ascii="Times New Roman" w:hAnsi="Times New Roman" w:cs="Times New Roman"/>
          <w:b/>
          <w:bCs/>
        </w:rPr>
        <w:t>Bootstrapping: Treating the Data as the Population</w:t>
      </w:r>
    </w:p>
    <w:p w14:paraId="7C00EAC4" w14:textId="7D6300A8" w:rsidR="00085530" w:rsidRPr="00085530" w:rsidRDefault="00085530" w:rsidP="00085530">
      <w:pPr>
        <w:rPr>
          <w:rFonts w:ascii="Times New Roman" w:hAnsi="Times New Roman" w:cs="Times New Roman"/>
        </w:rPr>
      </w:pPr>
      <w:r w:rsidRPr="00085530">
        <w:rPr>
          <w:rFonts w:ascii="Times New Roman" w:hAnsi="Times New Roman" w:cs="Times New Roman"/>
        </w:rPr>
        <w:t xml:space="preserve">Instead of resampling from the actual population, the bootstrap treats the available data itself as an empirical population. This approach involves resampling </w:t>
      </w:r>
      <w:r w:rsidRPr="00085530">
        <w:rPr>
          <w:rFonts w:ascii="Times New Roman" w:hAnsi="Times New Roman" w:cs="Times New Roman"/>
          <w:b/>
          <w:bCs/>
        </w:rPr>
        <w:t>with replacement</w:t>
      </w:r>
      <w:r w:rsidRPr="00085530">
        <w:rPr>
          <w:rFonts w:ascii="Times New Roman" w:hAnsi="Times New Roman" w:cs="Times New Roman"/>
        </w:rPr>
        <w:t xml:space="preserve"> from the training data to generate </w:t>
      </w:r>
      <w:r w:rsidRPr="00085530">
        <w:rPr>
          <w:rFonts w:ascii="Times New Roman" w:hAnsi="Times New Roman" w:cs="Times New Roman"/>
          <w:b/>
          <w:bCs/>
        </w:rPr>
        <w:t>bootstrap samples</w:t>
      </w:r>
      <w:r w:rsidRPr="00085530">
        <w:rPr>
          <w:rFonts w:ascii="Times New Roman" w:hAnsi="Times New Roman" w:cs="Times New Roman"/>
        </w:rPr>
        <w:t>. If my original dataset Z1,</w:t>
      </w:r>
      <w:r>
        <w:rPr>
          <w:rFonts w:ascii="Times New Roman" w:hAnsi="Times New Roman" w:cs="Times New Roman"/>
        </w:rPr>
        <w:t xml:space="preserve"> </w:t>
      </w:r>
      <w:r w:rsidRPr="00085530">
        <w:rPr>
          <w:rFonts w:ascii="Times New Roman" w:hAnsi="Times New Roman" w:cs="Times New Roman"/>
        </w:rPr>
        <w:t>Z2,</w:t>
      </w:r>
      <w:r>
        <w:rPr>
          <w:rFonts w:ascii="Times New Roman" w:hAnsi="Times New Roman" w:cs="Times New Roman"/>
        </w:rPr>
        <w:t xml:space="preserve"> </w:t>
      </w:r>
      <w:r w:rsidRPr="00085530">
        <w:rPr>
          <w:rFonts w:ascii="Times New Roman" w:hAnsi="Times New Roman" w:cs="Times New Roman"/>
        </w:rPr>
        <w:t>...,</w:t>
      </w:r>
      <w:r>
        <w:rPr>
          <w:rFonts w:ascii="Times New Roman" w:hAnsi="Times New Roman" w:cs="Times New Roman"/>
        </w:rPr>
        <w:t xml:space="preserve"> </w:t>
      </w:r>
      <w:r w:rsidRPr="00085530">
        <w:rPr>
          <w:rFonts w:ascii="Times New Roman" w:hAnsi="Times New Roman" w:cs="Times New Roman"/>
        </w:rPr>
        <w:t>Zn​ has n observations, each bootstrap sample is also of size n but is generated by sampling from the original dataset with replacement.</w:t>
      </w:r>
    </w:p>
    <w:p w14:paraId="4A3B696C" w14:textId="77777777" w:rsidR="00085530" w:rsidRPr="00085530" w:rsidRDefault="00085530" w:rsidP="00085530">
      <w:pPr>
        <w:rPr>
          <w:rFonts w:ascii="Times New Roman" w:hAnsi="Times New Roman" w:cs="Times New Roman"/>
        </w:rPr>
      </w:pPr>
      <w:r w:rsidRPr="00085530">
        <w:rPr>
          <w:rFonts w:ascii="Times New Roman" w:hAnsi="Times New Roman" w:cs="Times New Roman"/>
        </w:rPr>
        <w:t xml:space="preserve">Each bootstrap sample produces a "new" dataset, from which I can compute my estimate again (e.g., an estimate of the optimal parameter, standard deviation, etc.). Repeating this process many times (say, 1,000 times) generates a distribution of these estimates. This distribution allows me to compute the </w:t>
      </w:r>
      <w:r w:rsidRPr="00085530">
        <w:rPr>
          <w:rFonts w:ascii="Times New Roman" w:hAnsi="Times New Roman" w:cs="Times New Roman"/>
          <w:b/>
          <w:bCs/>
        </w:rPr>
        <w:t>bootstrap estimate</w:t>
      </w:r>
      <w:r w:rsidRPr="00085530">
        <w:rPr>
          <w:rFonts w:ascii="Times New Roman" w:hAnsi="Times New Roman" w:cs="Times New Roman"/>
        </w:rPr>
        <w:t xml:space="preserve"> of the standard error of my parameter.</w:t>
      </w:r>
    </w:p>
    <w:p w14:paraId="644836C3" w14:textId="77777777" w:rsidR="00085530" w:rsidRPr="00085530" w:rsidRDefault="00085530" w:rsidP="00085530">
      <w:pPr>
        <w:rPr>
          <w:rFonts w:ascii="Times New Roman" w:hAnsi="Times New Roman" w:cs="Times New Roman"/>
          <w:b/>
          <w:bCs/>
        </w:rPr>
      </w:pPr>
      <w:r w:rsidRPr="00085530">
        <w:rPr>
          <w:rFonts w:ascii="Times New Roman" w:hAnsi="Times New Roman" w:cs="Times New Roman"/>
          <w:b/>
          <w:bCs/>
        </w:rPr>
        <w:t>Applying Bootstrap to Complex Bioinformatics Scenarios</w:t>
      </w:r>
    </w:p>
    <w:p w14:paraId="4169D193" w14:textId="77777777" w:rsidR="00085530" w:rsidRPr="00085530" w:rsidRDefault="00085530" w:rsidP="00085530">
      <w:pPr>
        <w:rPr>
          <w:rFonts w:ascii="Times New Roman" w:hAnsi="Times New Roman" w:cs="Times New Roman"/>
        </w:rPr>
      </w:pPr>
      <w:r w:rsidRPr="00085530">
        <w:rPr>
          <w:rFonts w:ascii="Times New Roman" w:hAnsi="Times New Roman" w:cs="Times New Roman"/>
        </w:rPr>
        <w:t>The power of the bootstrap lies in its flexibility—it can be adapted to various scenarios beyond simple random sampling. For example, consider a time series in bioinformatics, such as gene expression levels measured over time or protein concentrations monitored in real-time assays. These observations are not independent; they are temporally correlated.</w:t>
      </w:r>
    </w:p>
    <w:p w14:paraId="1399BC1D" w14:textId="77777777" w:rsidR="00085530" w:rsidRPr="00085530" w:rsidRDefault="00085530" w:rsidP="00085530">
      <w:pPr>
        <w:rPr>
          <w:rFonts w:ascii="Times New Roman" w:hAnsi="Times New Roman" w:cs="Times New Roman"/>
        </w:rPr>
      </w:pPr>
      <w:r w:rsidRPr="00085530">
        <w:rPr>
          <w:rFonts w:ascii="Times New Roman" w:hAnsi="Times New Roman" w:cs="Times New Roman"/>
        </w:rPr>
        <w:lastRenderedPageBreak/>
        <w:t xml:space="preserve">If I naively applied the basic bootstrap, assuming each observation is independent, it would fail to capture the temporal correlation structure. Instead, I use a variant called the </w:t>
      </w:r>
      <w:r w:rsidRPr="00085530">
        <w:rPr>
          <w:rFonts w:ascii="Times New Roman" w:hAnsi="Times New Roman" w:cs="Times New Roman"/>
          <w:b/>
          <w:bCs/>
        </w:rPr>
        <w:t>block bootstrap</w:t>
      </w:r>
      <w:r w:rsidRPr="00085530">
        <w:rPr>
          <w:rFonts w:ascii="Times New Roman" w:hAnsi="Times New Roman" w:cs="Times New Roman"/>
        </w:rPr>
        <w:t>. This method divides the data into contiguous "blocks" (e.g., blocks of three consecutive time points) and then resamples these blocks instead of individual points. The key idea is that while data points within a block are correlated, data between blocks are assumed to be independent.</w:t>
      </w:r>
    </w:p>
    <w:p w14:paraId="0BD2517F" w14:textId="77777777" w:rsidR="00085530" w:rsidRPr="00085530" w:rsidRDefault="00085530" w:rsidP="00085530">
      <w:pPr>
        <w:rPr>
          <w:rFonts w:ascii="Times New Roman" w:hAnsi="Times New Roman" w:cs="Times New Roman"/>
        </w:rPr>
      </w:pPr>
      <w:r w:rsidRPr="00085530">
        <w:rPr>
          <w:rFonts w:ascii="Times New Roman" w:hAnsi="Times New Roman" w:cs="Times New Roman"/>
        </w:rPr>
        <w:t>By resampling these blocks with replacement, I preserve the internal correlation structure while allowing for variability between blocks. This technique is particularly useful for time-series data in bioinformatics, where observations over time or across conditions are not independent.</w:t>
      </w:r>
    </w:p>
    <w:p w14:paraId="1E8D2804" w14:textId="77777777" w:rsidR="00085530" w:rsidRPr="00085530" w:rsidRDefault="00085530" w:rsidP="00085530">
      <w:pPr>
        <w:rPr>
          <w:rFonts w:ascii="Times New Roman" w:hAnsi="Times New Roman" w:cs="Times New Roman"/>
          <w:b/>
          <w:bCs/>
        </w:rPr>
      </w:pPr>
      <w:r w:rsidRPr="00085530">
        <w:rPr>
          <w:rFonts w:ascii="Times New Roman" w:hAnsi="Times New Roman" w:cs="Times New Roman"/>
          <w:b/>
          <w:bCs/>
        </w:rPr>
        <w:t>Bootstrap for Confidence Intervals in Bioinformatics</w:t>
      </w:r>
    </w:p>
    <w:p w14:paraId="2844E1BE" w14:textId="77777777" w:rsidR="00085530" w:rsidRPr="00085530" w:rsidRDefault="00085530" w:rsidP="00085530">
      <w:pPr>
        <w:rPr>
          <w:rFonts w:ascii="Times New Roman" w:hAnsi="Times New Roman" w:cs="Times New Roman"/>
        </w:rPr>
      </w:pPr>
      <w:r w:rsidRPr="00085530">
        <w:rPr>
          <w:rFonts w:ascii="Times New Roman" w:hAnsi="Times New Roman" w:cs="Times New Roman"/>
        </w:rPr>
        <w:t xml:space="preserve">Another crucial application of the bootstrap in bioinformatics is constructing </w:t>
      </w:r>
      <w:r w:rsidRPr="00085530">
        <w:rPr>
          <w:rFonts w:ascii="Times New Roman" w:hAnsi="Times New Roman" w:cs="Times New Roman"/>
          <w:b/>
          <w:bCs/>
        </w:rPr>
        <w:t>confidence intervals</w:t>
      </w:r>
      <w:r w:rsidRPr="00085530">
        <w:rPr>
          <w:rFonts w:ascii="Times New Roman" w:hAnsi="Times New Roman" w:cs="Times New Roman"/>
        </w:rPr>
        <w:t xml:space="preserve"> for parameters. For example, suppose I'm interested in the 90% confidence interval for a parameter, such as a regression coefficient or a fold change in gene expression. By generating 1,000 bootstrap samples and computing the estimate of interest (e.g., the regression coefficient) for each, I can create a histogram of these estimates.</w:t>
      </w:r>
    </w:p>
    <w:p w14:paraId="75950A04" w14:textId="77777777" w:rsidR="00085530" w:rsidRPr="00085530" w:rsidRDefault="00085530" w:rsidP="00085530">
      <w:pPr>
        <w:rPr>
          <w:rFonts w:ascii="Times New Roman" w:hAnsi="Times New Roman" w:cs="Times New Roman"/>
        </w:rPr>
      </w:pPr>
      <w:r w:rsidRPr="00085530">
        <w:rPr>
          <w:rFonts w:ascii="Times New Roman" w:hAnsi="Times New Roman" w:cs="Times New Roman"/>
        </w:rPr>
        <w:t xml:space="preserve">The </w:t>
      </w:r>
      <w:r w:rsidRPr="00085530">
        <w:rPr>
          <w:rFonts w:ascii="Times New Roman" w:hAnsi="Times New Roman" w:cs="Times New Roman"/>
          <w:b/>
          <w:bCs/>
        </w:rPr>
        <w:t>bootstrap percentile interval</w:t>
      </w:r>
      <w:r w:rsidRPr="00085530">
        <w:rPr>
          <w:rFonts w:ascii="Times New Roman" w:hAnsi="Times New Roman" w:cs="Times New Roman"/>
        </w:rPr>
        <w:t xml:space="preserve"> is a simple yet effective way to construct a confidence interval. To create a 90% confidence interval, I take the 5th and 95th percentiles from the bootstrap distribution of my estimates. If these percentiles are, say, 0.43 and 0.72, then the interval [0.43, 0.72] is my bootstrap confidence interval. This interval implies that if I could repeatedly sample from the population, 90% of the intervals constructed in this manner would contain the true parameter value.</w:t>
      </w:r>
    </w:p>
    <w:p w14:paraId="71AE2D0B" w14:textId="77777777" w:rsidR="00085530" w:rsidRPr="00085530" w:rsidRDefault="00085530" w:rsidP="00085530">
      <w:pPr>
        <w:rPr>
          <w:rFonts w:ascii="Times New Roman" w:hAnsi="Times New Roman" w:cs="Times New Roman"/>
          <w:b/>
          <w:bCs/>
        </w:rPr>
      </w:pPr>
      <w:r w:rsidRPr="00085530">
        <w:rPr>
          <w:rFonts w:ascii="Times New Roman" w:hAnsi="Times New Roman" w:cs="Times New Roman"/>
          <w:b/>
          <w:bCs/>
        </w:rPr>
        <w:t>The Bootstrap for Predictive Modeling and Error Estimation</w:t>
      </w:r>
    </w:p>
    <w:p w14:paraId="4202E6EC" w14:textId="77777777" w:rsidR="00085530" w:rsidRPr="00085530" w:rsidRDefault="00085530" w:rsidP="00085530">
      <w:pPr>
        <w:rPr>
          <w:rFonts w:ascii="Times New Roman" w:hAnsi="Times New Roman" w:cs="Times New Roman"/>
        </w:rPr>
      </w:pPr>
      <w:r w:rsidRPr="00085530">
        <w:rPr>
          <w:rFonts w:ascii="Times New Roman" w:hAnsi="Times New Roman" w:cs="Times New Roman"/>
        </w:rPr>
        <w:t xml:space="preserve">While the bootstrap is excellent for estimating standard errors and confidence intervals, it has some limitations for estimating prediction </w:t>
      </w:r>
      <w:proofErr w:type="gramStart"/>
      <w:r w:rsidRPr="00085530">
        <w:rPr>
          <w:rFonts w:ascii="Times New Roman" w:hAnsi="Times New Roman" w:cs="Times New Roman"/>
        </w:rPr>
        <w:t>error</w:t>
      </w:r>
      <w:proofErr w:type="gramEnd"/>
      <w:r w:rsidRPr="00085530">
        <w:rPr>
          <w:rFonts w:ascii="Times New Roman" w:hAnsi="Times New Roman" w:cs="Times New Roman"/>
        </w:rPr>
        <w:t xml:space="preserve">, such as </w:t>
      </w:r>
      <w:r w:rsidRPr="00085530">
        <w:rPr>
          <w:rFonts w:ascii="Times New Roman" w:hAnsi="Times New Roman" w:cs="Times New Roman"/>
          <w:b/>
          <w:bCs/>
        </w:rPr>
        <w:t>misclassification error</w:t>
      </w:r>
      <w:r w:rsidRPr="00085530">
        <w:rPr>
          <w:rFonts w:ascii="Times New Roman" w:hAnsi="Times New Roman" w:cs="Times New Roman"/>
        </w:rPr>
        <w:t xml:space="preserve"> in a classifier. Cross-validation is typically more suitable for prediction error estimation because it explicitly separates training and validation sets, ensuring no data leakage.</w:t>
      </w:r>
    </w:p>
    <w:p w14:paraId="0461C32E" w14:textId="77777777" w:rsidR="00085530" w:rsidRPr="00085530" w:rsidRDefault="00085530" w:rsidP="00085530">
      <w:pPr>
        <w:rPr>
          <w:rFonts w:ascii="Times New Roman" w:hAnsi="Times New Roman" w:cs="Times New Roman"/>
        </w:rPr>
      </w:pPr>
      <w:r w:rsidRPr="00085530">
        <w:rPr>
          <w:rFonts w:ascii="Times New Roman" w:hAnsi="Times New Roman" w:cs="Times New Roman"/>
        </w:rPr>
        <w:t xml:space="preserve">If I train a model on a bootstrap sample and then predict using the same bootstrap sample or even the original dataset, there will be overlap. This overlap can bias the error estimate downward because many data points will already be "seen" by the model, making it overly optimistic about its performance. In such cases, an approach like </w:t>
      </w:r>
      <w:r w:rsidRPr="00085530">
        <w:rPr>
          <w:rFonts w:ascii="Times New Roman" w:hAnsi="Times New Roman" w:cs="Times New Roman"/>
          <w:b/>
          <w:bCs/>
        </w:rPr>
        <w:t>cross-validation</w:t>
      </w:r>
      <w:r w:rsidRPr="00085530">
        <w:rPr>
          <w:rFonts w:ascii="Times New Roman" w:hAnsi="Times New Roman" w:cs="Times New Roman"/>
        </w:rPr>
        <w:t xml:space="preserve"> is often simpler and more reliable.</w:t>
      </w:r>
    </w:p>
    <w:p w14:paraId="35896E37" w14:textId="77777777" w:rsidR="00085530" w:rsidRPr="00085530" w:rsidRDefault="00085530" w:rsidP="00085530">
      <w:pPr>
        <w:rPr>
          <w:rFonts w:ascii="Times New Roman" w:hAnsi="Times New Roman" w:cs="Times New Roman"/>
          <w:b/>
          <w:bCs/>
        </w:rPr>
      </w:pPr>
      <w:r w:rsidRPr="00085530">
        <w:rPr>
          <w:rFonts w:ascii="Times New Roman" w:hAnsi="Times New Roman" w:cs="Times New Roman"/>
          <w:b/>
          <w:bCs/>
        </w:rPr>
        <w:t>Conclusion: Keep It Simple, Keep It Robust</w:t>
      </w:r>
    </w:p>
    <w:p w14:paraId="7455F7CA" w14:textId="77777777" w:rsidR="00085530" w:rsidRPr="00085530" w:rsidRDefault="00085530" w:rsidP="00085530">
      <w:pPr>
        <w:rPr>
          <w:rFonts w:ascii="Times New Roman" w:hAnsi="Times New Roman" w:cs="Times New Roman"/>
        </w:rPr>
      </w:pPr>
      <w:r w:rsidRPr="00085530">
        <w:rPr>
          <w:rFonts w:ascii="Times New Roman" w:hAnsi="Times New Roman" w:cs="Times New Roman"/>
        </w:rPr>
        <w:t>In summary, the bootstrap is a versatile and powerful method for estimating uncertainty in parameter estimates in bioinformatics. It allows for robust standard error estimation, confidence interval construction, and adaptation to complex data scenarios, such as time series. However, when it comes to estimating prediction error, simpler methods like cross-validation might be more appropriate due to their straightforward application and reduced risk of bias.</w:t>
      </w:r>
    </w:p>
    <w:p w14:paraId="210FE8FC" w14:textId="77777777" w:rsidR="00085530" w:rsidRPr="00085530" w:rsidRDefault="00085530" w:rsidP="00085530">
      <w:pPr>
        <w:rPr>
          <w:rFonts w:ascii="Times New Roman" w:hAnsi="Times New Roman" w:cs="Times New Roman"/>
        </w:rPr>
      </w:pPr>
      <w:r w:rsidRPr="00085530">
        <w:rPr>
          <w:rFonts w:ascii="Times New Roman" w:hAnsi="Times New Roman" w:cs="Times New Roman"/>
        </w:rPr>
        <w:lastRenderedPageBreak/>
        <w:t>By understanding when and how to apply the bootstrap correctly, I can leverage this powerful tool to gain deeper insights into the biological data I'm working with, ensuring my analyses are both accurate and robust.</w:t>
      </w:r>
    </w:p>
    <w:p w14:paraId="7A69D4E6" w14:textId="5EAEF52D" w:rsidR="00085530" w:rsidRPr="00085530" w:rsidRDefault="00085530" w:rsidP="00085530">
      <w:pPr>
        <w:rPr>
          <w:rFonts w:ascii="Times New Roman" w:hAnsi="Times New Roman" w:cs="Times New Roman"/>
        </w:rPr>
      </w:pPr>
      <w:r w:rsidRPr="00085530">
        <w:rPr>
          <w:rFonts w:ascii="Times New Roman" w:hAnsi="Times New Roman" w:cs="Times New Roman"/>
        </w:rPr>
        <w:t xml:space="preserve">In the next </w:t>
      </w:r>
      <w:r>
        <w:rPr>
          <w:rFonts w:ascii="Times New Roman" w:hAnsi="Times New Roman" w:cs="Times New Roman"/>
        </w:rPr>
        <w:t>project</w:t>
      </w:r>
      <w:r w:rsidRPr="00085530">
        <w:rPr>
          <w:rFonts w:ascii="Times New Roman" w:hAnsi="Times New Roman" w:cs="Times New Roman"/>
        </w:rPr>
        <w:t>, I will explore cross-validation techniques further and compare their advantages and disadvantages in different bioinformatics contexts.</w:t>
      </w:r>
    </w:p>
    <w:p w14:paraId="75D0CA09" w14:textId="49197517" w:rsidR="00085530" w:rsidRPr="00085530" w:rsidRDefault="00085530">
      <w:pPr>
        <w:rPr>
          <w:rFonts w:ascii="Times New Roman" w:hAnsi="Times New Roman" w:cs="Times New Roman"/>
        </w:rPr>
      </w:pPr>
    </w:p>
    <w:sectPr w:rsidR="00085530" w:rsidRPr="00085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530"/>
    <w:rsid w:val="00085530"/>
    <w:rsid w:val="00247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9B2AC"/>
  <w15:chartTrackingRefBased/>
  <w15:docId w15:val="{58F4D2A1-9D71-49AA-AB31-E6043E44F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5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55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55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55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55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55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5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5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5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5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55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55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55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55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55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55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55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5530"/>
    <w:rPr>
      <w:rFonts w:eastAsiaTheme="majorEastAsia" w:cstheme="majorBidi"/>
      <w:color w:val="272727" w:themeColor="text1" w:themeTint="D8"/>
    </w:rPr>
  </w:style>
  <w:style w:type="paragraph" w:styleId="Title">
    <w:name w:val="Title"/>
    <w:basedOn w:val="Normal"/>
    <w:next w:val="Normal"/>
    <w:link w:val="TitleChar"/>
    <w:uiPriority w:val="10"/>
    <w:qFormat/>
    <w:rsid w:val="000855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5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5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5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530"/>
    <w:pPr>
      <w:spacing w:before="160"/>
      <w:jc w:val="center"/>
    </w:pPr>
    <w:rPr>
      <w:i/>
      <w:iCs/>
      <w:color w:val="404040" w:themeColor="text1" w:themeTint="BF"/>
    </w:rPr>
  </w:style>
  <w:style w:type="character" w:customStyle="1" w:styleId="QuoteChar">
    <w:name w:val="Quote Char"/>
    <w:basedOn w:val="DefaultParagraphFont"/>
    <w:link w:val="Quote"/>
    <w:uiPriority w:val="29"/>
    <w:rsid w:val="00085530"/>
    <w:rPr>
      <w:i/>
      <w:iCs/>
      <w:color w:val="404040" w:themeColor="text1" w:themeTint="BF"/>
    </w:rPr>
  </w:style>
  <w:style w:type="paragraph" w:styleId="ListParagraph">
    <w:name w:val="List Paragraph"/>
    <w:basedOn w:val="Normal"/>
    <w:uiPriority w:val="34"/>
    <w:qFormat/>
    <w:rsid w:val="00085530"/>
    <w:pPr>
      <w:ind w:left="720"/>
      <w:contextualSpacing/>
    </w:pPr>
  </w:style>
  <w:style w:type="character" w:styleId="IntenseEmphasis">
    <w:name w:val="Intense Emphasis"/>
    <w:basedOn w:val="DefaultParagraphFont"/>
    <w:uiPriority w:val="21"/>
    <w:qFormat/>
    <w:rsid w:val="00085530"/>
    <w:rPr>
      <w:i/>
      <w:iCs/>
      <w:color w:val="0F4761" w:themeColor="accent1" w:themeShade="BF"/>
    </w:rPr>
  </w:style>
  <w:style w:type="paragraph" w:styleId="IntenseQuote">
    <w:name w:val="Intense Quote"/>
    <w:basedOn w:val="Normal"/>
    <w:next w:val="Normal"/>
    <w:link w:val="IntenseQuoteChar"/>
    <w:uiPriority w:val="30"/>
    <w:qFormat/>
    <w:rsid w:val="000855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5530"/>
    <w:rPr>
      <w:i/>
      <w:iCs/>
      <w:color w:val="0F4761" w:themeColor="accent1" w:themeShade="BF"/>
    </w:rPr>
  </w:style>
  <w:style w:type="character" w:styleId="IntenseReference">
    <w:name w:val="Intense Reference"/>
    <w:basedOn w:val="DefaultParagraphFont"/>
    <w:uiPriority w:val="32"/>
    <w:qFormat/>
    <w:rsid w:val="000855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8541594">
      <w:bodyDiv w:val="1"/>
      <w:marLeft w:val="0"/>
      <w:marRight w:val="0"/>
      <w:marTop w:val="0"/>
      <w:marBottom w:val="0"/>
      <w:divBdr>
        <w:top w:val="none" w:sz="0" w:space="0" w:color="auto"/>
        <w:left w:val="none" w:sz="0" w:space="0" w:color="auto"/>
        <w:bottom w:val="none" w:sz="0" w:space="0" w:color="auto"/>
        <w:right w:val="none" w:sz="0" w:space="0" w:color="auto"/>
      </w:divBdr>
    </w:div>
    <w:div w:id="196904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938</Words>
  <Characters>5348</Characters>
  <Application>Microsoft Office Word</Application>
  <DocSecurity>0</DocSecurity>
  <Lines>44</Lines>
  <Paragraphs>12</Paragraphs>
  <ScaleCrop>false</ScaleCrop>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2024-09-07T13:58:00Z</dcterms:created>
  <dcterms:modified xsi:type="dcterms:W3CDTF">2024-09-07T14:02:00Z</dcterms:modified>
</cp:coreProperties>
</file>