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393F5" w14:textId="26CBD672" w:rsidR="006462D5" w:rsidRPr="006462D5" w:rsidRDefault="006462D5" w:rsidP="006462D5">
      <w:pPr>
        <w:rPr>
          <w:b/>
          <w:bCs/>
        </w:rPr>
      </w:pPr>
      <w:r>
        <w:rPr>
          <w:b/>
          <w:bCs/>
        </w:rPr>
        <w:t xml:space="preserve">52. </w:t>
      </w:r>
      <w:r w:rsidRPr="006462D5">
        <w:rPr>
          <w:b/>
          <w:bCs/>
        </w:rPr>
        <w:t>Exploring Python Polynomial Regressions and Step Functions for Healthcare Data Analysis</w:t>
      </w:r>
    </w:p>
    <w:p w14:paraId="4A402061" w14:textId="1D095006" w:rsidR="006462D5" w:rsidRPr="006462D5" w:rsidRDefault="006462D5" w:rsidP="006462D5">
      <w:r w:rsidRPr="006462D5">
        <w:t>Python for polynomial regressions and step functions, particularly in the context of healthcare data analysis. This exploration is rooted in nonlinear modeling and additive models, which are powerful techniques for understanding complex relationships in healthcare datasets. As I go through this lab, I will review some important concepts related to fitting generalized additive models (GAMs) and explore the utility of splines for creating more flexible models.</w:t>
      </w:r>
    </w:p>
    <w:p w14:paraId="1927052E" w14:textId="77777777" w:rsidR="006462D5" w:rsidRPr="006462D5" w:rsidRDefault="006462D5" w:rsidP="006462D5">
      <w:pPr>
        <w:rPr>
          <w:b/>
          <w:bCs/>
        </w:rPr>
      </w:pPr>
      <w:r w:rsidRPr="006462D5">
        <w:rPr>
          <w:b/>
          <w:bCs/>
        </w:rPr>
        <w:t>Setting Up the Environment</w:t>
      </w:r>
    </w:p>
    <w:p w14:paraId="08FE6452" w14:textId="77777777" w:rsidR="006462D5" w:rsidRPr="006462D5" w:rsidRDefault="006462D5" w:rsidP="006462D5">
      <w:r w:rsidRPr="006462D5">
        <w:t xml:space="preserve">To begin, I prepare the environment by importing the necessary Python libraries. I won't focus too much on the familiar libraries like </w:t>
      </w:r>
      <w:proofErr w:type="spellStart"/>
      <w:r w:rsidRPr="006462D5">
        <w:t>numpy</w:t>
      </w:r>
      <w:proofErr w:type="spellEnd"/>
      <w:r w:rsidRPr="006462D5">
        <w:t xml:space="preserve"> and pandas, but instead, I emphasize the new imports that are crucial for this analysis. One of the key libraries I use is </w:t>
      </w:r>
      <w:proofErr w:type="spellStart"/>
      <w:r w:rsidRPr="006462D5">
        <w:t>pygam</w:t>
      </w:r>
      <w:proofErr w:type="spellEnd"/>
      <w:r w:rsidRPr="006462D5">
        <w:t xml:space="preserve">, which is specifically designed to fit generalized additive models. Additionally, I explore splines through two transformers, </w:t>
      </w:r>
      <w:proofErr w:type="spellStart"/>
      <w:r w:rsidRPr="006462D5">
        <w:t>BSplines</w:t>
      </w:r>
      <w:proofErr w:type="spellEnd"/>
      <w:r w:rsidRPr="006462D5">
        <w:t xml:space="preserve"> and </w:t>
      </w:r>
      <w:proofErr w:type="spellStart"/>
      <w:r w:rsidRPr="006462D5">
        <w:t>NaturalSplines</w:t>
      </w:r>
      <w:proofErr w:type="spellEnd"/>
      <w:r w:rsidRPr="006462D5">
        <w:t xml:space="preserve">, from the ISLP package. These tools allow me to define model specifications using the BS and NS functions, respectively. I also utilize a few utilities that I developed to streamline my workflow with the </w:t>
      </w:r>
      <w:proofErr w:type="spellStart"/>
      <w:r w:rsidRPr="006462D5">
        <w:t>pygam</w:t>
      </w:r>
      <w:proofErr w:type="spellEnd"/>
      <w:r w:rsidRPr="006462D5">
        <w:t xml:space="preserve"> package.</w:t>
      </w:r>
    </w:p>
    <w:p w14:paraId="225B5085" w14:textId="77777777" w:rsidR="006462D5" w:rsidRPr="006462D5" w:rsidRDefault="006462D5" w:rsidP="006462D5">
      <w:pPr>
        <w:rPr>
          <w:b/>
          <w:bCs/>
        </w:rPr>
      </w:pPr>
      <w:r w:rsidRPr="006462D5">
        <w:rPr>
          <w:b/>
          <w:bCs/>
        </w:rPr>
        <w:t>Revisiting Polynomial Regression</w:t>
      </w:r>
    </w:p>
    <w:p w14:paraId="242CB0AC" w14:textId="77777777" w:rsidR="006462D5" w:rsidRPr="006462D5" w:rsidRDefault="006462D5" w:rsidP="006462D5">
      <w:r w:rsidRPr="006462D5">
        <w:t>This lab starts with a review of polynomial regression, a technique I covered earlier. Here, I use polynomial regression as a benchmark to compare it to splines and later to more advanced additive models. The dataset I'm analyzing involves healthcare data, where I aim to predict a certain health-related outcome, such as patient recovery time or disease progression, as a function of various attributes like age and treatment type. For simplicity, let's assume the primary focus is on age, with treatment type (e.g., type of medication) serving as another predictor.</w:t>
      </w:r>
    </w:p>
    <w:p w14:paraId="61826C5B" w14:textId="77777777" w:rsidR="006462D5" w:rsidRDefault="006462D5" w:rsidP="006462D5">
      <w:r w:rsidRPr="006462D5">
        <w:t>To better understand the model, I need to visualize the fit of a polynomial regression. A significant advantage of using additive models is the ability to plot the estimated effect of each variable separately. For this reason, I first examine the fit of a fourth-degree polynomial model. In doing so, I take note of the boilerplate code necessary to create these plots. To simplify the process, I define a function that adjusts the modeling specifications based on the chosen basis. I then evaluate these bases on a grid of regularly spaced age values to visualize the results effectively.</w:t>
      </w:r>
    </w:p>
    <w:p w14:paraId="0137A249" w14:textId="77777777" w:rsidR="006462D5" w:rsidRDefault="006462D5" w:rsidP="006462D5"/>
    <w:p w14:paraId="57DC4CFC" w14:textId="77777777" w:rsidR="006462D5" w:rsidRPr="006462D5" w:rsidRDefault="006462D5" w:rsidP="006462D5"/>
    <w:p w14:paraId="6383CFE6" w14:textId="77777777" w:rsidR="006462D5" w:rsidRPr="006462D5" w:rsidRDefault="006462D5" w:rsidP="006462D5">
      <w:pPr>
        <w:rPr>
          <w:b/>
          <w:bCs/>
        </w:rPr>
      </w:pPr>
      <w:r w:rsidRPr="006462D5">
        <w:rPr>
          <w:b/>
          <w:bCs/>
        </w:rPr>
        <w:lastRenderedPageBreak/>
        <w:t>Visualizing the Fit of a Fourth-Degree Polynomial</w:t>
      </w:r>
    </w:p>
    <w:p w14:paraId="52CB9986" w14:textId="77777777" w:rsidR="006462D5" w:rsidRPr="006462D5" w:rsidRDefault="006462D5" w:rsidP="006462D5">
      <w:r w:rsidRPr="006462D5">
        <w:t xml:space="preserve">To visualize the fit of a fourth-degree polynomial, I generate a plot that includes error bars to convey uncertainty. An important aspect to highlight here is the use of opacity, or an alpha channel, in the scatter plot. This is crucial because healthcare datasets can be dense, and adding opacity helps me get a sense of the point density in different regions of the plot. For this </w:t>
      </w:r>
      <w:proofErr w:type="gramStart"/>
      <w:r w:rsidRPr="006462D5">
        <w:t>particular plot</w:t>
      </w:r>
      <w:proofErr w:type="gramEnd"/>
      <w:r w:rsidRPr="006462D5">
        <w:t>, I set the opacity to around 50% or 40%, which provides a clearer picture of where most data points are concentrated. As I examine the plot, I notice that my age category is near the beginning of a downward trend. However, this decline is gradual and may not yet be significant.</w:t>
      </w:r>
    </w:p>
    <w:p w14:paraId="67CD83E4" w14:textId="77777777" w:rsidR="006462D5" w:rsidRPr="006462D5" w:rsidRDefault="006462D5" w:rsidP="006462D5">
      <w:pPr>
        <w:rPr>
          <w:b/>
          <w:bCs/>
        </w:rPr>
      </w:pPr>
      <w:r w:rsidRPr="006462D5">
        <w:rPr>
          <w:b/>
          <w:bCs/>
        </w:rPr>
        <w:t>Determining the Order of the Polynomial Regression Model</w:t>
      </w:r>
    </w:p>
    <w:p w14:paraId="5249B657" w14:textId="77777777" w:rsidR="006462D5" w:rsidRPr="006462D5" w:rsidRDefault="006462D5" w:rsidP="006462D5">
      <w:r w:rsidRPr="006462D5">
        <w:t>When building a model like polynomial regression, determining the appropriate order for the regression is crucial. One way to achieve this is by using cross-validation, as I learned previously. Another approach is to use statistical measures to assess how much the fit improves as the degree of the polynomial increases. This is a strategy I employ later when exploring generalized additive models. Specifically, I compare models with different levels of complexity: no age in the model, linear age effects, and age as an additive function.</w:t>
      </w:r>
    </w:p>
    <w:p w14:paraId="70E512C0" w14:textId="77777777" w:rsidR="006462D5" w:rsidRPr="006462D5" w:rsidRDefault="006462D5" w:rsidP="006462D5">
      <w:r w:rsidRPr="006462D5">
        <w:t>To compare these models, I use the ANOVA LM function to evaluate the improvement as I increase the polynomial degree. The key takeaway here is the use of S statistics: a large S statistic indicates a significant improvement when moving from one model to the next. Typically, S statistics are around 1 on average, so values significantly above 1 suggest meaningful improvements. For example, adding age linearly results in a substantial improvement, while quadratic and cubic terms add progressively less. Interestingly, the fourth-degree polynomial does not appear to contribute much to the fit, suggesting that a simpler model might suffice.</w:t>
      </w:r>
    </w:p>
    <w:p w14:paraId="1F0D4637" w14:textId="77777777" w:rsidR="006462D5" w:rsidRPr="006462D5" w:rsidRDefault="006462D5" w:rsidP="006462D5">
      <w:pPr>
        <w:rPr>
          <w:b/>
          <w:bCs/>
        </w:rPr>
      </w:pPr>
      <w:r w:rsidRPr="006462D5">
        <w:rPr>
          <w:b/>
          <w:bCs/>
        </w:rPr>
        <w:t>Exploring the Effects of Other Features</w:t>
      </w:r>
    </w:p>
    <w:p w14:paraId="5B4B6633" w14:textId="77777777" w:rsidR="006462D5" w:rsidRPr="006462D5" w:rsidRDefault="006462D5" w:rsidP="006462D5">
      <w:r w:rsidRPr="006462D5">
        <w:t>While I've focused mainly on age as a predictor, healthcare data analysis often involves multiple variables. For instance, I can incorporate treatment type as a categorical variable in the model. By doing so, I can analyze the effect of age while accounting for different treatment types. This approach allows me to construct a similar table of model improvements as I increase the complexity of the age fit. Again, I see significant improvements when moving to a linear model and some improvement with a quadratic model, though I stop short of fitting a fourth-degree polynomial in this case.</w:t>
      </w:r>
    </w:p>
    <w:p w14:paraId="769C9189" w14:textId="77777777" w:rsidR="006462D5" w:rsidRPr="006462D5" w:rsidRDefault="006462D5" w:rsidP="006462D5">
      <w:pPr>
        <w:rPr>
          <w:b/>
          <w:bCs/>
        </w:rPr>
      </w:pPr>
      <w:r w:rsidRPr="006462D5">
        <w:rPr>
          <w:b/>
          <w:bCs/>
        </w:rPr>
        <w:t>Turning the Problem into a Binary Classification Task</w:t>
      </w:r>
    </w:p>
    <w:p w14:paraId="6F881AE5" w14:textId="77777777" w:rsidR="006462D5" w:rsidRPr="006462D5" w:rsidRDefault="006462D5" w:rsidP="006462D5">
      <w:r w:rsidRPr="006462D5">
        <w:lastRenderedPageBreak/>
        <w:t>Beyond predicting a continuous outcome, such as patient recovery time, I might also be interested in a binary classification problem. For example, I could predict whether a patient's recovery time exceeds a certain threshold. In this context, I focus on "high-risk" patients, defined as those with a recovery time longer than a specified cutoff, and turn the problem into a binary one—whether they are high-risk or not.</w:t>
      </w:r>
    </w:p>
    <w:p w14:paraId="537CB335" w14:textId="77777777" w:rsidR="006462D5" w:rsidRPr="006462D5" w:rsidRDefault="006462D5" w:rsidP="006462D5">
      <w:r w:rsidRPr="006462D5">
        <w:t xml:space="preserve">To tackle this, I use logistic regression instead of ordinary least squares. This involves using the Generalized Linear Model (GLM) object from the </w:t>
      </w:r>
      <w:proofErr w:type="spellStart"/>
      <w:r w:rsidRPr="006462D5">
        <w:t>statsmodels</w:t>
      </w:r>
      <w:proofErr w:type="spellEnd"/>
      <w:r w:rsidRPr="006462D5">
        <w:t xml:space="preserve"> package, specifying a binomial family to indicate logistic regression. Once I fit this model and summarize the results, the output looks </w:t>
      </w:r>
      <w:proofErr w:type="gramStart"/>
      <w:r w:rsidRPr="006462D5">
        <w:t>similar to</w:t>
      </w:r>
      <w:proofErr w:type="gramEnd"/>
      <w:r w:rsidRPr="006462D5">
        <w:t xml:space="preserve"> a linear regression, but with the goal of predicting a binary outcome. I can also generate a plot of the estimated effect, much like before. The blue curve represents the fourth-degree polynomial fit, complete with standard error bars. I notice that my age category now looks much worse under this binary model.</w:t>
      </w:r>
    </w:p>
    <w:p w14:paraId="71F3E75F" w14:textId="77777777" w:rsidR="006462D5" w:rsidRPr="006462D5" w:rsidRDefault="006462D5" w:rsidP="006462D5">
      <w:pPr>
        <w:rPr>
          <w:b/>
          <w:bCs/>
        </w:rPr>
      </w:pPr>
      <w:r w:rsidRPr="006462D5">
        <w:rPr>
          <w:b/>
          <w:bCs/>
        </w:rPr>
        <w:t>Interpreting the Binary Classification Plots</w:t>
      </w:r>
    </w:p>
    <w:p w14:paraId="35000FAA" w14:textId="77777777" w:rsidR="006462D5" w:rsidRPr="006462D5" w:rsidRDefault="006462D5" w:rsidP="006462D5">
      <w:r w:rsidRPr="006462D5">
        <w:t xml:space="preserve">In analyzing the plots for binary classification, there are a few points to consider. Unlike previous scatter plots, where I plotted continuous outcomes, here I am predicting a binary outcome—either a patient is high-risk or not. Consequently, the y-axis is adjusted to a range between 0 and 0.2 to better visualize the fit. I label the points to indicate the age values where patients were categorized as high-risk or </w:t>
      </w:r>
      <w:proofErr w:type="gramStart"/>
      <w:r w:rsidRPr="006462D5">
        <w:t>low-risk</w:t>
      </w:r>
      <w:proofErr w:type="gramEnd"/>
      <w:r w:rsidRPr="006462D5">
        <w:t>. To enhance visualization further, I add some jitter to the x-axis, which helps illustrate the density of data points. Since ages are typically integer values, without jitter, the plot would only display overlapping points.</w:t>
      </w:r>
    </w:p>
    <w:p w14:paraId="5E65B2D0" w14:textId="77777777" w:rsidR="006462D5" w:rsidRPr="006462D5" w:rsidRDefault="006462D5" w:rsidP="006462D5">
      <w:r w:rsidRPr="006462D5">
        <w:t xml:space="preserve">A notable observation is the width of the standard error bars on the right-hand side of the plot. Generally, wider standard errors indicate fewer data points in that region, which is a common occurrence at the boundaries of the dataset. This is something I need to be mindful of when interpreting results, as it suggests higher uncertainty in those areas. Additionally, if all data points fall into one category (e.g., all </w:t>
      </w:r>
      <w:proofErr w:type="gramStart"/>
      <w:r w:rsidRPr="006462D5">
        <w:t>low-risk</w:t>
      </w:r>
      <w:proofErr w:type="gramEnd"/>
      <w:r w:rsidRPr="006462D5">
        <w:t>), it implies limited data diversity, affecting the robustness of the binary classification model.</w:t>
      </w:r>
    </w:p>
    <w:p w14:paraId="7E89CF64" w14:textId="77777777" w:rsidR="006462D5" w:rsidRPr="006462D5" w:rsidRDefault="006462D5" w:rsidP="006462D5">
      <w:pPr>
        <w:rPr>
          <w:b/>
          <w:bCs/>
        </w:rPr>
      </w:pPr>
      <w:r w:rsidRPr="006462D5">
        <w:rPr>
          <w:b/>
          <w:bCs/>
        </w:rPr>
        <w:t>Conclusion</w:t>
      </w:r>
    </w:p>
    <w:p w14:paraId="07E63CDF" w14:textId="77777777" w:rsidR="006462D5" w:rsidRPr="006462D5" w:rsidRDefault="006462D5" w:rsidP="006462D5">
      <w:r w:rsidRPr="006462D5">
        <w:t xml:space="preserve">In this lab, I explored various aspects of polynomial regression and step functions, focusing on their application to healthcare data analysis. I began by setting up the environment, revisiting polynomial regression, and visualizing model fits. I then considered model complexity and its impact on predictive performance, using statistical measures like S statistics to guide model selection. Moving beyond continuous outcomes, I also examined binary classification problems, which are highly relevant in healthcare settings. By applying </w:t>
      </w:r>
      <w:r w:rsidRPr="006462D5">
        <w:lastRenderedPageBreak/>
        <w:t>logistic regression and carefully interpreting the resulting plots, I gained deeper insights into patient risk categorization based on different attributes.</w:t>
      </w:r>
    </w:p>
    <w:p w14:paraId="26B9EF23" w14:textId="77777777" w:rsidR="006462D5" w:rsidRPr="006462D5" w:rsidRDefault="006462D5" w:rsidP="006462D5">
      <w:r w:rsidRPr="006462D5">
        <w:t>Overall, this exploration provided me with a comprehensive understanding of nonlinear modeling techniques in Python, emphasizing their relevance and applicability in analyzing healthcare data. The use of polynomial regressions, step functions, and generalized additive models equips me with powerful tools to uncover complex relationships in healthcare datasets, ultimately leading to better decision-making and patient care strategies.</w:t>
      </w:r>
    </w:p>
    <w:p w14:paraId="1DB87FCE" w14:textId="77777777" w:rsidR="006462D5" w:rsidRDefault="006462D5"/>
    <w:sectPr w:rsidR="0064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D5"/>
    <w:rsid w:val="00247BC7"/>
    <w:rsid w:val="0064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A737"/>
  <w15:chartTrackingRefBased/>
  <w15:docId w15:val="{70C61F92-BE08-4283-88B5-77CFF0D6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2D5"/>
    <w:rPr>
      <w:rFonts w:eastAsiaTheme="majorEastAsia" w:cstheme="majorBidi"/>
      <w:color w:val="272727" w:themeColor="text1" w:themeTint="D8"/>
    </w:rPr>
  </w:style>
  <w:style w:type="paragraph" w:styleId="Title">
    <w:name w:val="Title"/>
    <w:basedOn w:val="Normal"/>
    <w:next w:val="Normal"/>
    <w:link w:val="TitleChar"/>
    <w:uiPriority w:val="10"/>
    <w:qFormat/>
    <w:rsid w:val="00646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2D5"/>
    <w:pPr>
      <w:spacing w:before="160"/>
      <w:jc w:val="center"/>
    </w:pPr>
    <w:rPr>
      <w:i/>
      <w:iCs/>
      <w:color w:val="404040" w:themeColor="text1" w:themeTint="BF"/>
    </w:rPr>
  </w:style>
  <w:style w:type="character" w:customStyle="1" w:styleId="QuoteChar">
    <w:name w:val="Quote Char"/>
    <w:basedOn w:val="DefaultParagraphFont"/>
    <w:link w:val="Quote"/>
    <w:uiPriority w:val="29"/>
    <w:rsid w:val="006462D5"/>
    <w:rPr>
      <w:i/>
      <w:iCs/>
      <w:color w:val="404040" w:themeColor="text1" w:themeTint="BF"/>
    </w:rPr>
  </w:style>
  <w:style w:type="paragraph" w:styleId="ListParagraph">
    <w:name w:val="List Paragraph"/>
    <w:basedOn w:val="Normal"/>
    <w:uiPriority w:val="34"/>
    <w:qFormat/>
    <w:rsid w:val="006462D5"/>
    <w:pPr>
      <w:ind w:left="720"/>
      <w:contextualSpacing/>
    </w:pPr>
  </w:style>
  <w:style w:type="character" w:styleId="IntenseEmphasis">
    <w:name w:val="Intense Emphasis"/>
    <w:basedOn w:val="DefaultParagraphFont"/>
    <w:uiPriority w:val="21"/>
    <w:qFormat/>
    <w:rsid w:val="006462D5"/>
    <w:rPr>
      <w:i/>
      <w:iCs/>
      <w:color w:val="0F4761" w:themeColor="accent1" w:themeShade="BF"/>
    </w:rPr>
  </w:style>
  <w:style w:type="paragraph" w:styleId="IntenseQuote">
    <w:name w:val="Intense Quote"/>
    <w:basedOn w:val="Normal"/>
    <w:next w:val="Normal"/>
    <w:link w:val="IntenseQuoteChar"/>
    <w:uiPriority w:val="30"/>
    <w:qFormat/>
    <w:rsid w:val="00646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2D5"/>
    <w:rPr>
      <w:i/>
      <w:iCs/>
      <w:color w:val="0F4761" w:themeColor="accent1" w:themeShade="BF"/>
    </w:rPr>
  </w:style>
  <w:style w:type="character" w:styleId="IntenseReference">
    <w:name w:val="Intense Reference"/>
    <w:basedOn w:val="DefaultParagraphFont"/>
    <w:uiPriority w:val="32"/>
    <w:qFormat/>
    <w:rsid w:val="00646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7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2024-09-07T20:33:00Z</dcterms:created>
  <dcterms:modified xsi:type="dcterms:W3CDTF">2024-09-07T20:35:00Z</dcterms:modified>
</cp:coreProperties>
</file>