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61800" w14:textId="1696CF79" w:rsidR="00CA7C3E" w:rsidRPr="00CA7C3E" w:rsidRDefault="00CA7C3E" w:rsidP="00CA7C3E">
      <w:pPr>
        <w:rPr>
          <w:rFonts w:ascii="Times New Roman" w:hAnsi="Times New Roman" w:cs="Times New Roman"/>
        </w:rPr>
      </w:pPr>
      <w:r>
        <w:rPr>
          <w:rFonts w:ascii="Times New Roman" w:hAnsi="Times New Roman" w:cs="Times New Roman"/>
          <w:b/>
          <w:bCs/>
        </w:rPr>
        <w:t xml:space="preserve">59. </w:t>
      </w:r>
      <w:r w:rsidRPr="00CA7C3E">
        <w:rPr>
          <w:rFonts w:ascii="Times New Roman" w:hAnsi="Times New Roman" w:cs="Times New Roman"/>
          <w:b/>
          <w:bCs/>
        </w:rPr>
        <w:t>Boosting for Warehouse Logistics Optimization</w:t>
      </w:r>
    </w:p>
    <w:p w14:paraId="02B395E4" w14:textId="1F4332CF" w:rsidR="00CA7C3E" w:rsidRPr="00CA7C3E" w:rsidRDefault="00CA7C3E" w:rsidP="00CA7C3E">
      <w:pPr>
        <w:rPr>
          <w:rFonts w:ascii="Times New Roman" w:hAnsi="Times New Roman" w:cs="Times New Roman"/>
        </w:rPr>
      </w:pPr>
      <w:r w:rsidRPr="00CA7C3E">
        <w:rPr>
          <w:rFonts w:ascii="Times New Roman" w:hAnsi="Times New Roman" w:cs="Times New Roman"/>
        </w:rPr>
        <w:t xml:space="preserve">In this project, I </w:t>
      </w:r>
      <w:proofErr w:type="gramStart"/>
      <w:r>
        <w:rPr>
          <w:rFonts w:ascii="Times New Roman" w:hAnsi="Times New Roman" w:cs="Times New Roman"/>
        </w:rPr>
        <w:t>looked</w:t>
      </w:r>
      <w:r w:rsidRPr="00CA7C3E">
        <w:rPr>
          <w:rFonts w:ascii="Times New Roman" w:hAnsi="Times New Roman" w:cs="Times New Roman"/>
        </w:rPr>
        <w:t xml:space="preserve"> into</w:t>
      </w:r>
      <w:proofErr w:type="gramEnd"/>
      <w:r w:rsidRPr="00CA7C3E">
        <w:rPr>
          <w:rFonts w:ascii="Times New Roman" w:hAnsi="Times New Roman" w:cs="Times New Roman"/>
        </w:rPr>
        <w:t xml:space="preserve"> the use of boosting to improve predictive models for warehouse logistics management. Boosting is a powerful ensemble learning method that, like bagging and random forests, leverages the power of decision trees to enhance prediction accuracy. However, unlike bagging and random forests, where the trees are averaged to reduce variance, </w:t>
      </w:r>
      <w:proofErr w:type="gramStart"/>
      <w:r w:rsidRPr="00CA7C3E">
        <w:rPr>
          <w:rFonts w:ascii="Times New Roman" w:hAnsi="Times New Roman" w:cs="Times New Roman"/>
        </w:rPr>
        <w:t>boosting</w:t>
      </w:r>
      <w:proofErr w:type="gramEnd"/>
      <w:r w:rsidRPr="00CA7C3E">
        <w:rPr>
          <w:rFonts w:ascii="Times New Roman" w:hAnsi="Times New Roman" w:cs="Times New Roman"/>
        </w:rPr>
        <w:t xml:space="preserve"> builds a sequence of trees where each new tree aims to correct the errors of the preceding ones. This sequential approach allows boosting to achieve high levels of predictive performance by focusing on the most challenging cases in the data.</w:t>
      </w:r>
    </w:p>
    <w:p w14:paraId="3E89EFCB" w14:textId="77777777" w:rsidR="00CA7C3E" w:rsidRPr="00CA7C3E" w:rsidRDefault="00CA7C3E" w:rsidP="00CA7C3E">
      <w:pPr>
        <w:rPr>
          <w:rFonts w:ascii="Times New Roman" w:hAnsi="Times New Roman" w:cs="Times New Roman"/>
        </w:rPr>
      </w:pPr>
      <w:r w:rsidRPr="00CA7C3E">
        <w:rPr>
          <w:rFonts w:ascii="Times New Roman" w:hAnsi="Times New Roman" w:cs="Times New Roman"/>
          <w:b/>
          <w:bCs/>
        </w:rPr>
        <w:t>Boosting Algorithm for Regression Trees in Warehouse Logistics</w:t>
      </w:r>
    </w:p>
    <w:p w14:paraId="4CC11FC8" w14:textId="77777777" w:rsidR="00CA7C3E" w:rsidRPr="00CA7C3E" w:rsidRDefault="00CA7C3E" w:rsidP="00CA7C3E">
      <w:pPr>
        <w:rPr>
          <w:rFonts w:ascii="Times New Roman" w:hAnsi="Times New Roman" w:cs="Times New Roman"/>
        </w:rPr>
      </w:pPr>
      <w:r w:rsidRPr="00CA7C3E">
        <w:rPr>
          <w:rFonts w:ascii="Times New Roman" w:hAnsi="Times New Roman" w:cs="Times New Roman"/>
        </w:rPr>
        <w:t>To start, I apply boosting to regression trees, which is easier to explain and apply in a warehouse logistics context. Boosting works by sequentially fitting trees to the residuals of the model, thereby incrementally improving the fit. The goal is to build a function, F(x), which is an aggregate of many small trees evaluated at a specific point x. Initially, this function starts at zero, and the residuals are simply the difference between the observed values (e.g., actual delivery times or inventory levels) and the predictions.</w:t>
      </w:r>
    </w:p>
    <w:p w14:paraId="27ED0EC1" w14:textId="77777777" w:rsidR="00CA7C3E" w:rsidRPr="00CA7C3E" w:rsidRDefault="00CA7C3E" w:rsidP="00CA7C3E">
      <w:pPr>
        <w:rPr>
          <w:rFonts w:ascii="Times New Roman" w:hAnsi="Times New Roman" w:cs="Times New Roman"/>
        </w:rPr>
      </w:pPr>
      <w:r w:rsidRPr="00CA7C3E">
        <w:rPr>
          <w:rFonts w:ascii="Times New Roman" w:hAnsi="Times New Roman" w:cs="Times New Roman"/>
        </w:rPr>
        <w:t xml:space="preserve">I proceed by growing a tree with d splits (which results in d + 1 terminal nodes) to fit the residuals. At the outset, the residuals are just </w:t>
      </w:r>
      <w:proofErr w:type="gramStart"/>
      <w:r w:rsidRPr="00CA7C3E">
        <w:rPr>
          <w:rFonts w:ascii="Times New Roman" w:hAnsi="Times New Roman" w:cs="Times New Roman"/>
        </w:rPr>
        <w:t>the observed</w:t>
      </w:r>
      <w:proofErr w:type="gramEnd"/>
      <w:r w:rsidRPr="00CA7C3E">
        <w:rPr>
          <w:rFonts w:ascii="Times New Roman" w:hAnsi="Times New Roman" w:cs="Times New Roman"/>
        </w:rPr>
        <w:t xml:space="preserve"> values. After growing this initial tree, I update the model by adding the tree’s prediction to the current model. However, I do not add the full tree directly; instead, I shrink it by a factor, λ (lambda), which is usually a small value like 0.01. This two-step process—fitting a tree to the residuals and then adding a shrunken version of it to the model—helps control overfitting by fitting the model more conservatively.</w:t>
      </w:r>
    </w:p>
    <w:p w14:paraId="4C5BC673" w14:textId="77777777" w:rsidR="00CA7C3E" w:rsidRPr="00CA7C3E" w:rsidRDefault="00CA7C3E" w:rsidP="00CA7C3E">
      <w:pPr>
        <w:rPr>
          <w:rFonts w:ascii="Times New Roman" w:hAnsi="Times New Roman" w:cs="Times New Roman"/>
        </w:rPr>
      </w:pPr>
      <w:r w:rsidRPr="00CA7C3E">
        <w:rPr>
          <w:rFonts w:ascii="Times New Roman" w:hAnsi="Times New Roman" w:cs="Times New Roman"/>
        </w:rPr>
        <w:t xml:space="preserve">I then update the residuals based on the new model predictions and repeat this process. Over time, the model becomes a sum of shrunken trees, each built on the residuals left after the previous trees have done their work. Unlike in random forests, where the trees are built independently, the trees in </w:t>
      </w:r>
      <w:proofErr w:type="gramStart"/>
      <w:r w:rsidRPr="00CA7C3E">
        <w:rPr>
          <w:rFonts w:ascii="Times New Roman" w:hAnsi="Times New Roman" w:cs="Times New Roman"/>
        </w:rPr>
        <w:t>boosting</w:t>
      </w:r>
      <w:proofErr w:type="gramEnd"/>
      <w:r w:rsidRPr="00CA7C3E">
        <w:rPr>
          <w:rFonts w:ascii="Times New Roman" w:hAnsi="Times New Roman" w:cs="Times New Roman"/>
        </w:rPr>
        <w:t xml:space="preserve"> are dependent on each other because each one is grown to correct the errors made by the collection of trees before it.</w:t>
      </w:r>
    </w:p>
    <w:p w14:paraId="77D8F66D" w14:textId="77777777" w:rsidR="00CA7C3E" w:rsidRPr="00CA7C3E" w:rsidRDefault="00CA7C3E" w:rsidP="00CA7C3E">
      <w:pPr>
        <w:rPr>
          <w:rFonts w:ascii="Times New Roman" w:hAnsi="Times New Roman" w:cs="Times New Roman"/>
        </w:rPr>
      </w:pPr>
      <w:r w:rsidRPr="00CA7C3E">
        <w:rPr>
          <w:rFonts w:ascii="Times New Roman" w:hAnsi="Times New Roman" w:cs="Times New Roman"/>
          <w:b/>
          <w:bCs/>
        </w:rPr>
        <w:t>Why Boosting Works for Warehouse Logistics</w:t>
      </w:r>
    </w:p>
    <w:p w14:paraId="5972ACD5" w14:textId="77777777" w:rsidR="00CA7C3E" w:rsidRPr="00CA7C3E" w:rsidRDefault="00CA7C3E" w:rsidP="00CA7C3E">
      <w:pPr>
        <w:rPr>
          <w:rFonts w:ascii="Times New Roman" w:hAnsi="Times New Roman" w:cs="Times New Roman"/>
        </w:rPr>
      </w:pPr>
      <w:r w:rsidRPr="00CA7C3E">
        <w:rPr>
          <w:rFonts w:ascii="Times New Roman" w:hAnsi="Times New Roman" w:cs="Times New Roman"/>
        </w:rPr>
        <w:t>The intuition behind boosting is that rather than fitting a large, complex tree to the data—which could easily overfit—boosting takes a slower, more incremental approach. For example, in warehouse logistics, predicting optimal storage allocation or delivery times could be prone to overfitting if using complex models on highly variable data. By fitting small trees slowly and shrinking each contribution to the overall model, boosting captures the underlying patterns without overfitting.</w:t>
      </w:r>
    </w:p>
    <w:p w14:paraId="1F5D3D53" w14:textId="77777777" w:rsidR="00CA7C3E" w:rsidRPr="00CA7C3E" w:rsidRDefault="00CA7C3E" w:rsidP="00CA7C3E">
      <w:pPr>
        <w:rPr>
          <w:rFonts w:ascii="Times New Roman" w:hAnsi="Times New Roman" w:cs="Times New Roman"/>
        </w:rPr>
      </w:pPr>
      <w:r w:rsidRPr="00CA7C3E">
        <w:rPr>
          <w:rFonts w:ascii="Times New Roman" w:hAnsi="Times New Roman" w:cs="Times New Roman"/>
        </w:rPr>
        <w:t xml:space="preserve">This approach allows boosting to effectively handle complex logistics data, such as predicting the optimal routes for delivery trucks based on historical traffic patterns and order volume or </w:t>
      </w:r>
      <w:r w:rsidRPr="00CA7C3E">
        <w:rPr>
          <w:rFonts w:ascii="Times New Roman" w:hAnsi="Times New Roman" w:cs="Times New Roman"/>
        </w:rPr>
        <w:lastRenderedPageBreak/>
        <w:t>identifying the most efficient picking strategies in a warehouse given varying item demand and storage layouts. Smaller trees fit in this slow, sequential manner often yield excellent results.</w:t>
      </w:r>
    </w:p>
    <w:p w14:paraId="570659BD" w14:textId="77777777" w:rsidR="00CA7C3E" w:rsidRPr="00CA7C3E" w:rsidRDefault="00CA7C3E" w:rsidP="00CA7C3E">
      <w:pPr>
        <w:rPr>
          <w:rFonts w:ascii="Times New Roman" w:hAnsi="Times New Roman" w:cs="Times New Roman"/>
        </w:rPr>
      </w:pPr>
      <w:r w:rsidRPr="00CA7C3E">
        <w:rPr>
          <w:rFonts w:ascii="Times New Roman" w:hAnsi="Times New Roman" w:cs="Times New Roman"/>
          <w:b/>
          <w:bCs/>
        </w:rPr>
        <w:t>Boosting for Classification in Warehouse Logistics</w:t>
      </w:r>
    </w:p>
    <w:p w14:paraId="29AD9788" w14:textId="77777777" w:rsidR="00CA7C3E" w:rsidRPr="00CA7C3E" w:rsidRDefault="00CA7C3E" w:rsidP="00CA7C3E">
      <w:pPr>
        <w:rPr>
          <w:rFonts w:ascii="Times New Roman" w:hAnsi="Times New Roman" w:cs="Times New Roman"/>
        </w:rPr>
      </w:pPr>
      <w:r w:rsidRPr="00CA7C3E">
        <w:rPr>
          <w:rFonts w:ascii="Times New Roman" w:hAnsi="Times New Roman" w:cs="Times New Roman"/>
        </w:rPr>
        <w:t xml:space="preserve">Boosting also works for classification tasks, which are common in logistics, such as categorizing warehouse items by handling requirements or predicting the likelihood of a shipment delay. Although the algorithm is conceptually </w:t>
      </w:r>
      <w:proofErr w:type="gramStart"/>
      <w:r w:rsidRPr="00CA7C3E">
        <w:rPr>
          <w:rFonts w:ascii="Times New Roman" w:hAnsi="Times New Roman" w:cs="Times New Roman"/>
        </w:rPr>
        <w:t>similar to</w:t>
      </w:r>
      <w:proofErr w:type="gramEnd"/>
      <w:r w:rsidRPr="00CA7C3E">
        <w:rPr>
          <w:rFonts w:ascii="Times New Roman" w:hAnsi="Times New Roman" w:cs="Times New Roman"/>
        </w:rPr>
        <w:t xml:space="preserve"> that for regression, it is more complex. For practical applications, I use the </w:t>
      </w:r>
      <w:proofErr w:type="spellStart"/>
      <w:r w:rsidRPr="00CA7C3E">
        <w:rPr>
          <w:rFonts w:ascii="Times New Roman" w:hAnsi="Times New Roman" w:cs="Times New Roman"/>
        </w:rPr>
        <w:t>gbm</w:t>
      </w:r>
      <w:proofErr w:type="spellEnd"/>
      <w:r w:rsidRPr="00CA7C3E">
        <w:rPr>
          <w:rFonts w:ascii="Times New Roman" w:hAnsi="Times New Roman" w:cs="Times New Roman"/>
        </w:rPr>
        <w:t xml:space="preserve"> package in R, which handles both regression and classification problems efficiently, allowing me to experiment with various types of logistics data.</w:t>
      </w:r>
    </w:p>
    <w:p w14:paraId="039AF727" w14:textId="77777777" w:rsidR="00CA7C3E" w:rsidRPr="00CA7C3E" w:rsidRDefault="00CA7C3E" w:rsidP="00CA7C3E">
      <w:pPr>
        <w:rPr>
          <w:rFonts w:ascii="Times New Roman" w:hAnsi="Times New Roman" w:cs="Times New Roman"/>
        </w:rPr>
      </w:pPr>
      <w:r w:rsidRPr="00CA7C3E">
        <w:rPr>
          <w:rFonts w:ascii="Times New Roman" w:hAnsi="Times New Roman" w:cs="Times New Roman"/>
          <w:b/>
          <w:bCs/>
        </w:rPr>
        <w:t>Boosting Results for Warehouse Logistics Optimization</w:t>
      </w:r>
    </w:p>
    <w:p w14:paraId="6B08563A" w14:textId="77777777" w:rsidR="00CA7C3E" w:rsidRPr="00CA7C3E" w:rsidRDefault="00CA7C3E" w:rsidP="00CA7C3E">
      <w:pPr>
        <w:rPr>
          <w:rFonts w:ascii="Times New Roman" w:hAnsi="Times New Roman" w:cs="Times New Roman"/>
        </w:rPr>
      </w:pPr>
      <w:r w:rsidRPr="00CA7C3E">
        <w:rPr>
          <w:rFonts w:ascii="Times New Roman" w:hAnsi="Times New Roman" w:cs="Times New Roman"/>
        </w:rPr>
        <w:t>Applying boosting to logistics data, such as predicting delivery times or inventory levels, I use several small trees (sometimes called "stumps" when they have only one split) to incrementally build the model. Interestingly, even with these simple trees, boosting performs exceptionally well. For example, using stumps (depth 1 trees) and sequentially fitting 5,000 of them, I can achieve substantial accuracy improvements over more complex models that use larger trees.</w:t>
      </w:r>
    </w:p>
    <w:p w14:paraId="39E0DEB7" w14:textId="77777777" w:rsidR="00CA7C3E" w:rsidRPr="00CA7C3E" w:rsidRDefault="00CA7C3E" w:rsidP="00CA7C3E">
      <w:pPr>
        <w:rPr>
          <w:rFonts w:ascii="Times New Roman" w:hAnsi="Times New Roman" w:cs="Times New Roman"/>
        </w:rPr>
      </w:pPr>
      <w:r w:rsidRPr="00CA7C3E">
        <w:rPr>
          <w:rFonts w:ascii="Times New Roman" w:hAnsi="Times New Roman" w:cs="Times New Roman"/>
        </w:rPr>
        <w:t>The depth of the trees used in boosting becomes a crucial tuning parameter. For instance, using trees with a depth of 2 (which allows for splits on two variables) can provide slightly different results. This tuning flexibility enables me to customize the model to fit the specific logistics problem—whether I’m predicting delivery times or classifying items by their storage needs.</w:t>
      </w:r>
    </w:p>
    <w:p w14:paraId="02CCDED6" w14:textId="77777777" w:rsidR="00CA7C3E" w:rsidRPr="00CA7C3E" w:rsidRDefault="00CA7C3E" w:rsidP="00CA7C3E">
      <w:pPr>
        <w:rPr>
          <w:rFonts w:ascii="Times New Roman" w:hAnsi="Times New Roman" w:cs="Times New Roman"/>
        </w:rPr>
      </w:pPr>
      <w:r w:rsidRPr="00CA7C3E">
        <w:rPr>
          <w:rFonts w:ascii="Times New Roman" w:hAnsi="Times New Roman" w:cs="Times New Roman"/>
          <w:b/>
          <w:bCs/>
        </w:rPr>
        <w:t>Tuning Parameters for Boosting in Logistics Models</w:t>
      </w:r>
    </w:p>
    <w:p w14:paraId="088D6EBE" w14:textId="77777777" w:rsidR="00CA7C3E" w:rsidRPr="00CA7C3E" w:rsidRDefault="00CA7C3E" w:rsidP="00CA7C3E">
      <w:pPr>
        <w:rPr>
          <w:rFonts w:ascii="Times New Roman" w:hAnsi="Times New Roman" w:cs="Times New Roman"/>
        </w:rPr>
      </w:pPr>
      <w:r w:rsidRPr="00CA7C3E">
        <w:rPr>
          <w:rFonts w:ascii="Times New Roman" w:hAnsi="Times New Roman" w:cs="Times New Roman"/>
        </w:rPr>
        <w:t>Boosting involves several key tuning parameters:</w:t>
      </w:r>
    </w:p>
    <w:p w14:paraId="34DE2EF1" w14:textId="77777777" w:rsidR="00CA7C3E" w:rsidRPr="00CA7C3E" w:rsidRDefault="00CA7C3E" w:rsidP="00CA7C3E">
      <w:pPr>
        <w:numPr>
          <w:ilvl w:val="0"/>
          <w:numId w:val="1"/>
        </w:numPr>
        <w:rPr>
          <w:rFonts w:ascii="Times New Roman" w:hAnsi="Times New Roman" w:cs="Times New Roman"/>
        </w:rPr>
      </w:pPr>
      <w:r w:rsidRPr="00CA7C3E">
        <w:rPr>
          <w:rFonts w:ascii="Times New Roman" w:hAnsi="Times New Roman" w:cs="Times New Roman"/>
          <w:b/>
          <w:bCs/>
        </w:rPr>
        <w:t>Tree Depth (D):</w:t>
      </w:r>
      <w:r w:rsidRPr="00CA7C3E">
        <w:rPr>
          <w:rFonts w:ascii="Times New Roman" w:hAnsi="Times New Roman" w:cs="Times New Roman"/>
        </w:rPr>
        <w:t xml:space="preserve"> The number of splits in each tree. Smaller depths (like D = 1) result in simpler models, while larger depths allow for more complex interactions between predictors (e.g., combining item size and handling requirements).</w:t>
      </w:r>
    </w:p>
    <w:p w14:paraId="4ABB9BB2" w14:textId="77777777" w:rsidR="00CA7C3E" w:rsidRPr="00CA7C3E" w:rsidRDefault="00CA7C3E" w:rsidP="00CA7C3E">
      <w:pPr>
        <w:numPr>
          <w:ilvl w:val="0"/>
          <w:numId w:val="1"/>
        </w:numPr>
        <w:rPr>
          <w:rFonts w:ascii="Times New Roman" w:hAnsi="Times New Roman" w:cs="Times New Roman"/>
        </w:rPr>
      </w:pPr>
      <w:r w:rsidRPr="00CA7C3E">
        <w:rPr>
          <w:rFonts w:ascii="Times New Roman" w:hAnsi="Times New Roman" w:cs="Times New Roman"/>
          <w:b/>
          <w:bCs/>
        </w:rPr>
        <w:t>Number of Trees (B):</w:t>
      </w:r>
      <w:r w:rsidRPr="00CA7C3E">
        <w:rPr>
          <w:rFonts w:ascii="Times New Roman" w:hAnsi="Times New Roman" w:cs="Times New Roman"/>
        </w:rPr>
        <w:t xml:space="preserve"> Unlike random forests, where the number of trees mainly affects variance reduction, </w:t>
      </w:r>
      <w:proofErr w:type="gramStart"/>
      <w:r w:rsidRPr="00CA7C3E">
        <w:rPr>
          <w:rFonts w:ascii="Times New Roman" w:hAnsi="Times New Roman" w:cs="Times New Roman"/>
        </w:rPr>
        <w:t>boosting</w:t>
      </w:r>
      <w:proofErr w:type="gramEnd"/>
      <w:r w:rsidRPr="00CA7C3E">
        <w:rPr>
          <w:rFonts w:ascii="Times New Roman" w:hAnsi="Times New Roman" w:cs="Times New Roman"/>
        </w:rPr>
        <w:t xml:space="preserve"> </w:t>
      </w:r>
      <w:proofErr w:type="gramStart"/>
      <w:r w:rsidRPr="00CA7C3E">
        <w:rPr>
          <w:rFonts w:ascii="Times New Roman" w:hAnsi="Times New Roman" w:cs="Times New Roman"/>
        </w:rPr>
        <w:t>can</w:t>
      </w:r>
      <w:proofErr w:type="gramEnd"/>
      <w:r w:rsidRPr="00CA7C3E">
        <w:rPr>
          <w:rFonts w:ascii="Times New Roman" w:hAnsi="Times New Roman" w:cs="Times New Roman"/>
        </w:rPr>
        <w:t xml:space="preserve"> overfit with too many trees. However, in many </w:t>
      </w:r>
      <w:proofErr w:type="gramStart"/>
      <w:r w:rsidRPr="00CA7C3E">
        <w:rPr>
          <w:rFonts w:ascii="Times New Roman" w:hAnsi="Times New Roman" w:cs="Times New Roman"/>
        </w:rPr>
        <w:t>logistics</w:t>
      </w:r>
      <w:proofErr w:type="gramEnd"/>
      <w:r w:rsidRPr="00CA7C3E">
        <w:rPr>
          <w:rFonts w:ascii="Times New Roman" w:hAnsi="Times New Roman" w:cs="Times New Roman"/>
        </w:rPr>
        <w:t xml:space="preserve"> scenarios, such as predicting demand patterns, boosting performs well even with a large number of trees.</w:t>
      </w:r>
    </w:p>
    <w:p w14:paraId="1A50E98D" w14:textId="77777777" w:rsidR="00CA7C3E" w:rsidRPr="00CA7C3E" w:rsidRDefault="00CA7C3E" w:rsidP="00CA7C3E">
      <w:pPr>
        <w:numPr>
          <w:ilvl w:val="0"/>
          <w:numId w:val="1"/>
        </w:numPr>
        <w:rPr>
          <w:rFonts w:ascii="Times New Roman" w:hAnsi="Times New Roman" w:cs="Times New Roman"/>
        </w:rPr>
      </w:pPr>
      <w:r w:rsidRPr="00CA7C3E">
        <w:rPr>
          <w:rFonts w:ascii="Times New Roman" w:hAnsi="Times New Roman" w:cs="Times New Roman"/>
          <w:b/>
          <w:bCs/>
        </w:rPr>
        <w:t>Shrinkage Parameter (λ):</w:t>
      </w:r>
      <w:r w:rsidRPr="00CA7C3E">
        <w:rPr>
          <w:rFonts w:ascii="Times New Roman" w:hAnsi="Times New Roman" w:cs="Times New Roman"/>
        </w:rPr>
        <w:t xml:space="preserve"> Controls how much each new tree contributes to the model. Typical values like 0.01 or 0.001 ensure the model learns slowly, preventing overfitting.</w:t>
      </w:r>
    </w:p>
    <w:p w14:paraId="2D1C74FB" w14:textId="77777777" w:rsidR="00CA7C3E" w:rsidRPr="00CA7C3E" w:rsidRDefault="00CA7C3E" w:rsidP="00CA7C3E">
      <w:pPr>
        <w:rPr>
          <w:rFonts w:ascii="Times New Roman" w:hAnsi="Times New Roman" w:cs="Times New Roman"/>
        </w:rPr>
      </w:pPr>
      <w:r w:rsidRPr="00CA7C3E">
        <w:rPr>
          <w:rFonts w:ascii="Times New Roman" w:hAnsi="Times New Roman" w:cs="Times New Roman"/>
        </w:rPr>
        <w:t>I explore combinations of these parameters to find the best fit for different logistics datasets, using cross-validation to determine optimal settings.</w:t>
      </w:r>
    </w:p>
    <w:p w14:paraId="37C081D9" w14:textId="77777777" w:rsidR="00CA7C3E" w:rsidRPr="00CA7C3E" w:rsidRDefault="00CA7C3E" w:rsidP="00CA7C3E">
      <w:pPr>
        <w:rPr>
          <w:rFonts w:ascii="Times New Roman" w:hAnsi="Times New Roman" w:cs="Times New Roman"/>
        </w:rPr>
      </w:pPr>
      <w:r w:rsidRPr="00CA7C3E">
        <w:rPr>
          <w:rFonts w:ascii="Times New Roman" w:hAnsi="Times New Roman" w:cs="Times New Roman"/>
          <w:b/>
          <w:bCs/>
        </w:rPr>
        <w:t>Real-World Application Examples in Warehouse Logistics</w:t>
      </w:r>
    </w:p>
    <w:p w14:paraId="6F42324D" w14:textId="77777777" w:rsidR="00CA7C3E" w:rsidRPr="00CA7C3E" w:rsidRDefault="00CA7C3E" w:rsidP="00CA7C3E">
      <w:pPr>
        <w:rPr>
          <w:rFonts w:ascii="Times New Roman" w:hAnsi="Times New Roman" w:cs="Times New Roman"/>
        </w:rPr>
      </w:pPr>
      <w:r w:rsidRPr="00CA7C3E">
        <w:rPr>
          <w:rFonts w:ascii="Times New Roman" w:hAnsi="Times New Roman" w:cs="Times New Roman"/>
        </w:rPr>
        <w:lastRenderedPageBreak/>
        <w:t>For example, when applied to a dataset predicting warehouse inventory turnover, boosting with depth 4 trees showed steady improvement as more trees were added, reducing prediction error significantly compared to single trees or even random forests. In another example involving predicting shipment delays, boosting outperformed bagging and random forests by refining the model with small, targeted adjustments based on residual errors.</w:t>
      </w:r>
    </w:p>
    <w:p w14:paraId="5990B752" w14:textId="77777777" w:rsidR="00CA7C3E" w:rsidRPr="00CA7C3E" w:rsidRDefault="00CA7C3E" w:rsidP="00CA7C3E">
      <w:pPr>
        <w:rPr>
          <w:rFonts w:ascii="Times New Roman" w:hAnsi="Times New Roman" w:cs="Times New Roman"/>
        </w:rPr>
      </w:pPr>
      <w:r w:rsidRPr="00CA7C3E">
        <w:rPr>
          <w:rFonts w:ascii="Times New Roman" w:hAnsi="Times New Roman" w:cs="Times New Roman"/>
          <w:b/>
          <w:bCs/>
        </w:rPr>
        <w:t>Measuring Variable Importance in Boosting for Logistics</w:t>
      </w:r>
    </w:p>
    <w:p w14:paraId="1FD5AEAA" w14:textId="77777777" w:rsidR="00CA7C3E" w:rsidRPr="00CA7C3E" w:rsidRDefault="00CA7C3E" w:rsidP="00CA7C3E">
      <w:pPr>
        <w:rPr>
          <w:rFonts w:ascii="Times New Roman" w:hAnsi="Times New Roman" w:cs="Times New Roman"/>
        </w:rPr>
      </w:pPr>
      <w:r w:rsidRPr="00CA7C3E">
        <w:rPr>
          <w:rFonts w:ascii="Times New Roman" w:hAnsi="Times New Roman" w:cs="Times New Roman"/>
        </w:rPr>
        <w:t>An essential aspect of using trees, bagging, and boosting in logistics is understanding the importance of different variables. Unlike linear models, trees use variables multiple times in different splits. I measure variable importance by looking at the total reduction in residual sum of squares (RSS) for regression trees or the Gini index for classification trees across all splits. This helps highlight which factors—like distance to destination or order size—are most critical in optimizing logistics operations.</w:t>
      </w:r>
    </w:p>
    <w:p w14:paraId="639A7C7C" w14:textId="77777777" w:rsidR="00CA7C3E" w:rsidRPr="00CA7C3E" w:rsidRDefault="00CA7C3E" w:rsidP="00CA7C3E">
      <w:pPr>
        <w:rPr>
          <w:rFonts w:ascii="Times New Roman" w:hAnsi="Times New Roman" w:cs="Times New Roman"/>
        </w:rPr>
      </w:pPr>
      <w:r w:rsidRPr="00CA7C3E">
        <w:rPr>
          <w:rFonts w:ascii="Times New Roman" w:hAnsi="Times New Roman" w:cs="Times New Roman"/>
          <w:b/>
          <w:bCs/>
        </w:rPr>
        <w:t>Conclusion</w:t>
      </w:r>
    </w:p>
    <w:p w14:paraId="38A67AE3" w14:textId="77777777" w:rsidR="00CA7C3E" w:rsidRPr="00CA7C3E" w:rsidRDefault="00CA7C3E" w:rsidP="00CA7C3E">
      <w:pPr>
        <w:rPr>
          <w:rFonts w:ascii="Times New Roman" w:hAnsi="Times New Roman" w:cs="Times New Roman"/>
        </w:rPr>
      </w:pPr>
      <w:r w:rsidRPr="00CA7C3E">
        <w:rPr>
          <w:rFonts w:ascii="Times New Roman" w:hAnsi="Times New Roman" w:cs="Times New Roman"/>
        </w:rPr>
        <w:t>Boosting has proven to be a powerful method for improving prediction accuracy in warehouse logistics. By using a sequential approach to correct errors and fitting small trees incrementally, boosting provides an effective way to handle the complexity and variability of logistics data. Combined with methods like random forests, boosting forms part of a robust toolkit for predictive modeling in logistics, capable of enhancing everything from inventory management to delivery route optimization.</w:t>
      </w:r>
    </w:p>
    <w:p w14:paraId="5AD1DA66" w14:textId="77777777" w:rsidR="00CA7C3E" w:rsidRPr="00CA7C3E" w:rsidRDefault="00CA7C3E">
      <w:pPr>
        <w:rPr>
          <w:rFonts w:ascii="Times New Roman" w:hAnsi="Times New Roman" w:cs="Times New Roman"/>
        </w:rPr>
      </w:pPr>
    </w:p>
    <w:sectPr w:rsidR="00CA7C3E" w:rsidRPr="00CA7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03C97"/>
    <w:multiLevelType w:val="multilevel"/>
    <w:tmpl w:val="6068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576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3E"/>
    <w:rsid w:val="00B018C7"/>
    <w:rsid w:val="00CA7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9BB7"/>
  <w15:chartTrackingRefBased/>
  <w15:docId w15:val="{BB1A8840-8564-4525-9354-710ADFD8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C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C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C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C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C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C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C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C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C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C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C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C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C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C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C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C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C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C3E"/>
    <w:rPr>
      <w:rFonts w:eastAsiaTheme="majorEastAsia" w:cstheme="majorBidi"/>
      <w:color w:val="272727" w:themeColor="text1" w:themeTint="D8"/>
    </w:rPr>
  </w:style>
  <w:style w:type="paragraph" w:styleId="Title">
    <w:name w:val="Title"/>
    <w:basedOn w:val="Normal"/>
    <w:next w:val="Normal"/>
    <w:link w:val="TitleChar"/>
    <w:uiPriority w:val="10"/>
    <w:qFormat/>
    <w:rsid w:val="00CA7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C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C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C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C3E"/>
    <w:pPr>
      <w:spacing w:before="160"/>
      <w:jc w:val="center"/>
    </w:pPr>
    <w:rPr>
      <w:i/>
      <w:iCs/>
      <w:color w:val="404040" w:themeColor="text1" w:themeTint="BF"/>
    </w:rPr>
  </w:style>
  <w:style w:type="character" w:customStyle="1" w:styleId="QuoteChar">
    <w:name w:val="Quote Char"/>
    <w:basedOn w:val="DefaultParagraphFont"/>
    <w:link w:val="Quote"/>
    <w:uiPriority w:val="29"/>
    <w:rsid w:val="00CA7C3E"/>
    <w:rPr>
      <w:i/>
      <w:iCs/>
      <w:color w:val="404040" w:themeColor="text1" w:themeTint="BF"/>
    </w:rPr>
  </w:style>
  <w:style w:type="paragraph" w:styleId="ListParagraph">
    <w:name w:val="List Paragraph"/>
    <w:basedOn w:val="Normal"/>
    <w:uiPriority w:val="34"/>
    <w:qFormat/>
    <w:rsid w:val="00CA7C3E"/>
    <w:pPr>
      <w:ind w:left="720"/>
      <w:contextualSpacing/>
    </w:pPr>
  </w:style>
  <w:style w:type="character" w:styleId="IntenseEmphasis">
    <w:name w:val="Intense Emphasis"/>
    <w:basedOn w:val="DefaultParagraphFont"/>
    <w:uiPriority w:val="21"/>
    <w:qFormat/>
    <w:rsid w:val="00CA7C3E"/>
    <w:rPr>
      <w:i/>
      <w:iCs/>
      <w:color w:val="0F4761" w:themeColor="accent1" w:themeShade="BF"/>
    </w:rPr>
  </w:style>
  <w:style w:type="paragraph" w:styleId="IntenseQuote">
    <w:name w:val="Intense Quote"/>
    <w:basedOn w:val="Normal"/>
    <w:next w:val="Normal"/>
    <w:link w:val="IntenseQuoteChar"/>
    <w:uiPriority w:val="30"/>
    <w:qFormat/>
    <w:rsid w:val="00CA7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C3E"/>
    <w:rPr>
      <w:i/>
      <w:iCs/>
      <w:color w:val="0F4761" w:themeColor="accent1" w:themeShade="BF"/>
    </w:rPr>
  </w:style>
  <w:style w:type="character" w:styleId="IntenseReference">
    <w:name w:val="Intense Reference"/>
    <w:basedOn w:val="DefaultParagraphFont"/>
    <w:uiPriority w:val="32"/>
    <w:qFormat/>
    <w:rsid w:val="00CA7C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81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1064</Words>
  <Characters>6066</Characters>
  <Application>Microsoft Office Word</Application>
  <DocSecurity>0</DocSecurity>
  <Lines>50</Lines>
  <Paragraphs>14</Paragraphs>
  <ScaleCrop>false</ScaleCrop>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2024-09-08T06:35:00Z</dcterms:created>
  <dcterms:modified xsi:type="dcterms:W3CDTF">2024-09-08T06:37:00Z</dcterms:modified>
</cp:coreProperties>
</file>