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894EA" w14:textId="0FFD7B58" w:rsidR="00B14245" w:rsidRDefault="00B14245" w:rsidP="00B14245">
      <w:pPr>
        <w:rPr>
          <w:b/>
          <w:bCs/>
        </w:rPr>
      </w:pPr>
      <w:r>
        <w:rPr>
          <w:b/>
          <w:bCs/>
        </w:rPr>
        <w:t xml:space="preserve">16. </w:t>
      </w:r>
      <w:r w:rsidRPr="00B14245">
        <w:rPr>
          <w:b/>
          <w:bCs/>
        </w:rPr>
        <w:t>Distribution of Packet Sizes Across Network Protocols</w:t>
      </w:r>
    </w:p>
    <w:p w14:paraId="3E791E8E" w14:textId="77777777" w:rsidR="00B14245" w:rsidRDefault="00B14245" w:rsidP="00B14245">
      <w:pPr>
        <w:rPr>
          <w:b/>
          <w:bCs/>
        </w:rPr>
      </w:pPr>
    </w:p>
    <w:p w14:paraId="5FC2C286" w14:textId="28C591DA" w:rsidR="00B14245" w:rsidRPr="00B14245" w:rsidRDefault="00B14245" w:rsidP="00B14245">
      <w:pPr>
        <w:rPr>
          <w:b/>
          <w:bCs/>
        </w:rPr>
      </w:pPr>
      <w:r w:rsidRPr="00B14245">
        <w:rPr>
          <w:b/>
          <w:bCs/>
        </w:rPr>
        <w:t>Abstract</w:t>
      </w:r>
    </w:p>
    <w:p w14:paraId="4DAD7302" w14:textId="77777777" w:rsidR="00B14245" w:rsidRPr="00B14245" w:rsidRDefault="00B14245" w:rsidP="00B14245">
      <w:r w:rsidRPr="00B14245">
        <w:t>This study examines the distribution of packet counts by size across multiple network protocols, including HTTP, HTTPS, ICMP, TCP, and UDP. Through visualization of raw data, we analyze the patterns of packet sizes to identify commonalities and variations among the protocols. The findings reveal distinct clustering behaviors for each protocol, suggesting unique characteristics in their data transmission patterns. The results provide insights into how different protocols manage data traffic, contributing to improved understanding and optimization of network performance.</w:t>
      </w:r>
    </w:p>
    <w:p w14:paraId="1221F5E3" w14:textId="77777777" w:rsidR="00B14245" w:rsidRPr="00B14245" w:rsidRDefault="00B14245" w:rsidP="00B14245">
      <w:pPr>
        <w:rPr>
          <w:b/>
          <w:bCs/>
        </w:rPr>
      </w:pPr>
      <w:r w:rsidRPr="00B14245">
        <w:rPr>
          <w:b/>
          <w:bCs/>
        </w:rPr>
        <w:t>Introduction</w:t>
      </w:r>
    </w:p>
    <w:p w14:paraId="3BE2B6FE" w14:textId="77777777" w:rsidR="00B14245" w:rsidRPr="00B14245" w:rsidRDefault="00B14245" w:rsidP="00B14245">
      <w:r w:rsidRPr="00B14245">
        <w:t>With the increasing complexity of network communication, understanding the characteristics of data packets across different network protocols is crucial for network performance analysis, security monitoring, and optimization. This paper aims to analyze the distribution of packet counts by size across five widely used network protocols: HTTP, HTTPS, ICMP, TCP, and UDP. By comparing these protocols, we aim to identify the similarities and differences in their data transmission patterns and explore the potential implications for network performance and security.</w:t>
      </w:r>
    </w:p>
    <w:p w14:paraId="03930A97" w14:textId="77777777" w:rsidR="00B14245" w:rsidRPr="00B14245" w:rsidRDefault="00B14245" w:rsidP="00B14245">
      <w:pPr>
        <w:rPr>
          <w:b/>
          <w:bCs/>
        </w:rPr>
      </w:pPr>
      <w:r w:rsidRPr="00B14245">
        <w:rPr>
          <w:b/>
          <w:bCs/>
        </w:rPr>
        <w:t>Methodology</w:t>
      </w:r>
    </w:p>
    <w:p w14:paraId="3B09EDF1" w14:textId="77777777" w:rsidR="00B14245" w:rsidRPr="00B14245" w:rsidRDefault="00B14245" w:rsidP="00B14245">
      <w:r w:rsidRPr="00B14245">
        <w:t>The analysis is based on raw data visualizations depicting the packet count by size for the following protocols:</w:t>
      </w:r>
    </w:p>
    <w:p w14:paraId="06F9FB0A" w14:textId="77777777" w:rsidR="00B14245" w:rsidRPr="00B14245" w:rsidRDefault="00B14245" w:rsidP="00B14245">
      <w:pPr>
        <w:numPr>
          <w:ilvl w:val="0"/>
          <w:numId w:val="1"/>
        </w:numPr>
      </w:pPr>
      <w:r w:rsidRPr="00B14245">
        <w:rPr>
          <w:b/>
          <w:bCs/>
        </w:rPr>
        <w:t>HTTP (Hypertext Transfer Protocol)</w:t>
      </w:r>
    </w:p>
    <w:p w14:paraId="3F2062DC" w14:textId="77777777" w:rsidR="00B14245" w:rsidRPr="00B14245" w:rsidRDefault="00B14245" w:rsidP="00B14245">
      <w:pPr>
        <w:numPr>
          <w:ilvl w:val="0"/>
          <w:numId w:val="1"/>
        </w:numPr>
      </w:pPr>
      <w:r w:rsidRPr="00B14245">
        <w:rPr>
          <w:b/>
          <w:bCs/>
        </w:rPr>
        <w:t>HTTPS (Hypertext Transfer Protocol Secure)</w:t>
      </w:r>
    </w:p>
    <w:p w14:paraId="587D5C8D" w14:textId="77777777" w:rsidR="00B14245" w:rsidRPr="00B14245" w:rsidRDefault="00B14245" w:rsidP="00B14245">
      <w:pPr>
        <w:numPr>
          <w:ilvl w:val="0"/>
          <w:numId w:val="1"/>
        </w:numPr>
      </w:pPr>
      <w:r w:rsidRPr="00B14245">
        <w:rPr>
          <w:b/>
          <w:bCs/>
        </w:rPr>
        <w:t>ICMP (Internet Control Message Protocol)</w:t>
      </w:r>
    </w:p>
    <w:p w14:paraId="5C5463C3" w14:textId="77777777" w:rsidR="00B14245" w:rsidRPr="00B14245" w:rsidRDefault="00B14245" w:rsidP="00B14245">
      <w:pPr>
        <w:numPr>
          <w:ilvl w:val="0"/>
          <w:numId w:val="1"/>
        </w:numPr>
      </w:pPr>
      <w:r w:rsidRPr="00B14245">
        <w:rPr>
          <w:b/>
          <w:bCs/>
        </w:rPr>
        <w:t>TCP (Transmission Control Protocol)</w:t>
      </w:r>
    </w:p>
    <w:p w14:paraId="2C84282D" w14:textId="77777777" w:rsidR="00B14245" w:rsidRPr="00B14245" w:rsidRDefault="00B14245" w:rsidP="00B14245">
      <w:pPr>
        <w:numPr>
          <w:ilvl w:val="0"/>
          <w:numId w:val="1"/>
        </w:numPr>
      </w:pPr>
      <w:r w:rsidRPr="00B14245">
        <w:rPr>
          <w:b/>
          <w:bCs/>
        </w:rPr>
        <w:t>UDP (User Datagram Protocol)</w:t>
      </w:r>
    </w:p>
    <w:p w14:paraId="6506153F" w14:textId="77777777" w:rsidR="00B14245" w:rsidRPr="00B14245" w:rsidRDefault="00B14245" w:rsidP="00B14245">
      <w:r w:rsidRPr="00B14245">
        <w:t>Each protocol's packet size and count are plotted on a separate panel to allow a comparative examination. The x-axis represents the packet size, while the y-axis denotes the packet count.</w:t>
      </w:r>
    </w:p>
    <w:p w14:paraId="3569F5FE" w14:textId="77777777" w:rsidR="00B14245" w:rsidRPr="00B14245" w:rsidRDefault="00B14245" w:rsidP="00B14245">
      <w:pPr>
        <w:rPr>
          <w:b/>
          <w:bCs/>
        </w:rPr>
      </w:pPr>
      <w:r w:rsidRPr="00B14245">
        <w:rPr>
          <w:b/>
          <w:bCs/>
        </w:rPr>
        <w:t>Results</w:t>
      </w:r>
    </w:p>
    <w:p w14:paraId="3D0EDE86" w14:textId="77777777" w:rsidR="00B14245" w:rsidRPr="00B14245" w:rsidRDefault="00B14245" w:rsidP="00B14245">
      <w:pPr>
        <w:numPr>
          <w:ilvl w:val="0"/>
          <w:numId w:val="2"/>
        </w:numPr>
      </w:pPr>
      <w:r w:rsidRPr="00B14245">
        <w:rPr>
          <w:b/>
          <w:bCs/>
        </w:rPr>
        <w:lastRenderedPageBreak/>
        <w:t>HTTP</w:t>
      </w:r>
      <w:r w:rsidRPr="00B14245">
        <w:t xml:space="preserve">: The data shows a consistent spread of packet sizes, with most packet counts ranging between 1.0 and 2.0 across various sizes, indicating steady data transmission without significant clustering at any </w:t>
      </w:r>
      <w:proofErr w:type="gramStart"/>
      <w:r w:rsidRPr="00B14245">
        <w:t>particular size</w:t>
      </w:r>
      <w:proofErr w:type="gramEnd"/>
      <w:r w:rsidRPr="00B14245">
        <w:t>.</w:t>
      </w:r>
    </w:p>
    <w:p w14:paraId="7E7B9EEE" w14:textId="77777777" w:rsidR="00B14245" w:rsidRPr="00B14245" w:rsidRDefault="00B14245" w:rsidP="00B14245">
      <w:pPr>
        <w:numPr>
          <w:ilvl w:val="0"/>
          <w:numId w:val="2"/>
        </w:numPr>
      </w:pPr>
      <w:r w:rsidRPr="00B14245">
        <w:rPr>
          <w:b/>
          <w:bCs/>
        </w:rPr>
        <w:t>HTTPS</w:t>
      </w:r>
      <w:r w:rsidRPr="00B14245">
        <w:t xml:space="preserve">: </w:t>
      </w:r>
      <w:proofErr w:type="gramStart"/>
      <w:r w:rsidRPr="00B14245">
        <w:t>Similar to</w:t>
      </w:r>
      <w:proofErr w:type="gramEnd"/>
      <w:r w:rsidRPr="00B14245">
        <w:t xml:space="preserve"> HTTP, the HTTPS protocol displays a spread of packet sizes. However, it shows a slightly more concentrated distribution around certain sizes, likely due to the additional overhead for encryption and secure communication.</w:t>
      </w:r>
    </w:p>
    <w:p w14:paraId="678D1203" w14:textId="77777777" w:rsidR="00B14245" w:rsidRPr="00B14245" w:rsidRDefault="00B14245" w:rsidP="00B14245">
      <w:pPr>
        <w:numPr>
          <w:ilvl w:val="0"/>
          <w:numId w:val="2"/>
        </w:numPr>
      </w:pPr>
      <w:r w:rsidRPr="00B14245">
        <w:rPr>
          <w:b/>
          <w:bCs/>
        </w:rPr>
        <w:t>ICMP</w:t>
      </w:r>
      <w:r w:rsidRPr="00B14245">
        <w:t>: The ICMP protocol demonstrates several vertical lines on the graph, indicating a limited set of packet sizes. This pattern reflects its usage in control messages, which typically have small, fixed-size packets.</w:t>
      </w:r>
    </w:p>
    <w:p w14:paraId="29F8D92E" w14:textId="77777777" w:rsidR="00B14245" w:rsidRPr="00B14245" w:rsidRDefault="00B14245" w:rsidP="00B14245">
      <w:pPr>
        <w:numPr>
          <w:ilvl w:val="0"/>
          <w:numId w:val="2"/>
        </w:numPr>
      </w:pPr>
      <w:r w:rsidRPr="00B14245">
        <w:rPr>
          <w:b/>
          <w:bCs/>
        </w:rPr>
        <w:t>TCP</w:t>
      </w:r>
      <w:r w:rsidRPr="00B14245">
        <w:t>: TCP shows a broader distribution of packet sizes, with packet counts exceeding those of HTTP and HTTPS. This suggests that TCP, which is connection-oriented and ensures reliable data transmission, handles more variable packet sizes, possibly due to retransmissions and acknowledgment packets.</w:t>
      </w:r>
    </w:p>
    <w:p w14:paraId="4AB07641" w14:textId="77777777" w:rsidR="00B14245" w:rsidRPr="00B14245" w:rsidRDefault="00B14245" w:rsidP="00B14245">
      <w:pPr>
        <w:numPr>
          <w:ilvl w:val="0"/>
          <w:numId w:val="2"/>
        </w:numPr>
      </w:pPr>
      <w:r w:rsidRPr="00B14245">
        <w:rPr>
          <w:b/>
          <w:bCs/>
        </w:rPr>
        <w:t>UDP</w:t>
      </w:r>
      <w:r w:rsidRPr="00B14245">
        <w:t>: UDP displays packet sizes that are relatively evenly distributed across a specific range. However, the counts are consistent with the protocol's nature, which does not require acknowledgment and is often used for real-time applications where low latency is preferred over reliability.</w:t>
      </w:r>
    </w:p>
    <w:p w14:paraId="6EB56C75" w14:textId="77777777" w:rsidR="00B14245" w:rsidRPr="00B14245" w:rsidRDefault="00B14245" w:rsidP="00B14245">
      <w:pPr>
        <w:rPr>
          <w:b/>
          <w:bCs/>
        </w:rPr>
      </w:pPr>
      <w:r w:rsidRPr="00B14245">
        <w:rPr>
          <w:b/>
          <w:bCs/>
        </w:rPr>
        <w:t>Discussion</w:t>
      </w:r>
    </w:p>
    <w:p w14:paraId="410EC455" w14:textId="77777777" w:rsidR="00B14245" w:rsidRPr="00B14245" w:rsidRDefault="00B14245" w:rsidP="00B14245">
      <w:r w:rsidRPr="00B14245">
        <w:t>The visualized data indicates distinct transmission patterns for each protocol. The HTTP and HTTPS protocols, despite being similar, show slight variations that may result from their different use cases—unencrypted versus encrypted data transmission. ICMP's fixed packet sizes align with its control-oriented nature, whereas TCP's variability suggests a protocol built for reliability, with mechanisms to handle packet loss and reordering. UDP's uniform distribution reflects its design for speed and efficiency without ensuring delivery.</w:t>
      </w:r>
    </w:p>
    <w:p w14:paraId="6E8EC638" w14:textId="77777777" w:rsidR="00B14245" w:rsidRPr="00B14245" w:rsidRDefault="00B14245" w:rsidP="00B14245">
      <w:r w:rsidRPr="00B14245">
        <w:t>These findings highlight how each protocol's design choices affect their packet size distributions, with potential implications for network performance, security monitoring, and optimization strategies. Understanding these patterns can help network administrators tailor traffic management policies and detect anomalies indicative of network attacks or misconfigurations.</w:t>
      </w:r>
    </w:p>
    <w:p w14:paraId="76574E46" w14:textId="77777777" w:rsidR="00B14245" w:rsidRPr="00B14245" w:rsidRDefault="00B14245" w:rsidP="00B14245">
      <w:pPr>
        <w:rPr>
          <w:b/>
          <w:bCs/>
        </w:rPr>
      </w:pPr>
      <w:r w:rsidRPr="00B14245">
        <w:rPr>
          <w:b/>
          <w:bCs/>
        </w:rPr>
        <w:t>Conclusion</w:t>
      </w:r>
    </w:p>
    <w:p w14:paraId="0E62BE0E" w14:textId="77777777" w:rsidR="00B14245" w:rsidRPr="00B14245" w:rsidRDefault="00B14245" w:rsidP="00B14245">
      <w:r w:rsidRPr="00B14245">
        <w:t>This study provides an exploratory analysis of packet size distribution across multiple network protocols, offering insights into their respective transmission characteristics. Future research could further investigate these findings by incorporating more protocols, longer observation periods, or analyzing the impact of different network conditions on packet size distributions.</w:t>
      </w:r>
    </w:p>
    <w:p w14:paraId="7947B22B" w14:textId="77777777" w:rsidR="00B14245" w:rsidRDefault="00B14245"/>
    <w:sectPr w:rsidR="00B1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63CD4"/>
    <w:multiLevelType w:val="multilevel"/>
    <w:tmpl w:val="A880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250AE"/>
    <w:multiLevelType w:val="multilevel"/>
    <w:tmpl w:val="BF6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942149">
    <w:abstractNumId w:val="1"/>
  </w:num>
  <w:num w:numId="2" w16cid:durableId="170479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45"/>
    <w:rsid w:val="001F36F4"/>
    <w:rsid w:val="00B1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F224"/>
  <w15:chartTrackingRefBased/>
  <w15:docId w15:val="{856C87EF-4D57-47FF-ADAB-778BEBE4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245"/>
    <w:rPr>
      <w:rFonts w:eastAsiaTheme="majorEastAsia" w:cstheme="majorBidi"/>
      <w:color w:val="272727" w:themeColor="text1" w:themeTint="D8"/>
    </w:rPr>
  </w:style>
  <w:style w:type="paragraph" w:styleId="Title">
    <w:name w:val="Title"/>
    <w:basedOn w:val="Normal"/>
    <w:next w:val="Normal"/>
    <w:link w:val="TitleChar"/>
    <w:uiPriority w:val="10"/>
    <w:qFormat/>
    <w:rsid w:val="00B14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245"/>
    <w:pPr>
      <w:spacing w:before="160"/>
      <w:jc w:val="center"/>
    </w:pPr>
    <w:rPr>
      <w:i/>
      <w:iCs/>
      <w:color w:val="404040" w:themeColor="text1" w:themeTint="BF"/>
    </w:rPr>
  </w:style>
  <w:style w:type="character" w:customStyle="1" w:styleId="QuoteChar">
    <w:name w:val="Quote Char"/>
    <w:basedOn w:val="DefaultParagraphFont"/>
    <w:link w:val="Quote"/>
    <w:uiPriority w:val="29"/>
    <w:rsid w:val="00B14245"/>
    <w:rPr>
      <w:i/>
      <w:iCs/>
      <w:color w:val="404040" w:themeColor="text1" w:themeTint="BF"/>
    </w:rPr>
  </w:style>
  <w:style w:type="paragraph" w:styleId="ListParagraph">
    <w:name w:val="List Paragraph"/>
    <w:basedOn w:val="Normal"/>
    <w:uiPriority w:val="34"/>
    <w:qFormat/>
    <w:rsid w:val="00B14245"/>
    <w:pPr>
      <w:ind w:left="720"/>
      <w:contextualSpacing/>
    </w:pPr>
  </w:style>
  <w:style w:type="character" w:styleId="IntenseEmphasis">
    <w:name w:val="Intense Emphasis"/>
    <w:basedOn w:val="DefaultParagraphFont"/>
    <w:uiPriority w:val="21"/>
    <w:qFormat/>
    <w:rsid w:val="00B14245"/>
    <w:rPr>
      <w:i/>
      <w:iCs/>
      <w:color w:val="0F4761" w:themeColor="accent1" w:themeShade="BF"/>
    </w:rPr>
  </w:style>
  <w:style w:type="paragraph" w:styleId="IntenseQuote">
    <w:name w:val="Intense Quote"/>
    <w:basedOn w:val="Normal"/>
    <w:next w:val="Normal"/>
    <w:link w:val="IntenseQuoteChar"/>
    <w:uiPriority w:val="30"/>
    <w:qFormat/>
    <w:rsid w:val="00B14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45"/>
    <w:rPr>
      <w:i/>
      <w:iCs/>
      <w:color w:val="0F4761" w:themeColor="accent1" w:themeShade="BF"/>
    </w:rPr>
  </w:style>
  <w:style w:type="character" w:styleId="IntenseReference">
    <w:name w:val="Intense Reference"/>
    <w:basedOn w:val="DefaultParagraphFont"/>
    <w:uiPriority w:val="32"/>
    <w:qFormat/>
    <w:rsid w:val="00B14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1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2024-08-31T09:54:00Z</dcterms:created>
  <dcterms:modified xsi:type="dcterms:W3CDTF">2024-08-31T09:57:00Z</dcterms:modified>
</cp:coreProperties>
</file>