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CBAA0" w14:textId="5EC56609" w:rsidR="00153052" w:rsidRPr="00153052" w:rsidRDefault="00153052" w:rsidP="00153052">
      <w:pPr>
        <w:rPr>
          <w:b/>
          <w:bCs/>
        </w:rPr>
      </w:pPr>
      <w:r>
        <w:rPr>
          <w:b/>
          <w:bCs/>
        </w:rPr>
        <w:t xml:space="preserve">25. </w:t>
      </w:r>
      <w:r w:rsidRPr="00153052">
        <w:rPr>
          <w:b/>
          <w:bCs/>
        </w:rPr>
        <w:t>Analyzing the Distribution and Characteristics of Shipment Volume and Handling Time in Warehouse Logistics</w:t>
      </w:r>
    </w:p>
    <w:p w14:paraId="2A606C09" w14:textId="77777777" w:rsidR="00153052" w:rsidRPr="00153052" w:rsidRDefault="00153052" w:rsidP="00153052">
      <w:r w:rsidRPr="00153052">
        <w:rPr>
          <w:b/>
          <w:bCs/>
        </w:rPr>
        <w:t>Abstract:</w:t>
      </w:r>
    </w:p>
    <w:p w14:paraId="501D5BED" w14:textId="77777777" w:rsidR="00153052" w:rsidRPr="00153052" w:rsidRDefault="00153052" w:rsidP="00153052">
      <w:r w:rsidRPr="00153052">
        <w:t>This study aims to explore the relationship between shipment volume and handling time within a warehouse logistics context by analyzing a sample dataset. By examining the spatial distribution of shipment volumes and handling times, we aim to understand the neighborhood characteristics surrounding a central point (mean values) and how the radius changes with different fractions of volume. The study employs data visualization techniques, including scatter plots and radius-volume relationships, to derive insights into logistics operations and optimize warehouse performance.</w:t>
      </w:r>
    </w:p>
    <w:p w14:paraId="115C77F4" w14:textId="77777777" w:rsidR="00153052" w:rsidRPr="00153052" w:rsidRDefault="00153052" w:rsidP="00153052">
      <w:r w:rsidRPr="00153052">
        <w:rPr>
          <w:b/>
          <w:bCs/>
        </w:rPr>
        <w:t>Introduction:</w:t>
      </w:r>
    </w:p>
    <w:p w14:paraId="237291DA" w14:textId="77777777" w:rsidR="00153052" w:rsidRPr="00153052" w:rsidRDefault="00153052" w:rsidP="00153052">
      <w:r w:rsidRPr="00153052">
        <w:t xml:space="preserve">Warehouse logistics involves the management of inventory, shipment volumes, and handling times, which are critical to ensuring efficient operations. Understanding the relationship between shipment volume and handling time is key to optimizing these processes. This study utilizes a sample dataset containing shipment volume and handling time data to analyze their distribution and identify any patterns that may inform strategies </w:t>
      </w:r>
      <w:proofErr w:type="gramStart"/>
      <w:r w:rsidRPr="00153052">
        <w:t>for improving</w:t>
      </w:r>
      <w:proofErr w:type="gramEnd"/>
      <w:r w:rsidRPr="00153052">
        <w:t xml:space="preserve"> logistics performance.</w:t>
      </w:r>
    </w:p>
    <w:p w14:paraId="7D52133C" w14:textId="77777777" w:rsidR="00153052" w:rsidRPr="00153052" w:rsidRDefault="00153052" w:rsidP="00153052">
      <w:r w:rsidRPr="00153052">
        <w:t>The first part of the analysis focuses on the spatial distribution of shipment volume and handling time, centered around the mean values of these variables. The second part explores how the radius changes with different fractions of volume for varying values of p (a parameter used to define the distribution shape). These insights could help warehouse managers make data-driven decisions to enhance operational efficiency.</w:t>
      </w:r>
    </w:p>
    <w:p w14:paraId="50B8EA18" w14:textId="77777777" w:rsidR="00153052" w:rsidRPr="00153052" w:rsidRDefault="00153052" w:rsidP="00153052">
      <w:r w:rsidRPr="00153052">
        <w:rPr>
          <w:b/>
          <w:bCs/>
        </w:rPr>
        <w:t>Methods:</w:t>
      </w:r>
    </w:p>
    <w:p w14:paraId="60F979F3" w14:textId="77777777" w:rsidR="00153052" w:rsidRPr="00153052" w:rsidRDefault="00153052" w:rsidP="00153052">
      <w:pPr>
        <w:numPr>
          <w:ilvl w:val="0"/>
          <w:numId w:val="1"/>
        </w:numPr>
      </w:pPr>
      <w:r w:rsidRPr="00153052">
        <w:rPr>
          <w:b/>
          <w:bCs/>
        </w:rPr>
        <w:t>Data Preparation:</w:t>
      </w:r>
      <w:r w:rsidRPr="00153052">
        <w:t xml:space="preserve"> The dataset, named </w:t>
      </w:r>
      <w:proofErr w:type="spellStart"/>
      <w:r w:rsidRPr="00153052">
        <w:t>warehouse_logistics_analysis</w:t>
      </w:r>
      <w:proofErr w:type="spellEnd"/>
      <w:r w:rsidRPr="00153052">
        <w:t>, contains two main variables:</w:t>
      </w:r>
    </w:p>
    <w:p w14:paraId="5DC85A4F" w14:textId="77777777" w:rsidR="00153052" w:rsidRPr="00153052" w:rsidRDefault="00153052" w:rsidP="00153052">
      <w:pPr>
        <w:numPr>
          <w:ilvl w:val="1"/>
          <w:numId w:val="1"/>
        </w:numPr>
      </w:pPr>
      <w:proofErr w:type="spellStart"/>
      <w:r w:rsidRPr="00153052">
        <w:t>Shipment_Volume</w:t>
      </w:r>
      <w:proofErr w:type="spellEnd"/>
      <w:r w:rsidRPr="00153052">
        <w:t>: The volume of shipments handled within the warehouse.</w:t>
      </w:r>
    </w:p>
    <w:p w14:paraId="6A3D6C47" w14:textId="77777777" w:rsidR="00153052" w:rsidRPr="00153052" w:rsidRDefault="00153052" w:rsidP="00153052">
      <w:pPr>
        <w:numPr>
          <w:ilvl w:val="1"/>
          <w:numId w:val="1"/>
        </w:numPr>
      </w:pPr>
      <w:proofErr w:type="spellStart"/>
      <w:r w:rsidRPr="00153052">
        <w:t>Handling_Time</w:t>
      </w:r>
      <w:proofErr w:type="spellEnd"/>
      <w:r w:rsidRPr="00153052">
        <w:t>: The time taken to handle each shipment.</w:t>
      </w:r>
    </w:p>
    <w:p w14:paraId="516FC8FE" w14:textId="77777777" w:rsidR="00153052" w:rsidRPr="00153052" w:rsidRDefault="00153052" w:rsidP="00153052">
      <w:r w:rsidRPr="00153052">
        <w:t>The mean values for both variables were computed to serve as the center point (center) for a 10% neighborhood analysis.</w:t>
      </w:r>
    </w:p>
    <w:p w14:paraId="487E9303" w14:textId="77777777" w:rsidR="00153052" w:rsidRPr="00153052" w:rsidRDefault="00153052" w:rsidP="00153052">
      <w:pPr>
        <w:numPr>
          <w:ilvl w:val="0"/>
          <w:numId w:val="1"/>
        </w:numPr>
      </w:pPr>
      <w:r w:rsidRPr="00153052">
        <w:rPr>
          <w:b/>
          <w:bCs/>
        </w:rPr>
        <w:t>Visualization Techniques:</w:t>
      </w:r>
    </w:p>
    <w:p w14:paraId="3ADAB2A8" w14:textId="77777777" w:rsidR="00153052" w:rsidRPr="00153052" w:rsidRDefault="00153052" w:rsidP="00153052">
      <w:pPr>
        <w:numPr>
          <w:ilvl w:val="1"/>
          <w:numId w:val="1"/>
        </w:numPr>
      </w:pPr>
      <w:r w:rsidRPr="00153052">
        <w:t xml:space="preserve">A scatter plot was created to visualize the distribution of shipment volume (x1) against handling time (x2), with the center point marked in red. A circle </w:t>
      </w:r>
      <w:r w:rsidRPr="00153052">
        <w:lastRenderedPageBreak/>
        <w:t>with a specified radius was drawn around this center to represent the 10% neighborhood.</w:t>
      </w:r>
    </w:p>
    <w:p w14:paraId="7304A554" w14:textId="77777777" w:rsidR="00153052" w:rsidRPr="00153052" w:rsidRDefault="00153052" w:rsidP="00153052">
      <w:pPr>
        <w:numPr>
          <w:ilvl w:val="1"/>
          <w:numId w:val="1"/>
        </w:numPr>
      </w:pPr>
      <w:r w:rsidRPr="00153052">
        <w:t>A second plot was generated to show the relationship between the radius and the fraction of volume for different values of p. This plot helps in understanding how the radius changes as the volume fraction varies.</w:t>
      </w:r>
    </w:p>
    <w:p w14:paraId="1447809A" w14:textId="77777777" w:rsidR="00153052" w:rsidRPr="00153052" w:rsidRDefault="00153052" w:rsidP="00153052">
      <w:r w:rsidRPr="00153052">
        <w:rPr>
          <w:b/>
          <w:bCs/>
        </w:rPr>
        <w:t>Results:</w:t>
      </w:r>
    </w:p>
    <w:p w14:paraId="161D5BCE" w14:textId="77777777" w:rsidR="00153052" w:rsidRPr="00153052" w:rsidRDefault="00153052" w:rsidP="00153052">
      <w:r w:rsidRPr="00153052">
        <w:t>The results of the analysis are presented in two plots:</w:t>
      </w:r>
    </w:p>
    <w:p w14:paraId="7F57A8BA" w14:textId="77777777" w:rsidR="00153052" w:rsidRPr="00153052" w:rsidRDefault="00153052" w:rsidP="00153052">
      <w:pPr>
        <w:numPr>
          <w:ilvl w:val="0"/>
          <w:numId w:val="2"/>
        </w:numPr>
      </w:pPr>
      <w:r w:rsidRPr="00153052">
        <w:rPr>
          <w:b/>
          <w:bCs/>
        </w:rPr>
        <w:t>Left Plot: 10% Neighborhood Analysis</w:t>
      </w:r>
    </w:p>
    <w:p w14:paraId="60F0DEEE" w14:textId="77777777" w:rsidR="00153052" w:rsidRPr="00153052" w:rsidRDefault="00153052" w:rsidP="00153052">
      <w:pPr>
        <w:numPr>
          <w:ilvl w:val="1"/>
          <w:numId w:val="2"/>
        </w:numPr>
      </w:pPr>
      <w:r w:rsidRPr="00153052">
        <w:t xml:space="preserve">The left plot shows a scatter plot of </w:t>
      </w:r>
      <w:proofErr w:type="spellStart"/>
      <w:r w:rsidRPr="00153052">
        <w:t>Shipment_Volume</w:t>
      </w:r>
      <w:proofErr w:type="spellEnd"/>
      <w:r w:rsidRPr="00153052">
        <w:t xml:space="preserve"> against </w:t>
      </w:r>
      <w:proofErr w:type="spellStart"/>
      <w:r w:rsidRPr="00153052">
        <w:t>Handling_Time</w:t>
      </w:r>
      <w:proofErr w:type="spellEnd"/>
      <w:r w:rsidRPr="00153052">
        <w:t xml:space="preserve"> with a red dot representing the center point (mean values of the dataset). A dotted circle around this point represents the 10% neighborhood.</w:t>
      </w:r>
    </w:p>
    <w:p w14:paraId="13A537F1" w14:textId="77777777" w:rsidR="00153052" w:rsidRPr="00153052" w:rsidRDefault="00153052" w:rsidP="00153052">
      <w:pPr>
        <w:numPr>
          <w:ilvl w:val="1"/>
          <w:numId w:val="2"/>
        </w:numPr>
      </w:pPr>
      <w:r w:rsidRPr="00153052">
        <w:t>The distribution indicates that shipment volumes and handling times are spread across the entire range, suggesting a diverse range of shipment sizes and corresponding handling times.</w:t>
      </w:r>
    </w:p>
    <w:p w14:paraId="445FC61B" w14:textId="77777777" w:rsidR="00153052" w:rsidRPr="00153052" w:rsidRDefault="00153052" w:rsidP="00153052">
      <w:pPr>
        <w:numPr>
          <w:ilvl w:val="1"/>
          <w:numId w:val="2"/>
        </w:numPr>
      </w:pPr>
      <w:r w:rsidRPr="00153052">
        <w:t>The center point represents the average behavior in the dataset, while the 10% neighborhood provides a localized view of the data surrounding this average.</w:t>
      </w:r>
    </w:p>
    <w:p w14:paraId="293FE46F" w14:textId="77777777" w:rsidR="00153052" w:rsidRPr="00153052" w:rsidRDefault="00153052" w:rsidP="00153052">
      <w:pPr>
        <w:numPr>
          <w:ilvl w:val="0"/>
          <w:numId w:val="2"/>
        </w:numPr>
      </w:pPr>
      <w:r w:rsidRPr="00153052">
        <w:rPr>
          <w:b/>
          <w:bCs/>
        </w:rPr>
        <w:t>Right Plot: Radius vs. Fraction of Volume</w:t>
      </w:r>
    </w:p>
    <w:p w14:paraId="132B3C03" w14:textId="77777777" w:rsidR="00153052" w:rsidRPr="00153052" w:rsidRDefault="00153052" w:rsidP="00153052">
      <w:pPr>
        <w:numPr>
          <w:ilvl w:val="1"/>
          <w:numId w:val="2"/>
        </w:numPr>
      </w:pPr>
      <w:r w:rsidRPr="00153052">
        <w:t>The right plot shows how the radius changes with different fractions of volume for multiple values of p.</w:t>
      </w:r>
    </w:p>
    <w:p w14:paraId="7CA9EFB7" w14:textId="77777777" w:rsidR="00153052" w:rsidRPr="00153052" w:rsidRDefault="00153052" w:rsidP="00153052">
      <w:pPr>
        <w:numPr>
          <w:ilvl w:val="1"/>
          <w:numId w:val="2"/>
        </w:numPr>
      </w:pPr>
      <w:r w:rsidRPr="00153052">
        <w:t>The plot illustrates that as the fraction of volume increases, the radius also increases for all values of p.</w:t>
      </w:r>
    </w:p>
    <w:p w14:paraId="1E5E3B44" w14:textId="77777777" w:rsidR="00153052" w:rsidRPr="00153052" w:rsidRDefault="00153052" w:rsidP="00153052">
      <w:pPr>
        <w:numPr>
          <w:ilvl w:val="1"/>
          <w:numId w:val="2"/>
        </w:numPr>
      </w:pPr>
      <w:r w:rsidRPr="00153052">
        <w:t>Different values of p provide varying growth rates for the radius. For example, p = 1 (yellow line) shows a linear increase, while p = 10 (red line) shows a more rapid initial increase followed by a plateau.</w:t>
      </w:r>
    </w:p>
    <w:p w14:paraId="201455E1" w14:textId="77777777" w:rsidR="00153052" w:rsidRPr="00153052" w:rsidRDefault="00153052" w:rsidP="00153052">
      <w:pPr>
        <w:numPr>
          <w:ilvl w:val="1"/>
          <w:numId w:val="2"/>
        </w:numPr>
      </w:pPr>
      <w:r w:rsidRPr="00153052">
        <w:t>This relationship is crucial for understanding how the distribution of handling times and shipment volumes is affected by different operational constraints.</w:t>
      </w:r>
    </w:p>
    <w:p w14:paraId="472F58BA" w14:textId="77777777" w:rsidR="00153052" w:rsidRPr="00153052" w:rsidRDefault="00153052" w:rsidP="00153052">
      <w:r w:rsidRPr="00153052">
        <w:rPr>
          <w:b/>
          <w:bCs/>
        </w:rPr>
        <w:t>Discussion:</w:t>
      </w:r>
    </w:p>
    <w:p w14:paraId="7E6BB60D" w14:textId="77777777" w:rsidR="00153052" w:rsidRPr="00153052" w:rsidRDefault="00153052" w:rsidP="00153052">
      <w:r w:rsidRPr="00153052">
        <w:t>The analysis reveals several key insights:</w:t>
      </w:r>
    </w:p>
    <w:p w14:paraId="053412CD" w14:textId="77777777" w:rsidR="00153052" w:rsidRPr="00153052" w:rsidRDefault="00153052" w:rsidP="00153052">
      <w:pPr>
        <w:numPr>
          <w:ilvl w:val="0"/>
          <w:numId w:val="3"/>
        </w:numPr>
      </w:pPr>
      <w:r w:rsidRPr="00153052">
        <w:rPr>
          <w:b/>
          <w:bCs/>
        </w:rPr>
        <w:lastRenderedPageBreak/>
        <w:t>Diverse Distribution of Shipment Volume and Handling Time:</w:t>
      </w:r>
      <w:r w:rsidRPr="00153052">
        <w:t xml:space="preserve"> The scatter plot indicates a wide distribution of shipment volumes and handling times, suggesting that the warehouse deals with a variety of shipment sizes and complexities. This diversity may reflect different types of goods, packaging requirements, or handling protocols.</w:t>
      </w:r>
    </w:p>
    <w:p w14:paraId="39C20289" w14:textId="77777777" w:rsidR="00153052" w:rsidRPr="00153052" w:rsidRDefault="00153052" w:rsidP="00153052">
      <w:pPr>
        <w:numPr>
          <w:ilvl w:val="0"/>
          <w:numId w:val="3"/>
        </w:numPr>
      </w:pPr>
      <w:r w:rsidRPr="00153052">
        <w:rPr>
          <w:b/>
          <w:bCs/>
        </w:rPr>
        <w:t>Neighborhood Analysis for Targeted Optimization:</w:t>
      </w:r>
      <w:r w:rsidRPr="00153052">
        <w:t xml:space="preserve"> The 10% neighborhood around the mean values provides a focused view of the data's central tendencies. Warehouse managers can use this information to target specific areas for improvement, such as optimizing the handling processes for shipments that fall within this neighborhood.</w:t>
      </w:r>
    </w:p>
    <w:p w14:paraId="62E82738" w14:textId="77777777" w:rsidR="00153052" w:rsidRPr="00153052" w:rsidRDefault="00153052" w:rsidP="00153052">
      <w:pPr>
        <w:numPr>
          <w:ilvl w:val="0"/>
          <w:numId w:val="3"/>
        </w:numPr>
      </w:pPr>
      <w:r w:rsidRPr="00153052">
        <w:rPr>
          <w:b/>
          <w:bCs/>
        </w:rPr>
        <w:t>Impact of Volume Fraction on Radius:</w:t>
      </w:r>
      <w:r w:rsidRPr="00153052">
        <w:t xml:space="preserve"> The radius vs. fraction of volume plot demonstrates how different operational constraints (p values) can affect the distribution's shape and spread. For instance, a higher p value (e.g., p = 10) may represent situations where the impact of shipment volume on handling time is more pronounced, while lower p values indicate a more uniform relationship.</w:t>
      </w:r>
    </w:p>
    <w:p w14:paraId="7F358D4B" w14:textId="77777777" w:rsidR="00153052" w:rsidRPr="00153052" w:rsidRDefault="00153052" w:rsidP="00153052">
      <w:r w:rsidRPr="00153052">
        <w:rPr>
          <w:b/>
          <w:bCs/>
        </w:rPr>
        <w:t>Conclusion:</w:t>
      </w:r>
    </w:p>
    <w:p w14:paraId="447A8369" w14:textId="77777777" w:rsidR="00153052" w:rsidRPr="00153052" w:rsidRDefault="00153052" w:rsidP="00153052">
      <w:r w:rsidRPr="00153052">
        <w:t>This study provides a comprehensive analysis of the relationship between shipment volume and handling time in warehouse logistics. The findings suggest that while there is a wide range of values for both variables, understanding their distribution and the impact of different operational parameters can help optimize warehouse performance. Future studies could expand on these findings by incorporating additional variables, such as shipment type or handling method, to provide a more nuanced understanding of warehouse logistics dynamics.</w:t>
      </w:r>
    </w:p>
    <w:p w14:paraId="2B103514" w14:textId="77777777" w:rsidR="00153052" w:rsidRPr="00153052" w:rsidRDefault="00153052" w:rsidP="00153052">
      <w:r w:rsidRPr="00153052">
        <w:rPr>
          <w:b/>
          <w:bCs/>
        </w:rPr>
        <w:t>References:</w:t>
      </w:r>
    </w:p>
    <w:p w14:paraId="27D10341" w14:textId="77777777" w:rsidR="00153052" w:rsidRPr="00153052" w:rsidRDefault="00153052" w:rsidP="00153052">
      <w:pPr>
        <w:numPr>
          <w:ilvl w:val="0"/>
          <w:numId w:val="4"/>
        </w:numPr>
      </w:pPr>
      <w:r w:rsidRPr="00153052">
        <w:t>Relevant literature on warehouse logistics, data visualization techniques, and optimization strategies for handling times and shipment volumes.</w:t>
      </w:r>
    </w:p>
    <w:p w14:paraId="187696ED" w14:textId="77777777" w:rsidR="00153052" w:rsidRPr="00153052" w:rsidRDefault="00153052" w:rsidP="00153052">
      <w:pPr>
        <w:numPr>
          <w:ilvl w:val="0"/>
          <w:numId w:val="4"/>
        </w:numPr>
      </w:pPr>
      <w:r w:rsidRPr="00153052">
        <w:t>Additional studies exploring the impact of different operational constraints on logistics performance.</w:t>
      </w:r>
    </w:p>
    <w:p w14:paraId="1888D26C" w14:textId="77777777" w:rsidR="00153052" w:rsidRPr="00153052" w:rsidRDefault="00153052" w:rsidP="00153052">
      <w:r w:rsidRPr="00153052">
        <w:t>By combining these analyses, warehouse managers can make more informed decisions to improve their logistics processes and enhance overall efficiency.</w:t>
      </w:r>
    </w:p>
    <w:p w14:paraId="5BF4F3FF" w14:textId="77777777" w:rsidR="00153052" w:rsidRDefault="00153052"/>
    <w:sectPr w:rsidR="001530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9F79F" w14:textId="77777777" w:rsidR="00094673" w:rsidRDefault="00094673" w:rsidP="00094673">
      <w:pPr>
        <w:spacing w:after="0" w:line="240" w:lineRule="auto"/>
      </w:pPr>
      <w:r>
        <w:separator/>
      </w:r>
    </w:p>
  </w:endnote>
  <w:endnote w:type="continuationSeparator" w:id="0">
    <w:p w14:paraId="6E0294DD" w14:textId="77777777" w:rsidR="00094673" w:rsidRDefault="00094673" w:rsidP="0009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A5CA3" w14:textId="77777777" w:rsidR="00094673" w:rsidRDefault="00094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AF2CB" w14:textId="77777777" w:rsidR="00094673" w:rsidRDefault="00094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1E9B8" w14:textId="77777777" w:rsidR="00094673" w:rsidRDefault="00094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7A3EF" w14:textId="77777777" w:rsidR="00094673" w:rsidRDefault="00094673" w:rsidP="00094673">
      <w:pPr>
        <w:spacing w:after="0" w:line="240" w:lineRule="auto"/>
      </w:pPr>
      <w:r>
        <w:separator/>
      </w:r>
    </w:p>
  </w:footnote>
  <w:footnote w:type="continuationSeparator" w:id="0">
    <w:p w14:paraId="4B0EB87C" w14:textId="77777777" w:rsidR="00094673" w:rsidRDefault="00094673" w:rsidP="00094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B4082" w14:textId="77777777" w:rsidR="00094673" w:rsidRDefault="00094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F3210" w14:textId="77777777" w:rsidR="00094673" w:rsidRDefault="00094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B2941" w14:textId="77777777" w:rsidR="00094673" w:rsidRDefault="00094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16D55"/>
    <w:multiLevelType w:val="multilevel"/>
    <w:tmpl w:val="451E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148AB"/>
    <w:multiLevelType w:val="multilevel"/>
    <w:tmpl w:val="27F43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938AE"/>
    <w:multiLevelType w:val="multilevel"/>
    <w:tmpl w:val="307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13080"/>
    <w:multiLevelType w:val="multilevel"/>
    <w:tmpl w:val="CAD4A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747136">
    <w:abstractNumId w:val="1"/>
  </w:num>
  <w:num w:numId="2" w16cid:durableId="430468500">
    <w:abstractNumId w:val="3"/>
  </w:num>
  <w:num w:numId="3" w16cid:durableId="2031181153">
    <w:abstractNumId w:val="0"/>
  </w:num>
  <w:num w:numId="4" w16cid:durableId="123046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52"/>
    <w:rsid w:val="00094673"/>
    <w:rsid w:val="00153052"/>
    <w:rsid w:val="001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8B56"/>
  <w15:chartTrackingRefBased/>
  <w15:docId w15:val="{C5EA0298-00C8-4D7D-8CA7-93972F13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052"/>
    <w:rPr>
      <w:rFonts w:eastAsiaTheme="majorEastAsia" w:cstheme="majorBidi"/>
      <w:color w:val="272727" w:themeColor="text1" w:themeTint="D8"/>
    </w:rPr>
  </w:style>
  <w:style w:type="paragraph" w:styleId="Title">
    <w:name w:val="Title"/>
    <w:basedOn w:val="Normal"/>
    <w:next w:val="Normal"/>
    <w:link w:val="TitleChar"/>
    <w:uiPriority w:val="10"/>
    <w:qFormat/>
    <w:rsid w:val="00153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052"/>
    <w:pPr>
      <w:spacing w:before="160"/>
      <w:jc w:val="center"/>
    </w:pPr>
    <w:rPr>
      <w:i/>
      <w:iCs/>
      <w:color w:val="404040" w:themeColor="text1" w:themeTint="BF"/>
    </w:rPr>
  </w:style>
  <w:style w:type="character" w:customStyle="1" w:styleId="QuoteChar">
    <w:name w:val="Quote Char"/>
    <w:basedOn w:val="DefaultParagraphFont"/>
    <w:link w:val="Quote"/>
    <w:uiPriority w:val="29"/>
    <w:rsid w:val="00153052"/>
    <w:rPr>
      <w:i/>
      <w:iCs/>
      <w:color w:val="404040" w:themeColor="text1" w:themeTint="BF"/>
    </w:rPr>
  </w:style>
  <w:style w:type="paragraph" w:styleId="ListParagraph">
    <w:name w:val="List Paragraph"/>
    <w:basedOn w:val="Normal"/>
    <w:uiPriority w:val="34"/>
    <w:qFormat/>
    <w:rsid w:val="00153052"/>
    <w:pPr>
      <w:ind w:left="720"/>
      <w:contextualSpacing/>
    </w:pPr>
  </w:style>
  <w:style w:type="character" w:styleId="IntenseEmphasis">
    <w:name w:val="Intense Emphasis"/>
    <w:basedOn w:val="DefaultParagraphFont"/>
    <w:uiPriority w:val="21"/>
    <w:qFormat/>
    <w:rsid w:val="00153052"/>
    <w:rPr>
      <w:i/>
      <w:iCs/>
      <w:color w:val="0F4761" w:themeColor="accent1" w:themeShade="BF"/>
    </w:rPr>
  </w:style>
  <w:style w:type="paragraph" w:styleId="IntenseQuote">
    <w:name w:val="Intense Quote"/>
    <w:basedOn w:val="Normal"/>
    <w:next w:val="Normal"/>
    <w:link w:val="IntenseQuoteChar"/>
    <w:uiPriority w:val="30"/>
    <w:qFormat/>
    <w:rsid w:val="00153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052"/>
    <w:rPr>
      <w:i/>
      <w:iCs/>
      <w:color w:val="0F4761" w:themeColor="accent1" w:themeShade="BF"/>
    </w:rPr>
  </w:style>
  <w:style w:type="character" w:styleId="IntenseReference">
    <w:name w:val="Intense Reference"/>
    <w:basedOn w:val="DefaultParagraphFont"/>
    <w:uiPriority w:val="32"/>
    <w:qFormat/>
    <w:rsid w:val="00153052"/>
    <w:rPr>
      <w:b/>
      <w:bCs/>
      <w:smallCaps/>
      <w:color w:val="0F4761" w:themeColor="accent1" w:themeShade="BF"/>
      <w:spacing w:val="5"/>
    </w:rPr>
  </w:style>
  <w:style w:type="paragraph" w:styleId="Header">
    <w:name w:val="header"/>
    <w:basedOn w:val="Normal"/>
    <w:link w:val="HeaderChar"/>
    <w:uiPriority w:val="99"/>
    <w:unhideWhenUsed/>
    <w:rsid w:val="0009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3"/>
  </w:style>
  <w:style w:type="paragraph" w:styleId="Footer">
    <w:name w:val="footer"/>
    <w:basedOn w:val="Normal"/>
    <w:link w:val="FooterChar"/>
    <w:uiPriority w:val="99"/>
    <w:unhideWhenUsed/>
    <w:rsid w:val="0009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2024-08-31T11:43:00Z</dcterms:created>
  <dcterms:modified xsi:type="dcterms:W3CDTF">2024-08-31T11:43:00Z</dcterms:modified>
</cp:coreProperties>
</file>