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FA843" w14:textId="18DDF690" w:rsidR="003A0789" w:rsidRPr="003A0789" w:rsidRDefault="0034285A" w:rsidP="003A0789">
      <w:pPr>
        <w:rPr>
          <w:b/>
          <w:bCs/>
        </w:rPr>
      </w:pPr>
      <w:r>
        <w:t>31.</w:t>
      </w:r>
      <w:r w:rsidR="003A0789">
        <w:t xml:space="preserve">2 </w:t>
      </w:r>
      <w:r>
        <w:t xml:space="preserve"> </w:t>
      </w:r>
      <w:r w:rsidR="003A0789" w:rsidRPr="003A0789">
        <w:rPr>
          <w:b/>
          <w:bCs/>
        </w:rPr>
        <w:t>Comparative Analysis of Model Fits for Predicting Binary Outcomes in Clinical Data</w:t>
      </w:r>
    </w:p>
    <w:p w14:paraId="7806E00A" w14:textId="77777777" w:rsidR="003A0789" w:rsidRPr="003A0789" w:rsidRDefault="003A0789" w:rsidP="003A0789">
      <w:pPr>
        <w:rPr>
          <w:b/>
          <w:bCs/>
        </w:rPr>
      </w:pPr>
      <w:r w:rsidRPr="003A0789">
        <w:rPr>
          <w:b/>
          <w:bCs/>
        </w:rPr>
        <w:t>Abstract</w:t>
      </w:r>
    </w:p>
    <w:p w14:paraId="3ACDC756" w14:textId="77777777" w:rsidR="003A0789" w:rsidRPr="003A0789" w:rsidRDefault="003A0789" w:rsidP="003A0789">
      <w:pPr>
        <w:rPr>
          <w:b/>
          <w:bCs/>
        </w:rPr>
      </w:pPr>
      <w:r w:rsidRPr="003A0789">
        <w:rPr>
          <w:b/>
          <w:bCs/>
        </w:rPr>
        <w:t>This study evaluates the effectiveness of various regression models—linear, quadratic, and spline—in predicting binary clinical outcomes based on patient age. Through detailed statistical analysis, the research investigates the performance and fit of these models, focusing on their ability to accurately capture underlying relationships within the data. The analysis shows that all models yield similar predictions with minimal variations, suggesting limited predictive capability for age alone in determining clinical outcomes. The findings highlight the necessity for more complex models or additional variables to improve predictive accuracy in clinical settings.</w:t>
      </w:r>
    </w:p>
    <w:p w14:paraId="0364F0B5" w14:textId="77777777" w:rsidR="003A0789" w:rsidRPr="003A0789" w:rsidRDefault="003A0789" w:rsidP="003A0789">
      <w:pPr>
        <w:rPr>
          <w:b/>
          <w:bCs/>
        </w:rPr>
      </w:pPr>
      <w:r w:rsidRPr="003A0789">
        <w:rPr>
          <w:b/>
          <w:bCs/>
        </w:rPr>
        <w:t>Introduction</w:t>
      </w:r>
    </w:p>
    <w:p w14:paraId="527307A6" w14:textId="77777777" w:rsidR="003A0789" w:rsidRPr="003A0789" w:rsidRDefault="003A0789" w:rsidP="003A0789">
      <w:pPr>
        <w:rPr>
          <w:b/>
          <w:bCs/>
        </w:rPr>
      </w:pPr>
      <w:r w:rsidRPr="003A0789">
        <w:rPr>
          <w:b/>
          <w:bCs/>
        </w:rPr>
        <w:t>Predictive modeling is a fundamental tool in clinical research for understanding how patient characteristics correlate with specific outcomes. This study aims to compare the performance of three different models—linear, quadratic, and spline—to predict a binary outcome based on patient age. The objective is to determine which model best captures the underlying relationship between age and clinical outcome, providing insights into the most effective approach for future predictive analyses in medical research.</w:t>
      </w:r>
    </w:p>
    <w:p w14:paraId="21F9587A" w14:textId="77777777" w:rsidR="003A0789" w:rsidRPr="003A0789" w:rsidRDefault="003A0789" w:rsidP="003A0789">
      <w:pPr>
        <w:rPr>
          <w:b/>
          <w:bCs/>
        </w:rPr>
      </w:pPr>
      <w:r w:rsidRPr="003A0789">
        <w:rPr>
          <w:b/>
          <w:bCs/>
        </w:rPr>
        <w:t>Methods</w:t>
      </w:r>
    </w:p>
    <w:p w14:paraId="75C40CBF" w14:textId="77777777" w:rsidR="003A0789" w:rsidRPr="003A0789" w:rsidRDefault="003A0789" w:rsidP="003A0789">
      <w:pPr>
        <w:rPr>
          <w:b/>
          <w:bCs/>
        </w:rPr>
      </w:pPr>
      <w:r w:rsidRPr="003A0789">
        <w:rPr>
          <w:b/>
          <w:bCs/>
        </w:rPr>
        <w:t>We employed three types of regression models to evaluate their predictive power:</w:t>
      </w:r>
    </w:p>
    <w:p w14:paraId="7D29DFB6" w14:textId="77777777" w:rsidR="003A0789" w:rsidRPr="003A0789" w:rsidRDefault="003A0789" w:rsidP="003A0789">
      <w:pPr>
        <w:numPr>
          <w:ilvl w:val="0"/>
          <w:numId w:val="1"/>
        </w:numPr>
        <w:rPr>
          <w:b/>
          <w:bCs/>
        </w:rPr>
      </w:pPr>
      <w:r w:rsidRPr="003A0789">
        <w:rPr>
          <w:b/>
          <w:bCs/>
        </w:rPr>
        <w:t>Linear Model: A simple linear regression was used to predict the binary outcome (0 or 1) based on patient age.</w:t>
      </w:r>
    </w:p>
    <w:p w14:paraId="4A7851B6" w14:textId="77777777" w:rsidR="003A0789" w:rsidRPr="003A0789" w:rsidRDefault="003A0789" w:rsidP="003A0789">
      <w:pPr>
        <w:numPr>
          <w:ilvl w:val="0"/>
          <w:numId w:val="1"/>
        </w:numPr>
        <w:rPr>
          <w:b/>
          <w:bCs/>
        </w:rPr>
      </w:pPr>
      <w:r w:rsidRPr="003A0789">
        <w:rPr>
          <w:b/>
          <w:bCs/>
        </w:rPr>
        <w:t>Quadratic Model: This model introduced a squared term for age to capture potential non-linear relationships.</w:t>
      </w:r>
    </w:p>
    <w:p w14:paraId="04E3920E" w14:textId="77777777" w:rsidR="003A0789" w:rsidRPr="003A0789" w:rsidRDefault="003A0789" w:rsidP="003A0789">
      <w:pPr>
        <w:numPr>
          <w:ilvl w:val="0"/>
          <w:numId w:val="1"/>
        </w:numPr>
        <w:rPr>
          <w:b/>
          <w:bCs/>
        </w:rPr>
      </w:pPr>
      <w:r w:rsidRPr="003A0789">
        <w:rPr>
          <w:b/>
          <w:bCs/>
        </w:rPr>
        <w:t>Spline Model: A more flexible approach that fits piecewise linear functions to different segments of the data, allowing for greater adaptability in capturing non-linear patterns.</w:t>
      </w:r>
    </w:p>
    <w:p w14:paraId="2966DBE2" w14:textId="77777777" w:rsidR="003A0789" w:rsidRPr="003A0789" w:rsidRDefault="003A0789" w:rsidP="003A0789">
      <w:pPr>
        <w:rPr>
          <w:b/>
          <w:bCs/>
        </w:rPr>
      </w:pPr>
      <w:r w:rsidRPr="003A0789">
        <w:rPr>
          <w:b/>
          <w:bCs/>
        </w:rPr>
        <w:t>The dataset included binary outcomes coded as 0 or 1, with age as the primary predictor variable. The models' performance was assessed using residual analysis, fitted value comparisons, and visualizations.</w:t>
      </w:r>
    </w:p>
    <w:p w14:paraId="6A0E3ACD" w14:textId="77777777" w:rsidR="003A0789" w:rsidRPr="003A0789" w:rsidRDefault="003A0789" w:rsidP="003A0789">
      <w:pPr>
        <w:rPr>
          <w:b/>
          <w:bCs/>
        </w:rPr>
      </w:pPr>
      <w:r w:rsidRPr="003A0789">
        <w:rPr>
          <w:b/>
          <w:bCs/>
        </w:rPr>
        <w:t>Results</w:t>
      </w:r>
    </w:p>
    <w:p w14:paraId="3EF2B22C" w14:textId="77777777" w:rsidR="003A0789" w:rsidRPr="003A0789" w:rsidRDefault="003A0789" w:rsidP="003A0789">
      <w:pPr>
        <w:numPr>
          <w:ilvl w:val="0"/>
          <w:numId w:val="2"/>
        </w:numPr>
        <w:rPr>
          <w:b/>
          <w:bCs/>
        </w:rPr>
      </w:pPr>
      <w:r w:rsidRPr="003A0789">
        <w:rPr>
          <w:b/>
          <w:bCs/>
        </w:rPr>
        <w:lastRenderedPageBreak/>
        <w:t>Linear Model: The linear model's fitted line (red) was nearly horizontal, suggesting no significant linear relationship between age and the binary outcome. Residuals were densely concentrated around zero, indicating minimal variance and suggesting that the linear model does not explain the variability in outcomes effectively.</w:t>
      </w:r>
    </w:p>
    <w:p w14:paraId="7FAA2ACE" w14:textId="77777777" w:rsidR="003A0789" w:rsidRPr="003A0789" w:rsidRDefault="003A0789" w:rsidP="003A0789">
      <w:pPr>
        <w:numPr>
          <w:ilvl w:val="0"/>
          <w:numId w:val="2"/>
        </w:numPr>
        <w:rPr>
          <w:b/>
          <w:bCs/>
        </w:rPr>
      </w:pPr>
      <w:r w:rsidRPr="003A0789">
        <w:rPr>
          <w:b/>
          <w:bCs/>
        </w:rPr>
        <w:t>Quadratic Model: The quadratic model, which added a squared term for age, showed a similar pattern. The fitted line remained almost flat, indicating that introducing a non-linear component did not significantly enhance the model's ability to predict the binary outcome. The residuals distribution closely mirrored that of the linear model, reaffirming that age alone, even with a non-linear transformation, offers limited predictive insight.</w:t>
      </w:r>
    </w:p>
    <w:p w14:paraId="3E392576" w14:textId="77777777" w:rsidR="003A0789" w:rsidRPr="003A0789" w:rsidRDefault="003A0789" w:rsidP="003A0789">
      <w:pPr>
        <w:numPr>
          <w:ilvl w:val="0"/>
          <w:numId w:val="2"/>
        </w:numPr>
        <w:rPr>
          <w:b/>
          <w:bCs/>
        </w:rPr>
      </w:pPr>
      <w:r w:rsidRPr="003A0789">
        <w:rPr>
          <w:b/>
          <w:bCs/>
        </w:rPr>
        <w:t>Spline Model: The spline model provided more flexibility, yet its fitted line remained relatively flat, showing no substantial improvement over the linear and quadratic models. The residuals plot for the spline model was consistent with the other models, further emphasizing that age does not significantly affect the binary outcome.</w:t>
      </w:r>
    </w:p>
    <w:p w14:paraId="315EE6D3" w14:textId="77777777" w:rsidR="003A0789" w:rsidRPr="003A0789" w:rsidRDefault="003A0789" w:rsidP="003A0789">
      <w:pPr>
        <w:numPr>
          <w:ilvl w:val="0"/>
          <w:numId w:val="2"/>
        </w:numPr>
        <w:rPr>
          <w:b/>
          <w:bCs/>
        </w:rPr>
      </w:pPr>
      <w:r w:rsidRPr="003A0789">
        <w:rPr>
          <w:b/>
          <w:bCs/>
        </w:rPr>
        <w:t>Comparison of Model Fits: The comparative plot of all three models—linear, quadratic, and spline—demonstrated negligible differences in their fitted values. All models displayed a flat trend, aligning closely with the observed data points. This outcome suggests that regardless of the complexity introduced into the modeling process, age as a sole predictor does not adequately capture the variance needed to predict the binary outcome effectively.</w:t>
      </w:r>
    </w:p>
    <w:p w14:paraId="20CA0705" w14:textId="77777777" w:rsidR="003A0789" w:rsidRPr="003A0789" w:rsidRDefault="003A0789" w:rsidP="003A0789">
      <w:pPr>
        <w:rPr>
          <w:b/>
          <w:bCs/>
        </w:rPr>
      </w:pPr>
      <w:r w:rsidRPr="003A0789">
        <w:rPr>
          <w:b/>
          <w:bCs/>
        </w:rPr>
        <w:t>Discussion</w:t>
      </w:r>
    </w:p>
    <w:p w14:paraId="017C008B" w14:textId="77777777" w:rsidR="003A0789" w:rsidRPr="003A0789" w:rsidRDefault="003A0789" w:rsidP="003A0789">
      <w:pPr>
        <w:rPr>
          <w:b/>
          <w:bCs/>
        </w:rPr>
      </w:pPr>
      <w:r w:rsidRPr="003A0789">
        <w:rPr>
          <w:b/>
          <w:bCs/>
        </w:rPr>
        <w:t>The analysis reveals that age, whether modeled linearly, quadratically, or with spline techniques, does not significantly correlate with the binary outcome. All three models resulted in near-identical, flat fits, indicating minimal predictive capability for the variable age. This finding suggests that age alone may not be a sufficient predictor of clinical outcomes in this dataset.</w:t>
      </w:r>
    </w:p>
    <w:p w14:paraId="0D2D910B" w14:textId="77777777" w:rsidR="003A0789" w:rsidRPr="003A0789" w:rsidRDefault="003A0789" w:rsidP="003A0789">
      <w:pPr>
        <w:rPr>
          <w:b/>
          <w:bCs/>
        </w:rPr>
      </w:pPr>
      <w:r w:rsidRPr="003A0789">
        <w:rPr>
          <w:b/>
          <w:bCs/>
        </w:rPr>
        <w:t>The residual plots further support this conclusion, as they show concentrated residuals around zero with little dispersion, demonstrating that the models have not captured any underlying pattern in the data. These results highlight the potential need to incorporate additional variables, such as comorbidities, medication dosage, genetic factors, or environmental influences, to develop a more robust predictive model.</w:t>
      </w:r>
    </w:p>
    <w:p w14:paraId="2821FD7C" w14:textId="77777777" w:rsidR="003A0789" w:rsidRPr="003A0789" w:rsidRDefault="003A0789" w:rsidP="003A0789">
      <w:pPr>
        <w:rPr>
          <w:b/>
          <w:bCs/>
        </w:rPr>
      </w:pPr>
      <w:r w:rsidRPr="003A0789">
        <w:rPr>
          <w:b/>
          <w:bCs/>
        </w:rPr>
        <w:lastRenderedPageBreak/>
        <w:t>Conclusion</w:t>
      </w:r>
    </w:p>
    <w:p w14:paraId="3B063CA6" w14:textId="77777777" w:rsidR="003A0789" w:rsidRPr="003A0789" w:rsidRDefault="003A0789" w:rsidP="003A0789">
      <w:pPr>
        <w:rPr>
          <w:b/>
          <w:bCs/>
        </w:rPr>
      </w:pPr>
      <w:r w:rsidRPr="003A0789">
        <w:rPr>
          <w:b/>
          <w:bCs/>
        </w:rPr>
        <w:t>This study compared linear, quadratic, and spline regression models to assess their performance in predicting binary clinical outcomes based on patient age. The findings indicate that all three models exhibit limited predictive power, emphasizing the inadequacy of using age as a standalone predictor. Future research should explore more complex models and integrate additional variables to enhance predictive accuracy in clinical settings.</w:t>
      </w:r>
    </w:p>
    <w:p w14:paraId="04263023" w14:textId="79519025" w:rsidR="0034285A" w:rsidRPr="00715C38" w:rsidRDefault="0034285A" w:rsidP="0034285A"/>
    <w:p w14:paraId="0D95F910" w14:textId="77777777" w:rsidR="0034285A" w:rsidRDefault="0034285A"/>
    <w:sectPr w:rsidR="00342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75EF0"/>
    <w:multiLevelType w:val="multilevel"/>
    <w:tmpl w:val="CA74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9301A"/>
    <w:multiLevelType w:val="multilevel"/>
    <w:tmpl w:val="43A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49960">
    <w:abstractNumId w:val="1"/>
  </w:num>
  <w:num w:numId="2" w16cid:durableId="13326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5A"/>
    <w:rsid w:val="001F36F4"/>
    <w:rsid w:val="0034285A"/>
    <w:rsid w:val="003A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16B4"/>
  <w15:chartTrackingRefBased/>
  <w15:docId w15:val="{585CA9B2-5DF1-4341-B182-C91B040D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5A"/>
  </w:style>
  <w:style w:type="paragraph" w:styleId="Heading1">
    <w:name w:val="heading 1"/>
    <w:basedOn w:val="Normal"/>
    <w:next w:val="Normal"/>
    <w:link w:val="Heading1Char"/>
    <w:uiPriority w:val="9"/>
    <w:qFormat/>
    <w:rsid w:val="0034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85A"/>
    <w:rPr>
      <w:rFonts w:eastAsiaTheme="majorEastAsia" w:cstheme="majorBidi"/>
      <w:color w:val="272727" w:themeColor="text1" w:themeTint="D8"/>
    </w:rPr>
  </w:style>
  <w:style w:type="paragraph" w:styleId="Title">
    <w:name w:val="Title"/>
    <w:basedOn w:val="Normal"/>
    <w:next w:val="Normal"/>
    <w:link w:val="TitleChar"/>
    <w:uiPriority w:val="10"/>
    <w:qFormat/>
    <w:rsid w:val="0034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85A"/>
    <w:pPr>
      <w:spacing w:before="160"/>
      <w:jc w:val="center"/>
    </w:pPr>
    <w:rPr>
      <w:i/>
      <w:iCs/>
      <w:color w:val="404040" w:themeColor="text1" w:themeTint="BF"/>
    </w:rPr>
  </w:style>
  <w:style w:type="character" w:customStyle="1" w:styleId="QuoteChar">
    <w:name w:val="Quote Char"/>
    <w:basedOn w:val="DefaultParagraphFont"/>
    <w:link w:val="Quote"/>
    <w:uiPriority w:val="29"/>
    <w:rsid w:val="0034285A"/>
    <w:rPr>
      <w:i/>
      <w:iCs/>
      <w:color w:val="404040" w:themeColor="text1" w:themeTint="BF"/>
    </w:rPr>
  </w:style>
  <w:style w:type="paragraph" w:styleId="ListParagraph">
    <w:name w:val="List Paragraph"/>
    <w:basedOn w:val="Normal"/>
    <w:uiPriority w:val="34"/>
    <w:qFormat/>
    <w:rsid w:val="0034285A"/>
    <w:pPr>
      <w:ind w:left="720"/>
      <w:contextualSpacing/>
    </w:pPr>
  </w:style>
  <w:style w:type="character" w:styleId="IntenseEmphasis">
    <w:name w:val="Intense Emphasis"/>
    <w:basedOn w:val="DefaultParagraphFont"/>
    <w:uiPriority w:val="21"/>
    <w:qFormat/>
    <w:rsid w:val="0034285A"/>
    <w:rPr>
      <w:i/>
      <w:iCs/>
      <w:color w:val="0F4761" w:themeColor="accent1" w:themeShade="BF"/>
    </w:rPr>
  </w:style>
  <w:style w:type="paragraph" w:styleId="IntenseQuote">
    <w:name w:val="Intense Quote"/>
    <w:basedOn w:val="Normal"/>
    <w:next w:val="Normal"/>
    <w:link w:val="IntenseQuoteChar"/>
    <w:uiPriority w:val="30"/>
    <w:qFormat/>
    <w:rsid w:val="0034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85A"/>
    <w:rPr>
      <w:i/>
      <w:iCs/>
      <w:color w:val="0F4761" w:themeColor="accent1" w:themeShade="BF"/>
    </w:rPr>
  </w:style>
  <w:style w:type="character" w:styleId="IntenseReference">
    <w:name w:val="Intense Reference"/>
    <w:basedOn w:val="DefaultParagraphFont"/>
    <w:uiPriority w:val="32"/>
    <w:qFormat/>
    <w:rsid w:val="00342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3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2024-08-31T15:14:00Z</dcterms:created>
  <dcterms:modified xsi:type="dcterms:W3CDTF">2024-08-31T15:28:00Z</dcterms:modified>
</cp:coreProperties>
</file>