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00"/>
        <w:jc w:val="center"/>
      </w:pPr>
      <w:r>
        <w:rPr>
          <w:b/>
          <w:bCs/>
          <w:color w:val="6D2E46"/>
          <w:sz w:val="32"/>
          <w:szCs w:val="32"/>
        </w:rPr>
        <w:t xml:space="preserve">TOOLS &amp; TECHNOLOGIES OVERVIEW</w:t>
      </w:r>
    </w:p>
    <w:p>
      <w:pPr>
        <w:spacing w:after="120"/>
        <w:jc w:val="center"/>
      </w:pPr>
      <w:r>
        <w:rPr>
          <w:i/>
          <w:iCs/>
          <w:color w:val="4A4A4A"/>
          <w:sz w:val="22"/>
          <w:szCs w:val="22"/>
        </w:rPr>
        <w:t xml:space="preserve">The Anatomy of a Modern Breakup: A Multi-Dataset Sentiment &amp; Engagement Analytics Pipeline</w:t>
      </w:r>
    </w:p>
    <w:p>
      <w:pPr>
        <w:spacing w:after="400"/>
        <w:jc w:val="center"/>
      </w:pPr>
      <w:r>
        <w:rPr>
          <w:color w:val="4A4A4A"/>
          <w:sz w:val="20"/>
          <w:szCs w:val="20"/>
        </w:rPr>
        <w:t xml:space="preserve">Okah Ahone Ebwekoh  |  80770239  |  DS26 Data Analytics</w:t>
      </w:r>
    </w:p>
    <w:p>
      <w:pPr>
        <w:spacing w:after="200" w:before="400"/>
      </w:pPr>
      <w:r>
        <w:rPr>
          <w:b/>
          <w:bCs/>
          <w:color w:val="6D2E46"/>
          <w:sz w:val="28"/>
          <w:szCs w:val="28"/>
        </w:rPr>
        <w:t xml:space="preserve">1. Overview</w:t>
      </w:r>
    </w:p>
    <w:p>
      <w:pPr>
        <w:spacing w:after="120"/>
      </w:pPr>
      <w:r>
        <w:rPr>
          <w:color w:val="4A4A4A"/>
          <w:sz w:val="22"/>
          <w:szCs w:val="22"/>
        </w:rPr>
        <w:t xml:space="preserve">This document describes all tools, programming languages, libraries, and platforms used throughout the Data Analytics project. Each tool is listed with its version (where applicable), its category, and a brief rationale for its selection.</w:t>
      </w:r>
    </w:p>
    <w:p>
      <w:pPr>
        <w:spacing w:after="120"/>
      </w:pPr>
    </w:p>
    <w:p>
      <w:pPr>
        <w:spacing w:after="200" w:before="400"/>
      </w:pPr>
      <w:r>
        <w:rPr>
          <w:b/>
          <w:bCs/>
          <w:color w:val="6D2E46"/>
          <w:sz w:val="28"/>
          <w:szCs w:val="28"/>
        </w:rPr>
        <w:t xml:space="preserve">2. Programming Language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shd w:fill="1F4E79" w:color="auto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shd w:fill="1F4E79" w:color="auto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600"/>
            <w:shd w:fill="1F4E79" w:color="auto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E1A22"/>
                <w:sz w:val="20"/>
                <w:szCs w:val="20"/>
              </w:rPr>
              <w:t xml:space="preserve">Python 3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E1A22"/>
                <w:sz w:val="20"/>
                <w:szCs w:val="20"/>
              </w:rPr>
              <w:t xml:space="preserve">3.10+</w:t>
            </w:r>
          </w:p>
        </w:tc>
        <w:tc>
          <w:tcPr>
            <w:tcW w:type="dxa" w:w="4600"/>
            <w:shd w:fill="FFFFFF" w:color="auto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E1A22"/>
                <w:sz w:val="20"/>
                <w:szCs w:val="20"/>
              </w:rPr>
              <w:t xml:space="preserve">Primary programming language. Industry standard for data science, NLP, and machine learning. Extensive library ecosystem.</w:t>
            </w:r>
          </w:p>
        </w:tc>
      </w:tr>
    </w:tbl>
    <w:p>
      <w:pPr>
        <w:spacing w:after="120"/>
      </w:pPr>
    </w:p>
    <w:p>
      <w:pPr>
        <w:spacing w:after="200" w:before="400"/>
      </w:pPr>
      <w:r>
        <w:rPr>
          <w:b/>
          <w:bCs/>
          <w:color w:val="6D2E46"/>
          <w:sz w:val="28"/>
          <w:szCs w:val="28"/>
        </w:rPr>
        <w:t xml:space="preserve">3. Data Processing &amp; Analysis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shd w:fill="1F4E79" w:color="auto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2200"/>
            <w:shd w:fill="1F4E79" w:color="auto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600"/>
            <w:shd w:fill="1F4E79" w:color="auto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E1A22"/>
                <w:sz w:val="20"/>
                <w:szCs w:val="20"/>
              </w:rPr>
              <w:t xml:space="preserve">Pandas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E1A22"/>
                <w:sz w:val="20"/>
                <w:szCs w:val="20"/>
              </w:rPr>
              <w:t xml:space="preserve">2.x</w:t>
            </w:r>
          </w:p>
        </w:tc>
        <w:tc>
          <w:tcPr>
            <w:tcW w:type="dxa" w:w="4600"/>
            <w:shd w:fill="FFFFFF" w:color="auto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E1A22"/>
                <w:sz w:val="20"/>
                <w:szCs w:val="20"/>
              </w:rPr>
              <w:t xml:space="preserve">Core data manipulation library. Used for loading, merging, cleaning, and transforming both CSV datasets into a unified dataframe.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E1A22"/>
                <w:sz w:val="20"/>
                <w:szCs w:val="20"/>
              </w:rPr>
              <w:t xml:space="preserve">NumPy</w:t>
            </w:r>
          </w:p>
        </w:tc>
        <w:tc>
          <w:tcPr>
            <w:tcW w:type="dxa" w:w="2200"/>
            <w:shd w:fill="F2F2F2" w:color="auto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E1A22"/>
                <w:sz w:val="20"/>
                <w:szCs w:val="20"/>
              </w:rPr>
              <w:t xml:space="preserve">1.x</w:t>
            </w:r>
          </w:p>
        </w:tc>
        <w:tc>
          <w:tcPr>
            <w:tcW w:type="dxa" w:w="4600"/>
            <w:shd w:fill="F2F2F2" w:color="auto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E1A22"/>
                <w:sz w:val="20"/>
                <w:szCs w:val="20"/>
              </w:rPr>
              <w:t xml:space="preserve">Numerical operations. Used for array manipulation, CDF computation, and statistical calculations.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E1A22"/>
                <w:sz w:val="20"/>
                <w:szCs w:val="20"/>
              </w:rPr>
              <w:t xml:space="preserve">re (regex)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E1A22"/>
                <w:sz w:val="20"/>
                <w:szCs w:val="20"/>
              </w:rPr>
              <w:t xml:space="preserve">Built-in</w:t>
            </w:r>
          </w:p>
        </w:tc>
        <w:tc>
          <w:tcPr>
            <w:tcW w:type="dxa" w:w="4600"/>
            <w:shd w:fill="FFFFFF" w:color="auto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E1A22"/>
                <w:sz w:val="20"/>
                <w:szCs w:val="20"/>
              </w:rPr>
              <w:t xml:space="preserve">Python standard library module used for text cleaning — removing URLs, punctuation, and whitespace patterns from post bodies.</w:t>
            </w:r>
          </w:p>
        </w:tc>
      </w:tr>
    </w:tbl>
    <w:p>
      <w:pPr>
        <w:spacing w:after="120"/>
      </w:pPr>
    </w:p>
    <w:p>
      <w:pPr>
        <w:spacing w:after="200" w:before="400"/>
      </w:pPr>
      <w:r>
        <w:rPr>
          <w:b/>
          <w:bCs/>
          <w:color w:val="6D2E46"/>
          <w:sz w:val="28"/>
          <w:szCs w:val="28"/>
        </w:rPr>
        <w:t xml:space="preserve">4. Natural Language Processing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shd w:fill="1F4E79" w:color="auto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2200"/>
            <w:shd w:fill="1F4E79" w:color="auto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600"/>
            <w:shd w:fill="1F4E79" w:color="auto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E1A22"/>
                <w:sz w:val="20"/>
                <w:szCs w:val="20"/>
              </w:rPr>
              <w:t xml:space="preserve">vaderSentiment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E1A22"/>
                <w:sz w:val="20"/>
                <w:szCs w:val="20"/>
              </w:rPr>
              <w:t xml:space="preserve">3.3.2</w:t>
            </w:r>
          </w:p>
        </w:tc>
        <w:tc>
          <w:tcPr>
            <w:tcW w:type="dxa" w:w="4600"/>
            <w:shd w:fill="FFFFFF" w:color="auto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E1A22"/>
                <w:sz w:val="20"/>
                <w:szCs w:val="20"/>
              </w:rPr>
              <w:t xml:space="preserve">Rule-based sentiment analysis tool specifically designed for social media text. Produces compound polarity scores (-1 to +1) without requiring model training.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E1A22"/>
                <w:sz w:val="20"/>
                <w:szCs w:val="20"/>
              </w:rPr>
              <w:t xml:space="preserve">WordCloud</w:t>
            </w:r>
          </w:p>
        </w:tc>
        <w:tc>
          <w:tcPr>
            <w:tcW w:type="dxa" w:w="2200"/>
            <w:shd w:fill="F2F2F2" w:color="auto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E1A22"/>
                <w:sz w:val="20"/>
                <w:szCs w:val="20"/>
              </w:rPr>
              <w:t xml:space="preserve">1.9.6</w:t>
            </w:r>
          </w:p>
        </w:tc>
        <w:tc>
          <w:tcPr>
            <w:tcW w:type="dxa" w:w="4600"/>
            <w:shd w:fill="F2F2F2" w:color="auto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E1A22"/>
                <w:sz w:val="20"/>
                <w:szCs w:val="20"/>
              </w:rPr>
              <w:t xml:space="preserve">Generates word cloud visualizations from cleaned text. Used to visually compare vocabulary between positive and negative posts.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E1A22"/>
                <w:sz w:val="20"/>
                <w:szCs w:val="20"/>
              </w:rPr>
              <w:t xml:space="preserve">scikit-learn CountVectorizer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E1A22"/>
                <w:sz w:val="20"/>
                <w:szCs w:val="20"/>
              </w:rPr>
              <w:t xml:space="preserve">1.x</w:t>
            </w:r>
          </w:p>
        </w:tc>
        <w:tc>
          <w:tcPr>
            <w:tcW w:type="dxa" w:w="4600"/>
            <w:shd w:fill="FFFFFF" w:color="auto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E1A22"/>
                <w:sz w:val="20"/>
                <w:szCs w:val="20"/>
              </w:rPr>
              <w:t xml:space="preserve">Converts cleaned text into a document-term matrix (bag-of-words representation) for LDA topic modeling input.</w:t>
            </w:r>
          </w:p>
        </w:tc>
      </w:tr>
    </w:tbl>
    <w:p>
      <w:pPr>
        <w:spacing w:after="120"/>
      </w:pPr>
    </w:p>
    <w:p>
      <w:pPr>
        <w:spacing w:after="200" w:before="400"/>
      </w:pPr>
      <w:r>
        <w:rPr>
          <w:b/>
          <w:bCs/>
          <w:color w:val="6D2E46"/>
          <w:sz w:val="28"/>
          <w:szCs w:val="28"/>
        </w:rPr>
        <w:t xml:space="preserve">5. Topic Modeling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shd w:fill="1F4E79" w:color="auto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2200"/>
            <w:shd w:fill="1F4E79" w:color="auto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600"/>
            <w:shd w:fill="1F4E79" w:color="auto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E1A22"/>
                <w:sz w:val="20"/>
                <w:szCs w:val="20"/>
              </w:rPr>
              <w:t xml:space="preserve">scikit-learn LDA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E1A22"/>
                <w:sz w:val="20"/>
                <w:szCs w:val="20"/>
              </w:rPr>
              <w:t xml:space="preserve">1.x</w:t>
            </w:r>
          </w:p>
        </w:tc>
        <w:tc>
          <w:tcPr>
            <w:tcW w:type="dxa" w:w="4600"/>
            <w:shd w:fill="FFFFFF" w:color="auto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E1A22"/>
                <w:sz w:val="20"/>
                <w:szCs w:val="20"/>
              </w:rPr>
              <w:t xml:space="preserve">Latent Dirichlet Allocation implementation. Used to identify 5 recurring thematic clusters across 2,000 filtered Reddit posts.</w:t>
            </w:r>
          </w:p>
        </w:tc>
      </w:tr>
    </w:tbl>
    <w:p>
      <w:pPr>
        <w:spacing w:after="120"/>
      </w:pPr>
    </w:p>
    <w:p>
      <w:pPr>
        <w:spacing w:after="200" w:before="400"/>
      </w:pPr>
      <w:r>
        <w:rPr>
          <w:b/>
          <w:bCs/>
          <w:color w:val="6D2E46"/>
          <w:sz w:val="28"/>
          <w:szCs w:val="28"/>
        </w:rPr>
        <w:t xml:space="preserve">6. Machine Learning &amp; Model Evaluation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shd w:fill="1F4E79" w:color="auto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2200"/>
            <w:shd w:fill="1F4E79" w:color="auto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600"/>
            <w:shd w:fill="1F4E79" w:color="auto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E1A22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E1A22"/>
                <w:sz w:val="20"/>
                <w:szCs w:val="20"/>
              </w:rPr>
              <w:t xml:space="preserve">1.x</w:t>
            </w:r>
          </w:p>
        </w:tc>
        <w:tc>
          <w:tcPr>
            <w:tcW w:type="dxa" w:w="4600"/>
            <w:shd w:fill="FFFFFF" w:color="auto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E1A22"/>
                <w:sz w:val="20"/>
                <w:szCs w:val="20"/>
              </w:rPr>
              <w:t xml:space="preserve">Primary ML library. Provides Logistic Regression, Decision Tree, Random Forest, StandardScaler, train_test_split, and all evaluation metrics (accuracy, F1, precision, recall, confusion matrix).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E1A22"/>
                <w:sz w:val="20"/>
                <w:szCs w:val="20"/>
              </w:rPr>
              <w:t xml:space="preserve">imbalanced-learn (SMOTE)</w:t>
            </w:r>
          </w:p>
        </w:tc>
        <w:tc>
          <w:tcPr>
            <w:tcW w:type="dxa" w:w="2200"/>
            <w:shd w:fill="F2F2F2" w:color="auto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E1A22"/>
                <w:sz w:val="20"/>
                <w:szCs w:val="20"/>
              </w:rPr>
              <w:t xml:space="preserve">0.11+</w:t>
            </w:r>
          </w:p>
        </w:tc>
        <w:tc>
          <w:tcPr>
            <w:tcW w:type="dxa" w:w="4600"/>
            <w:shd w:fill="F2F2F2" w:color="auto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E1A22"/>
                <w:sz w:val="20"/>
                <w:szCs w:val="20"/>
              </w:rPr>
              <w:t xml:space="preserve">Provides Synthetic Minority Oversampling Technique (SMOTE) to address the 68/32 class imbalance in the engagement target variable.</w:t>
            </w:r>
          </w:p>
        </w:tc>
      </w:tr>
    </w:tbl>
    <w:p>
      <w:pPr>
        <w:spacing w:after="120"/>
      </w:pPr>
    </w:p>
    <w:p>
      <w:pPr>
        <w:spacing w:after="200" w:before="400"/>
      </w:pPr>
      <w:r>
        <w:rPr>
          <w:b/>
          <w:bCs/>
          <w:color w:val="6D2E46"/>
          <w:sz w:val="28"/>
          <w:szCs w:val="28"/>
        </w:rPr>
        <w:t xml:space="preserve">7. Data Visualization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shd w:fill="1F4E79" w:color="auto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2200"/>
            <w:shd w:fill="1F4E79" w:color="auto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600"/>
            <w:shd w:fill="1F4E79" w:color="auto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E1A22"/>
                <w:sz w:val="20"/>
                <w:szCs w:val="20"/>
              </w:rPr>
              <w:t xml:space="preserve">Matplotlib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E1A22"/>
                <w:sz w:val="20"/>
                <w:szCs w:val="20"/>
              </w:rPr>
              <w:t xml:space="preserve">3.x</w:t>
            </w:r>
          </w:p>
        </w:tc>
        <w:tc>
          <w:tcPr>
            <w:tcW w:type="dxa" w:w="4600"/>
            <w:shd w:fill="FFFFFF" w:color="auto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E1A22"/>
                <w:sz w:val="20"/>
                <w:szCs w:val="20"/>
              </w:rPr>
              <w:t xml:space="preserve">Core plotting library. Used for histograms, bar charts, PMF/CDF plots, confusion matrix heatmaps, and model comparison charts.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E1A22"/>
                <w:sz w:val="20"/>
                <w:szCs w:val="20"/>
              </w:rPr>
              <w:t xml:space="preserve">Seaborn</w:t>
            </w:r>
          </w:p>
        </w:tc>
        <w:tc>
          <w:tcPr>
            <w:tcW w:type="dxa" w:w="2200"/>
            <w:shd w:fill="F2F2F2" w:color="auto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E1A22"/>
                <w:sz w:val="20"/>
                <w:szCs w:val="20"/>
              </w:rPr>
              <w:t xml:space="preserve">0.13+</w:t>
            </w:r>
          </w:p>
        </w:tc>
        <w:tc>
          <w:tcPr>
            <w:tcW w:type="dxa" w:w="4600"/>
            <w:shd w:fill="F2F2F2" w:color="auto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E1A22"/>
                <w:sz w:val="20"/>
                <w:szCs w:val="20"/>
              </w:rPr>
              <w:t xml:space="preserve">Statistical visualization library built on Matplotlib. Used for boxplots (sentiment analysis), heatmaps (correlation matrix), and styled bar charts.</w:t>
            </w:r>
          </w:p>
        </w:tc>
      </w:tr>
    </w:tbl>
    <w:p>
      <w:pPr>
        <w:spacing w:after="120"/>
      </w:pPr>
    </w:p>
    <w:p>
      <w:pPr>
        <w:spacing w:after="200" w:before="400"/>
      </w:pPr>
      <w:r>
        <w:rPr>
          <w:b/>
          <w:bCs/>
          <w:color w:val="6D2E46"/>
          <w:sz w:val="28"/>
          <w:szCs w:val="28"/>
        </w:rPr>
        <w:t xml:space="preserve">8. Dashboard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shd w:fill="1F4E79" w:color="auto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shd w:fill="1F4E79" w:color="auto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600"/>
            <w:shd w:fill="1F4E79" w:color="auto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E1A22"/>
                <w:sz w:val="20"/>
                <w:szCs w:val="20"/>
              </w:rPr>
              <w:t xml:space="preserve">Streamlit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E1A22"/>
                <w:sz w:val="20"/>
                <w:szCs w:val="20"/>
              </w:rPr>
              <w:t xml:space="preserve">1.x</w:t>
            </w:r>
          </w:p>
        </w:tc>
        <w:tc>
          <w:tcPr>
            <w:tcW w:type="dxa" w:w="4600"/>
            <w:shd w:fill="FFFFFF" w:color="auto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E1A22"/>
                <w:sz w:val="20"/>
                <w:szCs w:val="20"/>
              </w:rPr>
              <w:t xml:space="preserve">Python-based interactive web dashboard framework. Used to build the final interactive analytics dashboard with navigation, live charts, word clouds, topic explorer, and model comparison views.</w:t>
            </w:r>
          </w:p>
        </w:tc>
      </w:tr>
    </w:tbl>
    <w:p>
      <w:pPr>
        <w:spacing w:after="120"/>
      </w:pPr>
    </w:p>
    <w:p>
      <w:pPr>
        <w:spacing w:after="200" w:before="400"/>
      </w:pPr>
      <w:r>
        <w:rPr>
          <w:b/>
          <w:bCs/>
          <w:color w:val="6D2E46"/>
          <w:sz w:val="28"/>
          <w:szCs w:val="28"/>
        </w:rPr>
        <w:t xml:space="preserve">9. Development Environment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shd w:fill="1F4E79" w:color="auto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shd w:fill="1F4E79" w:color="auto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600"/>
            <w:shd w:fill="1F4E79" w:color="auto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E1A22"/>
                <w:sz w:val="20"/>
                <w:szCs w:val="20"/>
              </w:rPr>
              <w:t xml:space="preserve">Jupyter Notebook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E1A22"/>
                <w:sz w:val="20"/>
                <w:szCs w:val="20"/>
              </w:rPr>
              <w:t xml:space="preserve">7.x</w:t>
            </w:r>
          </w:p>
        </w:tc>
        <w:tc>
          <w:tcPr>
            <w:tcW w:type="dxa" w:w="4600"/>
            <w:shd w:fill="FFFFFF" w:color="auto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E1A22"/>
                <w:sz w:val="20"/>
                <w:szCs w:val="20"/>
              </w:rPr>
              <w:t xml:space="preserve">Primary development environment for the analytical pipeline. Enables step-by-step code execution with inline visualizations and markdown commentary.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E1A22"/>
                <w:sz w:val="20"/>
                <w:szCs w:val="20"/>
              </w:rPr>
              <w:t xml:space="preserve">Anaconda</w:t>
            </w:r>
          </w:p>
        </w:tc>
        <w:tc>
          <w:tcPr>
            <w:tcW w:type="dxa" w:w="2200"/>
            <w:shd w:fill="F2F2F2" w:color="auto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E1A22"/>
                <w:sz w:val="20"/>
                <w:szCs w:val="20"/>
              </w:rPr>
              <w:t xml:space="preserve">Latest</w:t>
            </w:r>
          </w:p>
        </w:tc>
        <w:tc>
          <w:tcPr>
            <w:tcW w:type="dxa" w:w="4600"/>
            <w:shd w:fill="F2F2F2" w:color="auto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E1A22"/>
                <w:sz w:val="20"/>
                <w:szCs w:val="20"/>
              </w:rPr>
              <w:t xml:space="preserve">Python distribution and environment manager. Provides a consistent package environment across the project.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E1A22"/>
                <w:sz w:val="20"/>
                <w:szCs w:val="20"/>
              </w:rPr>
              <w:t xml:space="preserve">VS Code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E1A22"/>
                <w:sz w:val="20"/>
                <w:szCs w:val="20"/>
              </w:rPr>
              <w:t xml:space="preserve">Latest</w:t>
            </w:r>
          </w:p>
        </w:tc>
        <w:tc>
          <w:tcPr>
            <w:tcW w:type="dxa" w:w="4600"/>
            <w:shd w:fill="FFFFFF" w:color="auto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E1A22"/>
                <w:sz w:val="20"/>
                <w:szCs w:val="20"/>
              </w:rPr>
              <w:t xml:space="preserve">Code editor used for developing and running the Streamlit dashboard.</w:t>
            </w:r>
          </w:p>
        </w:tc>
      </w:tr>
    </w:tbl>
    <w:p>
      <w:pPr>
        <w:spacing w:after="120"/>
      </w:pPr>
    </w:p>
    <w:p>
      <w:pPr>
        <w:spacing w:after="200" w:before="400"/>
      </w:pPr>
      <w:r>
        <w:rPr>
          <w:b/>
          <w:bCs/>
          <w:color w:val="6D2E46"/>
          <w:sz w:val="28"/>
          <w:szCs w:val="28"/>
        </w:rPr>
        <w:t xml:space="preserve">10. Version Control &amp; Submission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shd w:fill="1F4E79" w:color="auto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shd w:fill="1F4E79" w:color="auto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600"/>
            <w:shd w:fill="1F4E79" w:color="auto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E1A22"/>
                <w:sz w:val="20"/>
                <w:szCs w:val="20"/>
              </w:rPr>
              <w:t xml:space="preserve">GitHub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E1A22"/>
                <w:sz w:val="20"/>
                <w:szCs w:val="20"/>
              </w:rPr>
              <w:t xml:space="preserve">N/A</w:t>
            </w:r>
          </w:p>
        </w:tc>
        <w:tc>
          <w:tcPr>
            <w:tcW w:type="dxa" w:w="4600"/>
            <w:shd w:fill="FFFFFF" w:color="auto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E1A22"/>
                <w:sz w:val="20"/>
                <w:szCs w:val="20"/>
              </w:rPr>
              <w:t xml:space="preserve">Used for version control, project submission, and public repository hosting. Enables reproducibility and sharing of all project deliverables.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E1A22"/>
                <w:sz w:val="20"/>
                <w:szCs w:val="20"/>
              </w:rPr>
              <w:t xml:space="preserve">Git</w:t>
            </w:r>
          </w:p>
        </w:tc>
        <w:tc>
          <w:tcPr>
            <w:tcW w:type="dxa" w:w="2200"/>
            <w:shd w:fill="F2F2F2" w:color="auto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E1A22"/>
                <w:sz w:val="20"/>
                <w:szCs w:val="20"/>
              </w:rPr>
              <w:t xml:space="preserve">Latest</w:t>
            </w:r>
          </w:p>
        </w:tc>
        <w:tc>
          <w:tcPr>
            <w:tcW w:type="dxa" w:w="4600"/>
            <w:shd w:fill="F2F2F2" w:color="auto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E1A22"/>
                <w:sz w:val="20"/>
                <w:szCs w:val="20"/>
              </w:rPr>
              <w:t xml:space="preserve">Command-line version control tool for tracking changes and pushing to GitHub.</w:t>
            </w:r>
          </w:p>
        </w:tc>
      </w:tr>
    </w:tbl>
    <w:p>
      <w:pPr>
        <w:spacing w:after="120"/>
      </w:pPr>
    </w:p>
    <w:p>
      <w:pPr>
        <w:spacing w:after="200" w:before="400"/>
      </w:pPr>
      <w:r>
        <w:rPr>
          <w:b/>
          <w:bCs/>
          <w:color w:val="6D2E46"/>
          <w:sz w:val="28"/>
          <w:szCs w:val="28"/>
        </w:rPr>
        <w:t xml:space="preserve">11. Data Sources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shd w:fill="1F4E79" w:color="auto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2200"/>
            <w:shd w:fill="1F4E79" w:color="auto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600"/>
            <w:shd w:fill="1F4E79" w:color="auto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E1A22"/>
                <w:sz w:val="20"/>
                <w:szCs w:val="20"/>
              </w:rPr>
              <w:t xml:space="preserve">reddit_breakup_dataset_cleaned.csv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E1A22"/>
                <w:sz w:val="20"/>
                <w:szCs w:val="20"/>
              </w:rPr>
              <w:t xml:space="preserve">Kaggle (Shujon, 2025)</w:t>
            </w:r>
          </w:p>
        </w:tc>
        <w:tc>
          <w:tcPr>
            <w:tcW w:type="dxa" w:w="4600"/>
            <w:shd w:fill="FFFFFF" w:color="auto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E1A22"/>
                <w:sz w:val="20"/>
                <w:szCs w:val="20"/>
              </w:rPr>
              <w:t xml:space="preserve">r/breakups posts 2023–2025. 948 rows, 10 columns. Text-heavy emotional breakup narratives.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E1A22"/>
                <w:sz w:val="20"/>
                <w:szCs w:val="20"/>
              </w:rPr>
              <w:t xml:space="preserve">relationship_advice.csv</w:t>
            </w:r>
          </w:p>
        </w:tc>
        <w:tc>
          <w:tcPr>
            <w:tcW w:type="dxa" w:w="2200"/>
            <w:shd w:fill="F2F2F2" w:color="auto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E1A22"/>
                <w:sz w:val="20"/>
                <w:szCs w:val="20"/>
              </w:rPr>
              <w:t xml:space="preserve">Kaggle (The Devastator, 2025)</w:t>
            </w:r>
          </w:p>
        </w:tc>
        <w:tc>
          <w:tcPr>
            <w:tcW w:type="dxa" w:w="4600"/>
            <w:shd w:fill="F2F2F2" w:color="auto" w:val="clea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E1A22"/>
                <w:sz w:val="20"/>
                <w:szCs w:val="20"/>
              </w:rPr>
              <w:t xml:space="preserve">r/relationship_advice posts. 1,885 rows, 8 columns. General relationship advice metadata.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2026-07-23T09:53:50.072Z</dcterms:created>
  <dcterms:modified xsi:type="dcterms:W3CDTF">2026-07-23T09:53:50.094Z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