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1176" w:rsidRPr="00BF0354" w:rsidRDefault="00781176"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781176" w:rsidRPr="00BF0354" w:rsidRDefault="00781176"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1176" w:rsidRDefault="00781176" w:rsidP="00BF7EB9">
                            <w:pPr>
                              <w:pStyle w:val="Untertitel"/>
                              <w:rPr>
                                <w:b/>
                              </w:rPr>
                            </w:pPr>
                            <w:r>
                              <w:rPr>
                                <w:b/>
                              </w:rPr>
                              <w:t>MSE - Masterthesis</w:t>
                            </w:r>
                          </w:p>
                          <w:p w:rsidR="00781176" w:rsidRPr="00BF0354" w:rsidRDefault="00781176" w:rsidP="00BF7EB9">
                            <w:pPr>
                              <w:pStyle w:val="Untertitel"/>
                            </w:pPr>
                            <w:r w:rsidRPr="00BF0354">
                              <w:t>im Studiengang</w:t>
                            </w:r>
                            <w:r w:rsidRPr="00BF0354">
                              <w:br/>
                            </w:r>
                            <w:r>
                              <w:t>Elektro- und Informationstechnik</w:t>
                            </w:r>
                          </w:p>
                          <w:p w:rsidR="00781176" w:rsidRDefault="00781176" w:rsidP="005D26BD">
                            <w:pPr>
                              <w:pStyle w:val="Untertitel"/>
                            </w:pPr>
                            <w:r>
                              <w:t>vorgelegt von</w:t>
                            </w:r>
                          </w:p>
                          <w:p w:rsidR="00781176" w:rsidRDefault="00781176" w:rsidP="00BA7590">
                            <w:pPr>
                              <w:pStyle w:val="Untertitel"/>
                            </w:pPr>
                            <w:r>
                              <w:rPr>
                                <w:b/>
                              </w:rPr>
                              <w:t>Attila Horvath</w:t>
                            </w:r>
                            <w:r>
                              <w:rPr>
                                <w:b/>
                              </w:rPr>
                              <w:br/>
                            </w:r>
                          </w:p>
                          <w:p w:rsidR="00781176" w:rsidRPr="00BA7590" w:rsidRDefault="0078117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781176" w:rsidRDefault="00781176" w:rsidP="00BF7EB9">
                      <w:pPr>
                        <w:pStyle w:val="Untertitel"/>
                        <w:rPr>
                          <w:b/>
                        </w:rPr>
                      </w:pPr>
                      <w:r>
                        <w:rPr>
                          <w:b/>
                        </w:rPr>
                        <w:t>MSE - Masterthesis</w:t>
                      </w:r>
                    </w:p>
                    <w:p w:rsidR="00781176" w:rsidRPr="00BF0354" w:rsidRDefault="00781176" w:rsidP="00BF7EB9">
                      <w:pPr>
                        <w:pStyle w:val="Untertitel"/>
                      </w:pPr>
                      <w:r w:rsidRPr="00BF0354">
                        <w:t>im Studiengang</w:t>
                      </w:r>
                      <w:r w:rsidRPr="00BF0354">
                        <w:br/>
                      </w:r>
                      <w:r>
                        <w:t>Elektro- und Informationstechnik</w:t>
                      </w:r>
                    </w:p>
                    <w:p w:rsidR="00781176" w:rsidRDefault="00781176" w:rsidP="005D26BD">
                      <w:pPr>
                        <w:pStyle w:val="Untertitel"/>
                      </w:pPr>
                      <w:r>
                        <w:t>vorgelegt von</w:t>
                      </w:r>
                    </w:p>
                    <w:p w:rsidR="00781176" w:rsidRDefault="00781176" w:rsidP="00BA7590">
                      <w:pPr>
                        <w:pStyle w:val="Untertitel"/>
                      </w:pPr>
                      <w:r>
                        <w:rPr>
                          <w:b/>
                        </w:rPr>
                        <w:t>Attila Horvath</w:t>
                      </w:r>
                      <w:r>
                        <w:rPr>
                          <w:b/>
                        </w:rPr>
                        <w:br/>
                      </w:r>
                    </w:p>
                    <w:p w:rsidR="00781176" w:rsidRPr="00BA7590" w:rsidRDefault="0078117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1176" w:rsidRPr="00BF0354" w:rsidRDefault="0078117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781176" w:rsidRPr="00BF0354" w:rsidRDefault="0078117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BF1A9B" w:rsidRDefault="004E5810" w:rsidP="00753827">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6" w:name="_Toc532041424"/>
      <w:r>
        <w:t xml:space="preserve">Abbildung </w:t>
      </w:r>
      <w:fldSimple w:instr=" SEQ Abbildung \* ARABIC ">
        <w:r w:rsidR="00940E16">
          <w:rPr>
            <w:noProof/>
          </w:rPr>
          <w:t>1</w:t>
        </w:r>
      </w:fldSimple>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14700B">
        <w:rPr>
          <w:noProof/>
        </w:rPr>
        <w:instrText xml:space="preserve"> ADDIN ZOTERO_ITEM CSL_CITATION {"citationID":"WWghG3S5","properties":{"formattedCitation":"[1]","plainCitation":"[1]","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14700B" w:rsidRPr="0014700B">
        <w:t>[1]</w:t>
      </w:r>
      <w:r w:rsidR="0014700B">
        <w:rPr>
          <w:noProof/>
        </w:rPr>
        <w:fldChar w:fldCharType="end"/>
      </w:r>
      <w:r w:rsidRPr="000B1ED1">
        <w:rPr>
          <w:noProof/>
        </w:rPr>
        <w:t>.</w:t>
      </w:r>
      <w:bookmarkEnd w:id="16"/>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r>
        <w:lastRenderedPageBreak/>
        <w:t>Einfluss der Erdatmosphäre</w:t>
      </w:r>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r>
        <w:t xml:space="preserve">Abbildung </w:t>
      </w:r>
      <w:fldSimple w:instr=" SEQ Abbildung \* ARABIC ">
        <w:r w:rsidR="00940E16">
          <w:rPr>
            <w:noProof/>
          </w:rPr>
          <w:t>2</w:t>
        </w:r>
      </w:fldSimple>
      <w:r>
        <w:rPr>
          <w:noProof/>
        </w:rPr>
        <w:t>: Komponenten der Solaren Strahlung</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fldSimple w:instr=" SEQ Abbildung \* ARABIC ">
        <w:r w:rsidR="00940E16">
          <w:rPr>
            <w:noProof/>
          </w:rPr>
          <w:t>3</w:t>
        </w:r>
      </w:fldSimple>
      <w:r>
        <w:rPr>
          <w:noProof/>
        </w:rPr>
        <w:t xml:space="preserve">: Strahlungsbilanz der Erde </w:t>
      </w:r>
      <w:r>
        <w:rPr>
          <w:noProof/>
        </w:rPr>
        <w:fldChar w:fldCharType="begin"/>
      </w:r>
      <w:r>
        <w:rPr>
          <w:noProof/>
        </w:rPr>
        <w:instrText xml:space="preserve"> ADDIN ZOTERO_ITEM CSL_CITATION {"citationID":"8iGCo0DG","properties":{"formattedCitation":"Abb. 3.8 [2, S. 75]","plainCitation":"Abb. 3.8 [2,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Pr="00F2163D">
        <w:t>Abb. 3.8 [2, S. 75]</w:t>
      </w:r>
      <w:r>
        <w:rPr>
          <w:noProof/>
        </w:rPr>
        <w:fldChar w:fldCharType="end"/>
      </w:r>
    </w:p>
    <w:p w:rsidR="008C7C69" w:rsidRDefault="006E5AC6" w:rsidP="006E5AC6">
      <w:pPr>
        <w:pStyle w:val="berschrift2"/>
      </w:pPr>
      <w:r>
        <w:lastRenderedPageBreak/>
        <w:t>Globale, direkt</w:t>
      </w:r>
      <w:r w:rsidR="00126452">
        <w:t xml:space="preserve">e </w:t>
      </w:r>
      <w:r>
        <w:t>und diffuse Strahlung</w:t>
      </w:r>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940E16">
      <w:pPr>
        <w:pStyle w:val="Beschriftung"/>
        <w:spacing w:after="240"/>
        <w:ind w:left="714" w:firstLine="357"/>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fldSimple w:instr=" STYLEREF 1 \s ">
        <w:r w:rsidR="0048660B">
          <w:rPr>
            <w:noProof/>
          </w:rPr>
          <w:t>2</w:t>
        </w:r>
      </w:fldSimple>
      <w:r w:rsidR="0048660B">
        <w:t>.</w:t>
      </w:r>
      <w:fldSimple w:instr=" SEQ Formel \* ARABIC \s 1 ">
        <w:r w:rsidR="0048660B">
          <w:rPr>
            <w:noProof/>
          </w:rPr>
          <w:t>1</w:t>
        </w:r>
      </w:fldSimple>
      <w:r w:rsidR="0048660B">
        <w:t>)</w:t>
      </w:r>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 kann der aktuelle Sonnenstand eindeutig festgelegt werden.</w:t>
      </w:r>
    </w:p>
    <w:p w:rsidR="00940E16" w:rsidRDefault="00940E16" w:rsidP="00940E16">
      <w:pPr>
        <w:keepNext/>
        <w:jc w:val="center"/>
      </w:pPr>
      <w:r>
        <w:rPr>
          <w:noProof/>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r>
        <w:t xml:space="preserve">Abbildung </w:t>
      </w:r>
      <w:fldSimple w:instr=" SEQ Abbildung \* ARABIC ">
        <w:r>
          <w:rPr>
            <w:noProof/>
          </w:rPr>
          <w:t>4</w:t>
        </w:r>
      </w:fldSimple>
      <w:r>
        <w:rPr>
          <w:noProof/>
        </w:rPr>
        <w:t>: Sonnenzenitwinkel, Elevation und Azimut</w:t>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r>
        <w:t xml:space="preserve">Abbildung </w:t>
      </w:r>
      <w:fldSimple w:instr=" SEQ Abbildung \* ARABIC ">
        <w:r w:rsidR="00940E16">
          <w:rPr>
            <w:noProof/>
          </w:rPr>
          <w:t>5</w:t>
        </w:r>
      </w:fldSimple>
      <w:r>
        <w:rPr>
          <w:noProof/>
        </w:rPr>
        <w:t>: Globale, direkte und diffuse Strahlung an einem wolkenfreien Tag.</w:t>
      </w:r>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17" w:name="_Ref532209791"/>
      <w:r>
        <w:t xml:space="preserve">Abbildung </w:t>
      </w:r>
      <w:fldSimple w:instr=" SEQ Abbildung \* ARABIC ">
        <w:r w:rsidR="00940E16">
          <w:rPr>
            <w:noProof/>
          </w:rPr>
          <w:t>6</w:t>
        </w:r>
      </w:fldSimple>
      <w:bookmarkEnd w:id="17"/>
      <w:r>
        <w:rPr>
          <w:noProof/>
        </w:rPr>
        <w:t xml:space="preserve">: Um16:00 </w:t>
      </w:r>
      <w:r>
        <w:t>blockiert eine Wolke den direkten Anteil. GHI entspricht nun der DHI.</w:t>
      </w:r>
    </w:p>
    <w:p w:rsidR="00B47867" w:rsidRDefault="00CB4479" w:rsidP="00CB4479">
      <w:r>
        <w:t>I</w:t>
      </w:r>
      <w:r>
        <w:t>n den frühen Morgenstunden und am späten Nachmittag, bei tiefem Sonnenstand,</w:t>
      </w:r>
      <w:r>
        <w:t xml:space="preserve"> nimmt der </w:t>
      </w:r>
      <w:r>
        <w:t>direktnormale Anteil</w:t>
      </w:r>
      <w:r>
        <w:t xml:space="preserve"> </w:t>
      </w:r>
      <w:r>
        <w:t>grössere Werte als die Globalstrahlung an</w:t>
      </w:r>
      <w:r>
        <w:t>.</w:t>
      </w:r>
      <w:r w:rsidR="00B47867">
        <w:t xml:space="preserve"> Abhängig vom Ort und Jahreszeit, kann der </w:t>
      </w:r>
      <w:r w:rsidR="00B47867">
        <w:t>direktnormale Anteil</w:t>
      </w:r>
      <w:r w:rsidR="00B47867">
        <w:t>, zur Mittagszeit,</w:t>
      </w:r>
      <w:r w:rsidR="00B47867">
        <w:t xml:space="preserve"> </w:t>
      </w:r>
      <w:r w:rsidR="00B47867">
        <w:t>die Globalstrahlung überschreiten.</w:t>
      </w:r>
      <w:r w:rsidR="00DC3E57">
        <w:t xml:space="preserve"> </w:t>
      </w:r>
      <w:r w:rsidR="00B47867">
        <w:t xml:space="preserve"> </w:t>
      </w:r>
    </w:p>
    <w:p w:rsidR="00B01C7A" w:rsidRDefault="005659BC" w:rsidP="00B01C7A">
      <w:pPr>
        <w:pStyle w:val="berschrift3"/>
      </w:pPr>
      <w:r>
        <w:t xml:space="preserve">Messung </w:t>
      </w:r>
      <w:r w:rsidR="00D21EFD">
        <w:t>der d</w:t>
      </w:r>
      <w:r w:rsidR="00B01C7A">
        <w:t>irektnormale</w:t>
      </w:r>
      <w:r w:rsidR="00D21EFD">
        <w:t>n</w:t>
      </w:r>
      <w:r w:rsidR="00B01C7A">
        <w:t xml:space="preserve"> </w:t>
      </w:r>
      <w:r w:rsidR="00267670">
        <w:t>Sonnenstrahlung</w:t>
      </w:r>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r>
        <w:lastRenderedPageBreak/>
        <w:t>Mess</w:t>
      </w:r>
      <w:r w:rsidR="005659BC">
        <w:t>ung</w:t>
      </w:r>
      <w:r>
        <w:t xml:space="preserve"> der </w:t>
      </w:r>
      <w:r w:rsidR="00882517">
        <w:t>globalen</w:t>
      </w:r>
      <w:r w:rsidR="00695F8C">
        <w:t xml:space="preserve"> </w:t>
      </w:r>
      <w:r w:rsidR="00267670">
        <w:t>Sonnenstrahlung</w:t>
      </w:r>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r>
        <w:t xml:space="preserve">Messung </w:t>
      </w:r>
      <w:r w:rsidR="00D21EFD">
        <w:t xml:space="preserve">der diffusen </w:t>
      </w:r>
      <w:r w:rsidR="00267670">
        <w:t>Sonnenstrahlung</w:t>
      </w:r>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Pr="00065ABF" w:rsidRDefault="00D74D9D" w:rsidP="00065ABF">
      <w:r>
        <w:t xml:space="preserve">Vor der Entwicklung automatischer Nachführsysteme, benutzte man manuell einstellbare Schattenringe, um die Sonnen im Blickfeld des Pyranometers, </w:t>
      </w:r>
      <w:r>
        <w:t>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302F3C" w:rsidRDefault="00302F3C" w:rsidP="001B3225"/>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Pr="006E5AC6"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D753D7" w:rsidRDefault="00D753D7" w:rsidP="00A32299">
      <w:pPr>
        <w:spacing w:before="0" w:line="240" w:lineRule="auto"/>
        <w:jc w:val="left"/>
        <w:rPr>
          <w:lang w:val="en-US"/>
        </w:rPr>
      </w:pPr>
      <w:bookmarkStart w:id="18" w:name="_GoBack"/>
      <w:bookmarkEnd w:id="18"/>
    </w:p>
    <w:p w:rsidR="00A32299" w:rsidRPr="00A05CF4" w:rsidRDefault="00A32299" w:rsidP="00A32299">
      <w:pPr>
        <w:spacing w:before="0" w:line="240" w:lineRule="auto"/>
        <w:jc w:val="left"/>
        <w:rPr>
          <w:lang w:val="en-US"/>
        </w:rPr>
      </w:pPr>
      <w:r w:rsidRPr="00A05CF4">
        <w:rPr>
          <w:i/>
          <w:lang w:val="en-US"/>
        </w:rPr>
        <w:t>Kap 1.3 Solar Power vs Solar Irradiance Seite 8  (Jan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14C2E" w:rsidRPr="00814C2E" w:rsidRDefault="00814C2E" w:rsidP="00814C2E">
      <w:pPr>
        <w:rPr>
          <w:lang w:val="en-US"/>
        </w:rPr>
      </w:pPr>
      <w:hyperlink r:id="rId14" w:history="1">
        <w:r w:rsidRPr="00814C2E">
          <w:rPr>
            <w:rStyle w:val="Hyperlink"/>
            <w:lang w:val="en-US"/>
          </w:rPr>
          <w:t>http://www.ammonit.com/de/wind-solar-wissen/solarmessung/473-messung-der-sonnenstrahlung</w:t>
        </w:r>
      </w:hyperlink>
      <w:r w:rsidRPr="00814C2E">
        <w:rPr>
          <w:lang w:val="en-US"/>
        </w:rPr>
        <w:br/>
      </w:r>
      <w:r>
        <w:rPr>
          <w:noProof/>
          <w:lang w:val="de-CH" w:eastAsia="de-CH"/>
        </w:rPr>
        <w:drawing>
          <wp:inline distT="0" distB="0" distL="0" distR="0" wp14:anchorId="6A1BAA64" wp14:editId="42649D56">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814C2E" w:rsidRPr="00A05CF4" w:rsidRDefault="00814C2E"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19" w:name="_Toc531888919"/>
      <w:bookmarkStart w:id="20" w:name="_Ref532207657"/>
      <w:bookmarkStart w:id="21" w:name="_Ref532207670"/>
      <w:bookmarkStart w:id="22" w:name="_Ref532207700"/>
      <w:bookmarkStart w:id="23" w:name="_Ref532207725"/>
      <w:r>
        <w:t>Solarmessgeräte</w:t>
      </w:r>
      <w:bookmarkEnd w:id="19"/>
      <w:bookmarkEnd w:id="20"/>
      <w:bookmarkEnd w:id="21"/>
      <w:bookmarkEnd w:id="22"/>
      <w:bookmarkEnd w:id="23"/>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2163D">
        <w:rPr>
          <w:lang w:val="de-CH"/>
        </w:rPr>
        <w:instrText xml:space="preserve"> ADDIN ZOTERO_ITEM CSL_CITATION {"citationID":"fsj4RQAf","properties":{"formattedCitation":"[4]","plainCitation":"[4]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2163D" w:rsidRPr="00F2163D">
        <w:t>[4]</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bookmarkStart w:id="24" w:name="_Ref532224951"/>
      <w:r>
        <w:rPr>
          <w:lang w:val="de-CH"/>
        </w:rPr>
        <w:t>Pyranometer</w:t>
      </w:r>
      <w:bookmarkEnd w:id="24"/>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separate"/>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lastRenderedPageBreak/>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25" w:name="_Ref531883177"/>
      <w:bookmarkStart w:id="26"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0E16">
        <w:rPr>
          <w:noProof/>
        </w:rPr>
        <w:t>7</w:t>
      </w:r>
      <w:r w:rsidR="00C552D0">
        <w:rPr>
          <w:noProof/>
        </w:rPr>
        <w:fldChar w:fldCharType="end"/>
      </w:r>
      <w:bookmarkEnd w:id="25"/>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2163D">
        <w:rPr>
          <w:noProof/>
        </w:rPr>
        <w:instrText xml:space="preserve"> ADDIN ZOTERO_ITEM CSL_CITATION {"citationID":"2O7Prg29","properties":{"custom":"","formattedCitation":"Abb. 2.29 [4, S. 84]","plainCitation":"Abb. 2.29 [4,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2163D" w:rsidRPr="00F2163D">
        <w:t>Abb. 2.29 [4, S. 84]</w:t>
      </w:r>
      <w:r w:rsidR="008B28D1">
        <w:rPr>
          <w:noProof/>
        </w:rPr>
        <w:fldChar w:fldCharType="end"/>
      </w:r>
      <w:r w:rsidRPr="00E44392">
        <w:rPr>
          <w:noProof/>
        </w:rPr>
        <w:t>.</w:t>
      </w:r>
      <w:bookmarkEnd w:id="26"/>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 ein Heller Lichtfleck, in der Nähe des </w:t>
      </w:r>
      <w:r w:rsidR="00D36DDC">
        <w:t xml:space="preserve">Sensors. Staub oder andere Verschmutzungen auf dem Glasdom, können diesen Effekt verstärken. </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27" w:name="_Ref532225024"/>
      <w:r w:rsidRPr="00315EB6">
        <w:rPr>
          <w:lang w:val="en-US"/>
        </w:rPr>
        <w:t>Pyrheliometer</w:t>
      </w:r>
      <w:bookmarkEnd w:id="27"/>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3920" cy="2057415"/>
                    </a:xfrm>
                    <a:prstGeom prst="rect">
                      <a:avLst/>
                    </a:prstGeom>
                  </pic:spPr>
                </pic:pic>
              </a:graphicData>
            </a:graphic>
          </wp:inline>
        </w:drawing>
      </w:r>
    </w:p>
    <w:p w:rsidR="00B4768E" w:rsidRPr="003349A9" w:rsidRDefault="00B4768E" w:rsidP="00B4768E">
      <w:pPr>
        <w:jc w:val="left"/>
        <w:rPr>
          <w:b/>
          <w:i/>
          <w:lang w:val="en-US"/>
        </w:rPr>
      </w:pPr>
      <w:r w:rsidRPr="003349A9">
        <w:rPr>
          <w:b/>
          <w:i/>
          <w:lang w:val="en-US"/>
        </w:rPr>
        <w:lastRenderedPageBreak/>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Gd,  provided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lastRenderedPageBreak/>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FB0693" w:rsidRDefault="004F10C3" w:rsidP="00CD51BF">
      <w:pPr>
        <w:pStyle w:val="berschrift2"/>
      </w:pPr>
      <w:bookmarkStart w:id="28" w:name="_Toc531888920"/>
      <w:r>
        <w:t>Wolken</w:t>
      </w:r>
      <w:bookmarkEnd w:id="28"/>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29" w:name="_Toc531888921"/>
      <w:r>
        <w:t>Dreidimensionale Effekte in der Kurzeit Vorhersage</w:t>
      </w:r>
      <w:bookmarkEnd w:id="29"/>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0" w:name="_Toc531888922"/>
      <w:r>
        <w:t>Ursache und Wirkung der PV-Variabilität</w:t>
      </w:r>
      <w:bookmarkEnd w:id="30"/>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lastRenderedPageBreak/>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1" w:name="_Toc531888923"/>
      <w:r>
        <w:t xml:space="preserve">Optik und </w:t>
      </w:r>
      <w:r w:rsidR="00A9619F">
        <w:t>b</w:t>
      </w:r>
      <w:r>
        <w:t>ildge</w:t>
      </w:r>
      <w:r w:rsidR="00A9619F">
        <w:t>bende Techniken</w:t>
      </w:r>
      <w:bookmarkEnd w:id="31"/>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2" w:name="_Toc531888924"/>
      <w:r>
        <w:t>Für die Auswahl der Optik bestimmende Faktoren</w:t>
      </w:r>
      <w:bookmarkEnd w:id="32"/>
    </w:p>
    <w:p w:rsidR="00237C16" w:rsidRDefault="00237C16" w:rsidP="00237C16">
      <w:pPr>
        <w:pStyle w:val="berschrift3"/>
        <w:tabs>
          <w:tab w:val="clear" w:pos="680"/>
        </w:tabs>
        <w:ind w:left="720" w:hanging="720"/>
      </w:pPr>
      <w:bookmarkStart w:id="33" w:name="_Toc531888925"/>
      <w:r>
        <w:t>Bildwinkel</w:t>
      </w:r>
      <w:bookmarkEnd w:id="33"/>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lastRenderedPageBreak/>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4" w:name="_Toc531888926"/>
      <w:r>
        <w:t>Optische Verzerrung</w:t>
      </w:r>
      <w:bookmarkEnd w:id="34"/>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446046">
      <w:pPr>
        <w:rPr>
          <w:lang w:val="en-US"/>
        </w:rPr>
      </w:pPr>
      <w:hyperlink r:id="rId21"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5" w:name="_Toc531888927"/>
      <w:r>
        <w:t>Die Verwendung eines Fischaugenobjektivs</w:t>
      </w:r>
      <w:bookmarkEnd w:id="35"/>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446046" w:rsidP="00937328">
      <w:pPr>
        <w:rPr>
          <w:lang w:val="en-US"/>
        </w:rPr>
      </w:pPr>
      <w:hyperlink r:id="rId22"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6" w:name="_Toc531888928"/>
      <w:r>
        <w:t>Bildverarbeitung</w:t>
      </w:r>
      <w:bookmarkEnd w:id="36"/>
    </w:p>
    <w:p w:rsidR="00B50971" w:rsidRDefault="00B50971" w:rsidP="00B50971">
      <w:pPr>
        <w:pStyle w:val="berschrift3"/>
        <w:tabs>
          <w:tab w:val="clear" w:pos="680"/>
        </w:tabs>
        <w:ind w:left="720" w:hanging="720"/>
      </w:pPr>
      <w:bookmarkStart w:id="37" w:name="_Toc531888929"/>
      <w:r>
        <w:t xml:space="preserve">Eigenschaften einer </w:t>
      </w:r>
      <w:r w:rsidR="007D61D0">
        <w:t>Weitwinkelaufnahme</w:t>
      </w:r>
      <w:bookmarkEnd w:id="37"/>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w:t>
      </w:r>
      <w:r w:rsidRPr="00A05CF4">
        <w:rPr>
          <w:lang w:val="en-US"/>
        </w:rPr>
        <w:lastRenderedPageBreak/>
        <w:t xml:space="preserve">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8" w:name="_Toc531888930"/>
      <w:r>
        <w:t>CCD</w:t>
      </w:r>
      <w:bookmarkEnd w:id="38"/>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39" w:name="_Toc531888931"/>
      <w:r>
        <w:lastRenderedPageBreak/>
        <w:t xml:space="preserve">Übersicht solarer Vorhersage </w:t>
      </w:r>
      <w:r w:rsidR="0039354D">
        <w:t>Methoden</w:t>
      </w:r>
      <w:bookmarkEnd w:id="39"/>
    </w:p>
    <w:p w:rsidR="00827F54" w:rsidRPr="00827F54" w:rsidRDefault="00827F54" w:rsidP="00827F54">
      <w:pPr>
        <w:pStyle w:val="berschrift3"/>
        <w:tabs>
          <w:tab w:val="clear" w:pos="680"/>
        </w:tabs>
        <w:ind w:left="720" w:hanging="720"/>
      </w:pPr>
      <w:bookmarkStart w:id="40" w:name="_Toc531888932"/>
      <w:r>
        <w:t xml:space="preserve">Klassifikation </w:t>
      </w:r>
      <w:r w:rsidRPr="00827F54">
        <w:t>solare</w:t>
      </w:r>
      <w:r>
        <w:t>r</w:t>
      </w:r>
      <w:r w:rsidRPr="00827F54">
        <w:t xml:space="preserve"> Vorhersage Methoden</w:t>
      </w:r>
      <w:bookmarkEnd w:id="40"/>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1" w:name="_Toc531888933"/>
      <w:r>
        <w:lastRenderedPageBreak/>
        <w:t>Ris</w:t>
      </w:r>
      <w:r w:rsidR="009A5D84">
        <w:t>i</w:t>
      </w:r>
      <w:r>
        <w:t>koanalyse</w:t>
      </w:r>
      <w:bookmarkEnd w:id="4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284FA6">
      <w:pPr>
        <w:pStyle w:val="berschrift1"/>
      </w:pPr>
      <w:bookmarkStart w:id="42" w:name="_Ref491684646"/>
      <w:bookmarkStart w:id="43" w:name="_Toc531888934"/>
      <w:r>
        <w:lastRenderedPageBreak/>
        <w:t>Stand der Technik</w:t>
      </w:r>
      <w:bookmarkEnd w:id="42"/>
      <w:bookmarkEnd w:id="43"/>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4" w:name="_Ref491742270"/>
      <w:bookmarkStart w:id="45" w:name="_Ref491742277"/>
      <w:bookmarkStart w:id="46" w:name="_Toc531888935"/>
      <w:r>
        <w:lastRenderedPageBreak/>
        <w:t xml:space="preserve">Anhang A: Beispiele für die Gliederung von </w:t>
      </w:r>
      <w:r w:rsidR="00583AA1">
        <w:t>Abschlussarbeiten</w:t>
      </w:r>
      <w:bookmarkEnd w:id="44"/>
      <w:bookmarkEnd w:id="45"/>
      <w:bookmarkEnd w:id="4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7" w:name="_Toc531888936"/>
      <w:r>
        <w:t>A.1 Literaturarbeiten</w:t>
      </w:r>
      <w:bookmarkEnd w:id="4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8" w:name="_Toc531888937"/>
      <w:r>
        <w:t>A.2 Systementwicklungen</w:t>
      </w:r>
      <w:bookmarkEnd w:id="4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49" w:name="_Toc531888938"/>
      <w:r>
        <w:lastRenderedPageBreak/>
        <w:t>Anhang B: Formatvorlagen</w:t>
      </w:r>
      <w:bookmarkEnd w:id="4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0"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1" w:name="_Ref492657968"/>
      <w:bookmarkStart w:id="52" w:name="_Toc531888939"/>
      <w:r>
        <w:lastRenderedPageBreak/>
        <w:t>Glossar</w:t>
      </w:r>
      <w:bookmarkEnd w:id="51"/>
      <w:bookmarkEnd w:id="5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3" w:name="_Toc531888940"/>
      <w:r>
        <w:lastRenderedPageBreak/>
        <w:t>Quellen</w:t>
      </w:r>
      <w:r w:rsidR="00284FA6">
        <w:t>verzeichnis</w:t>
      </w:r>
      <w:bookmarkEnd w:id="53"/>
    </w:p>
    <w:p w:rsidR="00F2163D" w:rsidRPr="00F2163D" w:rsidRDefault="0079225D" w:rsidP="00F2163D">
      <w:pPr>
        <w:pStyle w:val="Literaturverzeichnis"/>
        <w:rPr>
          <w:szCs w:val="24"/>
        </w:rPr>
      </w:pPr>
      <w:r>
        <w:fldChar w:fldCharType="begin"/>
      </w:r>
      <w:r w:rsidR="009F07EC">
        <w:instrText xml:space="preserve"> ADDIN ZOTERO_BIBL {"uncited":[],"omitted":[],"custom":[]} CSL_BIBLIOGRAPHY </w:instrText>
      </w:r>
      <w:r>
        <w:fldChar w:fldCharType="separate"/>
      </w:r>
      <w:r w:rsidR="00F2163D" w:rsidRPr="00F2163D">
        <w:rPr>
          <w:szCs w:val="24"/>
        </w:rPr>
        <w:t>[1]</w:t>
      </w:r>
      <w:r w:rsidR="00F2163D" w:rsidRPr="00F2163D">
        <w:rPr>
          <w:szCs w:val="24"/>
        </w:rPr>
        <w:tab/>
        <w:t xml:space="preserve">„Sonnenstrahlung“, </w:t>
      </w:r>
      <w:r w:rsidR="00F2163D" w:rsidRPr="00F2163D">
        <w:rPr>
          <w:i/>
          <w:iCs/>
          <w:szCs w:val="24"/>
        </w:rPr>
        <w:t>Wikipedia</w:t>
      </w:r>
      <w:r w:rsidR="00F2163D" w:rsidRPr="00F2163D">
        <w:rPr>
          <w:szCs w:val="24"/>
        </w:rPr>
        <w:t>. 25-Aug-2018.</w:t>
      </w:r>
    </w:p>
    <w:p w:rsidR="00F2163D" w:rsidRPr="00F2163D" w:rsidRDefault="00F2163D" w:rsidP="00F2163D">
      <w:pPr>
        <w:pStyle w:val="Literaturverzeichnis"/>
        <w:rPr>
          <w:szCs w:val="24"/>
        </w:rPr>
      </w:pPr>
      <w:r w:rsidRPr="00F2163D">
        <w:rPr>
          <w:szCs w:val="24"/>
        </w:rPr>
        <w:t>[2]</w:t>
      </w:r>
      <w:r w:rsidRPr="00F2163D">
        <w:rPr>
          <w:szCs w:val="24"/>
        </w:rPr>
        <w:tab/>
        <w:t xml:space="preserve">V. Wesselak, T. Schabbach, J. Fischer, und T. Link, </w:t>
      </w:r>
      <w:r w:rsidRPr="00F2163D">
        <w:rPr>
          <w:i/>
          <w:iCs/>
          <w:szCs w:val="24"/>
        </w:rPr>
        <w:t>Handbuch Regenerative Energietechnik</w:t>
      </w:r>
      <w:r w:rsidRPr="00F2163D">
        <w:rPr>
          <w:szCs w:val="24"/>
        </w:rPr>
        <w:t>, 3. Auflage. Berlin: Springer Vieweg, 2017.</w:t>
      </w:r>
    </w:p>
    <w:p w:rsidR="00F2163D" w:rsidRPr="00F2163D" w:rsidRDefault="00F2163D" w:rsidP="00F2163D">
      <w:pPr>
        <w:pStyle w:val="Literaturverzeichnis"/>
        <w:rPr>
          <w:szCs w:val="24"/>
        </w:rPr>
      </w:pPr>
      <w:r w:rsidRPr="00F2163D">
        <w:rPr>
          <w:szCs w:val="24"/>
        </w:rPr>
        <w:t>[3]</w:t>
      </w:r>
      <w:r w:rsidRPr="00F2163D">
        <w:rPr>
          <w:szCs w:val="24"/>
        </w:rPr>
        <w:tab/>
        <w:t xml:space="preserve">F. Vignola, J. Michalsky, T. Stoffel, und A. Ghassemi, </w:t>
      </w:r>
      <w:r w:rsidRPr="00F2163D">
        <w:rPr>
          <w:i/>
          <w:iCs/>
          <w:szCs w:val="24"/>
        </w:rPr>
        <w:t>Solar and infrared radiation measurements</w:t>
      </w:r>
      <w:r w:rsidRPr="00F2163D">
        <w:rPr>
          <w:szCs w:val="24"/>
        </w:rPr>
        <w:t>. 2017.</w:t>
      </w:r>
    </w:p>
    <w:p w:rsidR="00F2163D" w:rsidRPr="00F2163D" w:rsidRDefault="00F2163D" w:rsidP="00F2163D">
      <w:pPr>
        <w:pStyle w:val="Literaturverzeichnis"/>
        <w:rPr>
          <w:szCs w:val="24"/>
        </w:rPr>
      </w:pPr>
      <w:r w:rsidRPr="00F2163D">
        <w:rPr>
          <w:szCs w:val="24"/>
        </w:rPr>
        <w:t>[4]</w:t>
      </w:r>
      <w:r w:rsidRPr="00F2163D">
        <w:rPr>
          <w:szCs w:val="24"/>
        </w:rPr>
        <w:tab/>
        <w:t xml:space="preserve">V. Quaschning, </w:t>
      </w:r>
      <w:r w:rsidRPr="00F2163D">
        <w:rPr>
          <w:i/>
          <w:iCs/>
          <w:szCs w:val="24"/>
        </w:rPr>
        <w:t>Regenerative Energiesysteme: Technologie - Berechnung - Simulation</w:t>
      </w:r>
      <w:r w:rsidRPr="00F2163D">
        <w:rPr>
          <w:szCs w:val="24"/>
        </w:rPr>
        <w:t>, 9., aktualisierte und erweiterte Auflage. München: Hanser, 2015.</w:t>
      </w:r>
    </w:p>
    <w:p w:rsidR="0079225D" w:rsidRDefault="0079225D">
      <w:pPr>
        <w:sectPr w:rsidR="0079225D">
          <w:headerReference w:type="even" r:id="rId24"/>
          <w:headerReference w:type="default" r:id="rId25"/>
          <w:footerReference w:type="even" r:id="rId26"/>
          <w:footerReference w:type="default" r:id="rId27"/>
          <w:headerReference w:type="first" r:id="rId28"/>
          <w:footerReference w:type="first" r:id="rId29"/>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4" w:name="_Toc531888941"/>
      <w:r>
        <w:lastRenderedPageBreak/>
        <w:t>Stichwortverzeichnis</w:t>
      </w:r>
      <w:bookmarkEnd w:id="54"/>
    </w:p>
    <w:p w:rsidR="00824316" w:rsidRDefault="00284FA6">
      <w:pPr>
        <w:rPr>
          <w:noProof/>
        </w:rPr>
        <w:sectPr w:rsidR="00824316" w:rsidSect="00824316">
          <w:headerReference w:type="first" r:id="rId30"/>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B0D" w:rsidRDefault="00EF6B0D">
      <w:pPr>
        <w:spacing w:before="0" w:line="240" w:lineRule="auto"/>
      </w:pPr>
      <w:r>
        <w:separator/>
      </w:r>
    </w:p>
  </w:endnote>
  <w:endnote w:type="continuationSeparator" w:id="0">
    <w:p w:rsidR="00EF6B0D" w:rsidRDefault="00EF6B0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B0D" w:rsidRDefault="00EF6B0D">
      <w:pPr>
        <w:spacing w:before="0" w:line="240" w:lineRule="auto"/>
      </w:pPr>
      <w:r>
        <w:separator/>
      </w:r>
    </w:p>
  </w:footnote>
  <w:footnote w:type="continuationSeparator" w:id="0">
    <w:p w:rsidR="00EF6B0D" w:rsidRDefault="00EF6B0D">
      <w:pPr>
        <w:spacing w:before="0" w:line="240" w:lineRule="auto"/>
      </w:pPr>
      <w:r>
        <w:continuationSeparator/>
      </w:r>
    </w:p>
  </w:footnote>
  <w:footnote w:id="1">
    <w:p w:rsidR="00781176" w:rsidRPr="00856265" w:rsidRDefault="00781176"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781176" w:rsidRPr="00436AD8" w:rsidRDefault="00781176">
      <w:pPr>
        <w:pStyle w:val="Funotentext"/>
      </w:pPr>
      <w:r>
        <w:rPr>
          <w:rStyle w:val="Funotenzeichen"/>
        </w:rPr>
        <w:footnoteRef/>
      </w:r>
      <w:r>
        <w:t xml:space="preserve"> </w:t>
      </w:r>
      <w:r w:rsidRPr="00E0061D">
        <w:rPr>
          <w:sz w:val="16"/>
          <w:szCs w:val="16"/>
        </w:rPr>
        <w:t>Siehe Kapitel</w:t>
      </w:r>
      <w:r w:rsidR="00E0061D" w:rsidRPr="00E0061D">
        <w:rPr>
          <w:sz w:val="16"/>
          <w:szCs w:val="16"/>
        </w:rPr>
        <w:t xml:space="preserve"> </w:t>
      </w:r>
      <w:r w:rsidR="00E0061D" w:rsidRPr="00E0061D">
        <w:rPr>
          <w:sz w:val="16"/>
          <w:szCs w:val="16"/>
        </w:rPr>
        <w:fldChar w:fldCharType="begin"/>
      </w:r>
      <w:r w:rsidR="00E0061D" w:rsidRPr="00E0061D">
        <w:rPr>
          <w:sz w:val="16"/>
          <w:szCs w:val="16"/>
        </w:rPr>
        <w:instrText xml:space="preserve"> REF _Ref532225024 \r \h </w:instrText>
      </w:r>
      <w:r w:rsidR="00E0061D" w:rsidRPr="00E0061D">
        <w:rPr>
          <w:sz w:val="16"/>
          <w:szCs w:val="16"/>
        </w:rPr>
      </w:r>
      <w:r w:rsidR="00E0061D">
        <w:rPr>
          <w:sz w:val="16"/>
          <w:szCs w:val="16"/>
        </w:rPr>
        <w:instrText xml:space="preserve"> \* MERGEFORMAT </w:instrText>
      </w:r>
      <w:r w:rsidR="00E0061D" w:rsidRPr="00E0061D">
        <w:rPr>
          <w:sz w:val="16"/>
          <w:szCs w:val="16"/>
        </w:rPr>
        <w:fldChar w:fldCharType="separate"/>
      </w:r>
      <w:r w:rsidR="00E0061D" w:rsidRPr="00E0061D">
        <w:rPr>
          <w:sz w:val="16"/>
          <w:szCs w:val="16"/>
        </w:rPr>
        <w:t>2.6.2</w:t>
      </w:r>
      <w:r w:rsidR="00E0061D" w:rsidRPr="00E0061D">
        <w:rPr>
          <w:sz w:val="16"/>
          <w:szCs w:val="16"/>
        </w:rPr>
        <w:fldChar w:fldCharType="end"/>
      </w:r>
      <w:r w:rsidR="00E0061D" w:rsidRPr="00E0061D">
        <w:rPr>
          <w:sz w:val="16"/>
          <w:szCs w:val="16"/>
        </w:rPr>
        <w:t xml:space="preserve"> </w:t>
      </w:r>
      <w:r w:rsidR="00E0061D" w:rsidRPr="00E0061D">
        <w:rPr>
          <w:sz w:val="16"/>
          <w:szCs w:val="16"/>
        </w:rPr>
        <w:fldChar w:fldCharType="begin"/>
      </w:r>
      <w:r w:rsidR="00E0061D" w:rsidRPr="00E0061D">
        <w:rPr>
          <w:sz w:val="16"/>
          <w:szCs w:val="16"/>
        </w:rPr>
        <w:instrText xml:space="preserve"> REF _Ref532225024 \h </w:instrText>
      </w:r>
      <w:r w:rsidR="00E0061D" w:rsidRPr="00E0061D">
        <w:rPr>
          <w:sz w:val="16"/>
          <w:szCs w:val="16"/>
        </w:rPr>
      </w:r>
      <w:r w:rsidR="00E0061D">
        <w:rPr>
          <w:sz w:val="16"/>
          <w:szCs w:val="16"/>
        </w:rPr>
        <w:instrText xml:space="preserve"> \* MERGEFORMAT </w:instrText>
      </w:r>
      <w:r w:rsidR="00E0061D" w:rsidRPr="00E0061D">
        <w:rPr>
          <w:sz w:val="16"/>
          <w:szCs w:val="16"/>
        </w:rPr>
        <w:fldChar w:fldCharType="separate"/>
      </w:r>
      <w:r w:rsidR="00E0061D" w:rsidRPr="00E0061D">
        <w:rPr>
          <w:sz w:val="16"/>
          <w:szCs w:val="16"/>
          <w:lang w:val="en-US"/>
        </w:rPr>
        <w:t>Pyrheliometer</w:t>
      </w:r>
      <w:r w:rsidR="00E0061D" w:rsidRPr="00E0061D">
        <w:rPr>
          <w:sz w:val="16"/>
          <w:szCs w:val="16"/>
        </w:rPr>
        <w:fldChar w:fldCharType="end"/>
      </w:r>
      <w:r w:rsidRPr="00E0061D">
        <w:rPr>
          <w:sz w:val="16"/>
          <w:szCs w:val="16"/>
        </w:rPr>
        <w:t>.</w:t>
      </w:r>
    </w:p>
  </w:footnote>
  <w:footnote w:id="3">
    <w:p w:rsidR="00E0061D" w:rsidRPr="00E0061D" w:rsidRDefault="00E0061D">
      <w:pPr>
        <w:pStyle w:val="Funotentext"/>
        <w:rPr>
          <w:lang w:val="de-CH"/>
        </w:rPr>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sidRPr="00E0061D">
        <w:rPr>
          <w:sz w:val="16"/>
          <w:szCs w:val="16"/>
        </w:rPr>
      </w:r>
      <w:r>
        <w:rPr>
          <w:sz w:val="16"/>
          <w:szCs w:val="16"/>
        </w:rPr>
        <w:instrText xml:space="preserve"> \* MERGEFORMAT </w:instrText>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sidRPr="00E0061D">
        <w:rPr>
          <w:sz w:val="16"/>
          <w:szCs w:val="16"/>
        </w:rPr>
      </w:r>
      <w:r>
        <w:rPr>
          <w:sz w:val="16"/>
          <w:szCs w:val="16"/>
        </w:rPr>
        <w:instrText xml:space="preserve"> \* MERGEFORMAT </w:instrText>
      </w:r>
      <w:r w:rsidRPr="00E0061D">
        <w:rPr>
          <w:sz w:val="16"/>
          <w:szCs w:val="16"/>
        </w:rPr>
        <w:fldChar w:fldCharType="separate"/>
      </w:r>
      <w:r w:rsidRPr="00E0061D">
        <w:rPr>
          <w:sz w:val="16"/>
          <w:szCs w:val="16"/>
          <w:lang w:val="de-CH"/>
        </w:rPr>
        <w:t>Py</w:t>
      </w:r>
      <w:r w:rsidRPr="00E0061D">
        <w:rPr>
          <w:sz w:val="16"/>
          <w:szCs w:val="16"/>
          <w:lang w:val="de-CH"/>
        </w:rPr>
        <w:t>r</w:t>
      </w:r>
      <w:r w:rsidRPr="00E0061D">
        <w:rPr>
          <w:sz w:val="16"/>
          <w:szCs w:val="16"/>
          <w:lang w:val="de-CH"/>
        </w:rPr>
        <w:t>anometer</w:t>
      </w:r>
      <w:r w:rsidRPr="00E0061D">
        <w:rPr>
          <w:sz w:val="16"/>
          <w:szCs w:val="16"/>
        </w:rPr>
        <w:fldChar w:fldCharType="end"/>
      </w:r>
      <w:r w:rsidRPr="00E0061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D753D7">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D753D7">
      <w:rPr>
        <w:noProof/>
      </w:rPr>
      <w:instrText>2</w:instrText>
    </w:r>
    <w:r>
      <w:rPr>
        <w:noProof/>
      </w:rPr>
      <w:fldChar w:fldCharType="end"/>
    </w:r>
    <w:r>
      <w:instrText xml:space="preserve"> " " \* MERGEFORMAT </w:instrText>
    </w:r>
    <w:r>
      <w:fldChar w:fldCharType="separate"/>
    </w:r>
    <w:r w:rsidR="00D753D7">
      <w:rPr>
        <w:noProof/>
      </w:rPr>
      <w:instrText>2</w:instrText>
    </w:r>
    <w:r w:rsidR="00D753D7">
      <w:instrText xml:space="preserve"> </w:instrText>
    </w:r>
    <w:r>
      <w:fldChar w:fldCharType="end"/>
    </w:r>
    <w:r>
      <w:instrText xml:space="preserve"> \* MERGEFORMAT </w:instrText>
    </w:r>
    <w:r w:rsidR="00D753D7">
      <w:fldChar w:fldCharType="separate"/>
    </w:r>
    <w:r w:rsidR="00D753D7">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D753D7">
      <w:rPr>
        <w:noProof/>
      </w:rPr>
      <w:t>Solare Strahlung</w:t>
    </w:r>
    <w:r>
      <w:rPr>
        <w:noProof/>
      </w:rPr>
      <w:fldChar w:fldCharType="end"/>
    </w:r>
    <w:r>
      <w:tab/>
    </w:r>
    <w:r>
      <w:fldChar w:fldCharType="begin"/>
    </w:r>
    <w:r>
      <w:instrText xml:space="preserve"> PAGE  \* MERGEFORMAT </w:instrText>
    </w:r>
    <w:r>
      <w:fldChar w:fldCharType="separate"/>
    </w:r>
    <w:r w:rsidR="00D753D7">
      <w:rPr>
        <w:noProof/>
      </w:rPr>
      <w:t>18</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176" w:rsidRDefault="0078117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068D2"/>
    <w:rsid w:val="00007B81"/>
    <w:rsid w:val="00011508"/>
    <w:rsid w:val="000239DE"/>
    <w:rsid w:val="0003242D"/>
    <w:rsid w:val="00044C0A"/>
    <w:rsid w:val="00065ABF"/>
    <w:rsid w:val="00080A15"/>
    <w:rsid w:val="00080B9A"/>
    <w:rsid w:val="00084C37"/>
    <w:rsid w:val="00086140"/>
    <w:rsid w:val="00094BA5"/>
    <w:rsid w:val="00095780"/>
    <w:rsid w:val="00097B2B"/>
    <w:rsid w:val="000B0018"/>
    <w:rsid w:val="000B1E76"/>
    <w:rsid w:val="000B1F0A"/>
    <w:rsid w:val="000B50D3"/>
    <w:rsid w:val="000B5C94"/>
    <w:rsid w:val="000D0CE1"/>
    <w:rsid w:val="000D1285"/>
    <w:rsid w:val="001013CE"/>
    <w:rsid w:val="00111AC6"/>
    <w:rsid w:val="0011619B"/>
    <w:rsid w:val="00117C19"/>
    <w:rsid w:val="0012526B"/>
    <w:rsid w:val="001253A4"/>
    <w:rsid w:val="00126452"/>
    <w:rsid w:val="00135B85"/>
    <w:rsid w:val="0014700B"/>
    <w:rsid w:val="0015655F"/>
    <w:rsid w:val="001642F6"/>
    <w:rsid w:val="00190BEE"/>
    <w:rsid w:val="0019162E"/>
    <w:rsid w:val="00192CE5"/>
    <w:rsid w:val="00194AF7"/>
    <w:rsid w:val="0019585B"/>
    <w:rsid w:val="001A4759"/>
    <w:rsid w:val="001B3225"/>
    <w:rsid w:val="001B6A53"/>
    <w:rsid w:val="001F09F3"/>
    <w:rsid w:val="001F6FE1"/>
    <w:rsid w:val="00207425"/>
    <w:rsid w:val="0021249D"/>
    <w:rsid w:val="00216360"/>
    <w:rsid w:val="00222670"/>
    <w:rsid w:val="00237C16"/>
    <w:rsid w:val="00245623"/>
    <w:rsid w:val="00246654"/>
    <w:rsid w:val="00267670"/>
    <w:rsid w:val="00284443"/>
    <w:rsid w:val="00284FA6"/>
    <w:rsid w:val="0029592F"/>
    <w:rsid w:val="002A41CA"/>
    <w:rsid w:val="002A51A0"/>
    <w:rsid w:val="002A5C70"/>
    <w:rsid w:val="002C5491"/>
    <w:rsid w:val="002D483A"/>
    <w:rsid w:val="002D56DB"/>
    <w:rsid w:val="002D5D74"/>
    <w:rsid w:val="002E1F53"/>
    <w:rsid w:val="002F36E1"/>
    <w:rsid w:val="002F4FA3"/>
    <w:rsid w:val="0030213A"/>
    <w:rsid w:val="00302F3C"/>
    <w:rsid w:val="00307D2A"/>
    <w:rsid w:val="00315EB6"/>
    <w:rsid w:val="003176CC"/>
    <w:rsid w:val="0032639F"/>
    <w:rsid w:val="003349A9"/>
    <w:rsid w:val="00336A89"/>
    <w:rsid w:val="00337F61"/>
    <w:rsid w:val="00340216"/>
    <w:rsid w:val="00350EA3"/>
    <w:rsid w:val="0035309C"/>
    <w:rsid w:val="00354BCE"/>
    <w:rsid w:val="003550F6"/>
    <w:rsid w:val="00357F83"/>
    <w:rsid w:val="003639D2"/>
    <w:rsid w:val="003647EE"/>
    <w:rsid w:val="00376DCD"/>
    <w:rsid w:val="00382855"/>
    <w:rsid w:val="00392428"/>
    <w:rsid w:val="0039354D"/>
    <w:rsid w:val="003978A4"/>
    <w:rsid w:val="003A3224"/>
    <w:rsid w:val="003C521D"/>
    <w:rsid w:val="003E05AD"/>
    <w:rsid w:val="003F2A4B"/>
    <w:rsid w:val="0040502E"/>
    <w:rsid w:val="00411744"/>
    <w:rsid w:val="004132D2"/>
    <w:rsid w:val="0041674D"/>
    <w:rsid w:val="00420FF3"/>
    <w:rsid w:val="00425657"/>
    <w:rsid w:val="00436401"/>
    <w:rsid w:val="00436AD8"/>
    <w:rsid w:val="00440D21"/>
    <w:rsid w:val="00444BC1"/>
    <w:rsid w:val="00446046"/>
    <w:rsid w:val="00447882"/>
    <w:rsid w:val="0045187A"/>
    <w:rsid w:val="004572AB"/>
    <w:rsid w:val="004575BD"/>
    <w:rsid w:val="00463FC4"/>
    <w:rsid w:val="004769CB"/>
    <w:rsid w:val="004838D5"/>
    <w:rsid w:val="0048501D"/>
    <w:rsid w:val="0048660B"/>
    <w:rsid w:val="00486AA1"/>
    <w:rsid w:val="0049163C"/>
    <w:rsid w:val="004C47B3"/>
    <w:rsid w:val="004D6101"/>
    <w:rsid w:val="004E2E98"/>
    <w:rsid w:val="004E5810"/>
    <w:rsid w:val="004F10C3"/>
    <w:rsid w:val="004F64A4"/>
    <w:rsid w:val="005019F5"/>
    <w:rsid w:val="005021D5"/>
    <w:rsid w:val="005211EC"/>
    <w:rsid w:val="00521D9A"/>
    <w:rsid w:val="00540F20"/>
    <w:rsid w:val="00541CB7"/>
    <w:rsid w:val="00546F09"/>
    <w:rsid w:val="00554D9F"/>
    <w:rsid w:val="005659BC"/>
    <w:rsid w:val="00573F73"/>
    <w:rsid w:val="005813A7"/>
    <w:rsid w:val="00583AA1"/>
    <w:rsid w:val="00586D3D"/>
    <w:rsid w:val="00586F60"/>
    <w:rsid w:val="005921A2"/>
    <w:rsid w:val="005A7737"/>
    <w:rsid w:val="005C5914"/>
    <w:rsid w:val="005D26BD"/>
    <w:rsid w:val="005D369F"/>
    <w:rsid w:val="005D51C6"/>
    <w:rsid w:val="005F576C"/>
    <w:rsid w:val="00610440"/>
    <w:rsid w:val="00613DFE"/>
    <w:rsid w:val="00615B76"/>
    <w:rsid w:val="006322EF"/>
    <w:rsid w:val="0066763B"/>
    <w:rsid w:val="0067253C"/>
    <w:rsid w:val="00672D13"/>
    <w:rsid w:val="00695F8C"/>
    <w:rsid w:val="00697181"/>
    <w:rsid w:val="006A0B05"/>
    <w:rsid w:val="006B4180"/>
    <w:rsid w:val="006B77EF"/>
    <w:rsid w:val="006C2EB8"/>
    <w:rsid w:val="006D45A1"/>
    <w:rsid w:val="006E5AC6"/>
    <w:rsid w:val="006E7126"/>
    <w:rsid w:val="006E7EF2"/>
    <w:rsid w:val="006F6061"/>
    <w:rsid w:val="006F6078"/>
    <w:rsid w:val="006F71EC"/>
    <w:rsid w:val="007035C5"/>
    <w:rsid w:val="00717EC0"/>
    <w:rsid w:val="0074349B"/>
    <w:rsid w:val="007529F4"/>
    <w:rsid w:val="00753827"/>
    <w:rsid w:val="00756737"/>
    <w:rsid w:val="007648E0"/>
    <w:rsid w:val="0077210A"/>
    <w:rsid w:val="0077331A"/>
    <w:rsid w:val="00781176"/>
    <w:rsid w:val="0079225D"/>
    <w:rsid w:val="007A00FC"/>
    <w:rsid w:val="007A060E"/>
    <w:rsid w:val="007A1B96"/>
    <w:rsid w:val="007C5C9C"/>
    <w:rsid w:val="007D3976"/>
    <w:rsid w:val="007D61D0"/>
    <w:rsid w:val="007E0131"/>
    <w:rsid w:val="007E2573"/>
    <w:rsid w:val="007E2A1D"/>
    <w:rsid w:val="008026B1"/>
    <w:rsid w:val="00805892"/>
    <w:rsid w:val="0081447D"/>
    <w:rsid w:val="00814C2E"/>
    <w:rsid w:val="00824316"/>
    <w:rsid w:val="00825E01"/>
    <w:rsid w:val="00827F54"/>
    <w:rsid w:val="00830CD9"/>
    <w:rsid w:val="00841E7B"/>
    <w:rsid w:val="008462A7"/>
    <w:rsid w:val="00846CAE"/>
    <w:rsid w:val="008507CF"/>
    <w:rsid w:val="00851986"/>
    <w:rsid w:val="00853009"/>
    <w:rsid w:val="00862DDF"/>
    <w:rsid w:val="00864856"/>
    <w:rsid w:val="00882517"/>
    <w:rsid w:val="00886D64"/>
    <w:rsid w:val="008A65C5"/>
    <w:rsid w:val="008B18E9"/>
    <w:rsid w:val="008B2116"/>
    <w:rsid w:val="008B28D1"/>
    <w:rsid w:val="008B4F3F"/>
    <w:rsid w:val="008C44B0"/>
    <w:rsid w:val="008C7C69"/>
    <w:rsid w:val="008D09DE"/>
    <w:rsid w:val="008D4DF3"/>
    <w:rsid w:val="008E4B1F"/>
    <w:rsid w:val="008E57C0"/>
    <w:rsid w:val="008E5F8E"/>
    <w:rsid w:val="00923E3A"/>
    <w:rsid w:val="00924E99"/>
    <w:rsid w:val="00931AC1"/>
    <w:rsid w:val="00931F93"/>
    <w:rsid w:val="009363B9"/>
    <w:rsid w:val="00937328"/>
    <w:rsid w:val="00940E16"/>
    <w:rsid w:val="00941983"/>
    <w:rsid w:val="00943FCB"/>
    <w:rsid w:val="00956100"/>
    <w:rsid w:val="009669DF"/>
    <w:rsid w:val="00967BCF"/>
    <w:rsid w:val="009708A1"/>
    <w:rsid w:val="00972342"/>
    <w:rsid w:val="0097476B"/>
    <w:rsid w:val="009767C9"/>
    <w:rsid w:val="0099695C"/>
    <w:rsid w:val="009A5D84"/>
    <w:rsid w:val="009B2F6E"/>
    <w:rsid w:val="009C26CF"/>
    <w:rsid w:val="009D2209"/>
    <w:rsid w:val="009D6D00"/>
    <w:rsid w:val="009E49D5"/>
    <w:rsid w:val="009F07EC"/>
    <w:rsid w:val="009F0F37"/>
    <w:rsid w:val="009F1EE3"/>
    <w:rsid w:val="009F218F"/>
    <w:rsid w:val="009F4848"/>
    <w:rsid w:val="00A05CF4"/>
    <w:rsid w:val="00A14C17"/>
    <w:rsid w:val="00A30F98"/>
    <w:rsid w:val="00A32299"/>
    <w:rsid w:val="00A35092"/>
    <w:rsid w:val="00A45DD2"/>
    <w:rsid w:val="00A47BD9"/>
    <w:rsid w:val="00A5114A"/>
    <w:rsid w:val="00A609DA"/>
    <w:rsid w:val="00A66B5C"/>
    <w:rsid w:val="00A73639"/>
    <w:rsid w:val="00A9619F"/>
    <w:rsid w:val="00A9651E"/>
    <w:rsid w:val="00A971D3"/>
    <w:rsid w:val="00AA5D51"/>
    <w:rsid w:val="00AB03F8"/>
    <w:rsid w:val="00AC3989"/>
    <w:rsid w:val="00AC6692"/>
    <w:rsid w:val="00AD3115"/>
    <w:rsid w:val="00AF5960"/>
    <w:rsid w:val="00B01C7A"/>
    <w:rsid w:val="00B128F5"/>
    <w:rsid w:val="00B17F93"/>
    <w:rsid w:val="00B30A17"/>
    <w:rsid w:val="00B343AD"/>
    <w:rsid w:val="00B470EC"/>
    <w:rsid w:val="00B4768E"/>
    <w:rsid w:val="00B47867"/>
    <w:rsid w:val="00B50971"/>
    <w:rsid w:val="00B5243C"/>
    <w:rsid w:val="00B568FC"/>
    <w:rsid w:val="00B60278"/>
    <w:rsid w:val="00B608D1"/>
    <w:rsid w:val="00B67EF0"/>
    <w:rsid w:val="00B70C1C"/>
    <w:rsid w:val="00B84496"/>
    <w:rsid w:val="00B9672F"/>
    <w:rsid w:val="00BA1564"/>
    <w:rsid w:val="00BA7590"/>
    <w:rsid w:val="00BB1BA5"/>
    <w:rsid w:val="00BC3009"/>
    <w:rsid w:val="00BD1D95"/>
    <w:rsid w:val="00BD6EF6"/>
    <w:rsid w:val="00BE4EAD"/>
    <w:rsid w:val="00BF0354"/>
    <w:rsid w:val="00BF1A9B"/>
    <w:rsid w:val="00BF4C16"/>
    <w:rsid w:val="00BF5239"/>
    <w:rsid w:val="00BF7EB9"/>
    <w:rsid w:val="00C106BA"/>
    <w:rsid w:val="00C15D95"/>
    <w:rsid w:val="00C211F6"/>
    <w:rsid w:val="00C24E59"/>
    <w:rsid w:val="00C51AA4"/>
    <w:rsid w:val="00C552D0"/>
    <w:rsid w:val="00C563C8"/>
    <w:rsid w:val="00C613F6"/>
    <w:rsid w:val="00C769D0"/>
    <w:rsid w:val="00C80E81"/>
    <w:rsid w:val="00C81472"/>
    <w:rsid w:val="00C84BF9"/>
    <w:rsid w:val="00C87232"/>
    <w:rsid w:val="00C87A45"/>
    <w:rsid w:val="00C969F6"/>
    <w:rsid w:val="00CA74FD"/>
    <w:rsid w:val="00CB4479"/>
    <w:rsid w:val="00CB76CA"/>
    <w:rsid w:val="00CC32D0"/>
    <w:rsid w:val="00CD51BF"/>
    <w:rsid w:val="00CD6A38"/>
    <w:rsid w:val="00CE73C2"/>
    <w:rsid w:val="00D1334E"/>
    <w:rsid w:val="00D1524E"/>
    <w:rsid w:val="00D21EFD"/>
    <w:rsid w:val="00D235BF"/>
    <w:rsid w:val="00D36DDC"/>
    <w:rsid w:val="00D4321E"/>
    <w:rsid w:val="00D5488E"/>
    <w:rsid w:val="00D5509C"/>
    <w:rsid w:val="00D668E0"/>
    <w:rsid w:val="00D74D9D"/>
    <w:rsid w:val="00D753D7"/>
    <w:rsid w:val="00DA2BAE"/>
    <w:rsid w:val="00DC3E57"/>
    <w:rsid w:val="00DF0490"/>
    <w:rsid w:val="00DF5BCB"/>
    <w:rsid w:val="00E0061D"/>
    <w:rsid w:val="00E016C0"/>
    <w:rsid w:val="00E0568A"/>
    <w:rsid w:val="00E06F03"/>
    <w:rsid w:val="00E071C6"/>
    <w:rsid w:val="00E07EEF"/>
    <w:rsid w:val="00E1167A"/>
    <w:rsid w:val="00E13A68"/>
    <w:rsid w:val="00E257CC"/>
    <w:rsid w:val="00E34ABB"/>
    <w:rsid w:val="00E37B1A"/>
    <w:rsid w:val="00E44392"/>
    <w:rsid w:val="00E47226"/>
    <w:rsid w:val="00E52897"/>
    <w:rsid w:val="00E73425"/>
    <w:rsid w:val="00E8114A"/>
    <w:rsid w:val="00E845CD"/>
    <w:rsid w:val="00E92E38"/>
    <w:rsid w:val="00E97CE1"/>
    <w:rsid w:val="00EB4FAD"/>
    <w:rsid w:val="00ED5E54"/>
    <w:rsid w:val="00ED716D"/>
    <w:rsid w:val="00EE1702"/>
    <w:rsid w:val="00EE359E"/>
    <w:rsid w:val="00EE7493"/>
    <w:rsid w:val="00EF0D22"/>
    <w:rsid w:val="00EF1389"/>
    <w:rsid w:val="00EF2F50"/>
    <w:rsid w:val="00EF6B0D"/>
    <w:rsid w:val="00F108A1"/>
    <w:rsid w:val="00F138EE"/>
    <w:rsid w:val="00F20135"/>
    <w:rsid w:val="00F2163D"/>
    <w:rsid w:val="00F2556B"/>
    <w:rsid w:val="00F261B5"/>
    <w:rsid w:val="00F30BCD"/>
    <w:rsid w:val="00F41086"/>
    <w:rsid w:val="00F43932"/>
    <w:rsid w:val="00F439FA"/>
    <w:rsid w:val="00F443C0"/>
    <w:rsid w:val="00F52C79"/>
    <w:rsid w:val="00F613E6"/>
    <w:rsid w:val="00F63998"/>
    <w:rsid w:val="00F65BAD"/>
    <w:rsid w:val="00F71495"/>
    <w:rsid w:val="00F74B22"/>
    <w:rsid w:val="00F7576C"/>
    <w:rsid w:val="00F83A04"/>
    <w:rsid w:val="00F92B95"/>
    <w:rsid w:val="00F933A1"/>
    <w:rsid w:val="00F94C60"/>
    <w:rsid w:val="00FB0693"/>
    <w:rsid w:val="00FC0D0A"/>
    <w:rsid w:val="00FC3F30"/>
    <w:rsid w:val="00FC493B"/>
    <w:rsid w:val="00FC4B0B"/>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46FE8E"/>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wikipedia.org/wiki/Bildwink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mmonit.com/de/wind-solar-wissen/solarmessung/473-messung-der-sonnenstrahlung" TargetMode="External"/><Relationship Id="rId22" Type="http://schemas.openxmlformats.org/officeDocument/2006/relationships/hyperlink" Target="https://de.wikipedia.org/wiki/Weitwinkelobjektiv" TargetMode="External"/><Relationship Id="rId27" Type="http://schemas.openxmlformats.org/officeDocument/2006/relationships/footer" Target="footer2.xml"/><Relationship Id="rId30"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61F0E-F0A7-4059-ABF1-C4E8E8088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7336</Words>
  <Characters>46220</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204</cp:revision>
  <cp:lastPrinted>2011-10-23T20:42:00Z</cp:lastPrinted>
  <dcterms:created xsi:type="dcterms:W3CDTF">2017-10-04T05:43:00Z</dcterms:created>
  <dcterms:modified xsi:type="dcterms:W3CDTF">2018-12-10T19:22:00Z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id="fHH2Xyvd"/&gt;&lt;style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