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Pr="00BF0354" w:rsidRDefault="00FB2DFF"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FB2DFF" w:rsidRPr="00BF0354" w:rsidRDefault="00FB2DFF"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Pr="00BF0354"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FB2DFF" w:rsidRPr="00BF0354"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r w:rsidR="001B04F9">
        <w:t>ihre</w:t>
      </w:r>
      <w:r w:rsidR="00F858F5">
        <w:t xml:space="preserve"> relativen Position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Wolken-Kameras sehr gut. Aus ihren Bildern lassen sich sehr detaillierte Informationen über die Ausdehnung, Struktur und Bewegung zum Zeitpunkt der Aufnahme ableiten. Zudem können Wolkenkameras in unmittelbarer Nähe der Photovoltaikanlage platziert werden, wodurch stark lokalisierte Prognosen möglich werden. </w:t>
      </w:r>
    </w:p>
    <w:p w:rsidR="00BE14BD" w:rsidRDefault="00DE199B" w:rsidP="00DE199B">
      <w:pPr>
        <w:pStyle w:val="berschrift2"/>
      </w:pPr>
      <w:r>
        <w:t xml:space="preserve">Zeitliche Auflösung zur Erfassung der </w:t>
      </w:r>
      <w:r w:rsidRPr="00D76841">
        <w:t>Intermittenz</w:t>
      </w:r>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804736">
        <w:instrText xml:space="preserve"> ADDIN ZOTERO_ITEM CSL_CITATION {"citationID":"Qf4WCanH","properties":{"formattedCitation":"[4]","plainCitation":"[4]","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804736" w:rsidRPr="00804736">
        <w:t>[4]</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3E65BD" w:rsidRDefault="003E65BD">
      <w:pPr>
        <w:spacing w:before="0" w:line="240" w:lineRule="auto"/>
        <w:jc w:val="left"/>
      </w:pPr>
    </w:p>
    <w:p w:rsidR="00CD6A38" w:rsidRDefault="0099695C" w:rsidP="00CD6A38">
      <w:pPr>
        <w:pStyle w:val="berschrift1"/>
      </w:pPr>
      <w:bookmarkStart w:id="19" w:name="_Toc532656086"/>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804736">
        <w:rPr>
          <w:noProof/>
        </w:rPr>
        <w:instrText xml:space="preserve"> ADDIN ZOTERO_ITEM CSL_CITATION {"citationID":"WWghG3S5","properties":{"formattedCitation":"[5]","plainCitation":"[5]","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804736" w:rsidRPr="00804736">
        <w:t>[5]</w:t>
      </w:r>
      <w:r w:rsidR="0014700B">
        <w:rPr>
          <w:noProof/>
        </w:rPr>
        <w:fldChar w:fldCharType="end"/>
      </w:r>
      <w:r w:rsidRPr="000B1ED1">
        <w:rPr>
          <w:noProof/>
        </w:rPr>
        <w:t>.</w:t>
      </w:r>
      <w:bookmarkEnd w:id="20"/>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1" w:name="_Toc532656087"/>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2"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bookmarkEnd w:id="22"/>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3"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804736">
        <w:rPr>
          <w:noProof/>
        </w:rPr>
        <w:instrText xml:space="preserve"> ADDIN ZOTERO_ITEM CSL_CITATION {"citationID":"8iGCo0DG","properties":{"formattedCitation":"Abb. 3.8 [6, S. 75]","plainCitation":"Abb. 3.8 [6,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3"/>
      <w:r w:rsidR="00804736" w:rsidRPr="00804736">
        <w:t>Abb. 3.8 [6, S. 75]</w:t>
      </w:r>
      <w:r>
        <w:rPr>
          <w:noProof/>
        </w:rPr>
        <w:fldChar w:fldCharType="end"/>
      </w:r>
    </w:p>
    <w:p w:rsidR="008C7C69" w:rsidRDefault="006E5AC6" w:rsidP="006E5AC6">
      <w:pPr>
        <w:pStyle w:val="berschrift2"/>
      </w:pPr>
      <w:bookmarkStart w:id="24" w:name="_Toc532656088"/>
      <w:r>
        <w:lastRenderedPageBreak/>
        <w:t>Globale, direkt</w:t>
      </w:r>
      <w:r w:rsidR="00126452">
        <w:t xml:space="preserve">e </w:t>
      </w:r>
      <w:r>
        <w:t>und diffuse Strahlung</w:t>
      </w:r>
      <w:bookmarkEnd w:id="24"/>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5"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5"/>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6"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bookmarkEnd w:id="26"/>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7"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bookmarkEnd w:id="27"/>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8" w:name="_Ref532209791"/>
      <w:bookmarkStart w:id="29"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8"/>
      <w:r>
        <w:rPr>
          <w:noProof/>
        </w:rPr>
        <w:t xml:space="preserve">: Um16:00 </w:t>
      </w:r>
      <w:r>
        <w:t>blockiert eine Wolke den direkten Anteil. GHI entspricht nun der DHI.</w:t>
      </w:r>
      <w:bookmarkEnd w:id="29"/>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0" w:name="_Toc532656089"/>
      <w:r>
        <w:t xml:space="preserve">Messung </w:t>
      </w:r>
      <w:r w:rsidR="00D21EFD">
        <w:t>der d</w:t>
      </w:r>
      <w:r w:rsidR="00B01C7A">
        <w:t>irektnormale</w:t>
      </w:r>
      <w:r w:rsidR="00D21EFD">
        <w:t>n</w:t>
      </w:r>
      <w:r w:rsidR="00B01C7A">
        <w:t xml:space="preserve"> </w:t>
      </w:r>
      <w:r w:rsidR="00267670">
        <w:t>Sonnenstrahlung</w:t>
      </w:r>
      <w:bookmarkEnd w:id="30"/>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1" w:name="_Toc532656090"/>
      <w:r>
        <w:lastRenderedPageBreak/>
        <w:t>Mess</w:t>
      </w:r>
      <w:r w:rsidR="005659BC">
        <w:t>ung</w:t>
      </w:r>
      <w:r>
        <w:t xml:space="preserve"> der </w:t>
      </w:r>
      <w:r w:rsidR="00882517">
        <w:t>globalen</w:t>
      </w:r>
      <w:r w:rsidR="00695F8C">
        <w:t xml:space="preserve"> </w:t>
      </w:r>
      <w:r w:rsidR="00267670">
        <w:t>Sonnenstrahlung</w:t>
      </w:r>
      <w:bookmarkEnd w:id="31"/>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2" w:name="_Toc532656091"/>
      <w:r>
        <w:t xml:space="preserve">Messung </w:t>
      </w:r>
      <w:r w:rsidR="00D21EFD">
        <w:t xml:space="preserve">der diffusen </w:t>
      </w:r>
      <w:r w:rsidR="00267670">
        <w:t>Sonnenstrahlung</w:t>
      </w:r>
      <w:bookmarkEnd w:id="32"/>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3"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3"/>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804736">
        <w:instrText xml:space="preserve"> ADDIN ZOTERO_ITEM CSL_CITATION {"citationID":"mGKCmMdP","properties":{"formattedCitation":"[7]","plainCitation":"[7]","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804736" w:rsidRPr="00804736">
        <w:t>[7]</w:t>
      </w:r>
      <w:r w:rsidR="00FC204B">
        <w:fldChar w:fldCharType="end"/>
      </w:r>
      <w:r w:rsidR="00D37636">
        <w:t xml:space="preserve">. </w:t>
      </w:r>
    </w:p>
    <w:p w:rsidR="00A30F98" w:rsidRDefault="00B343AD" w:rsidP="0099695C">
      <w:pPr>
        <w:pStyle w:val="berschrift2"/>
      </w:pPr>
      <w:bookmarkStart w:id="34" w:name="_Ref532207657"/>
      <w:bookmarkStart w:id="35" w:name="_Ref532207670"/>
      <w:bookmarkStart w:id="36" w:name="_Ref532207700"/>
      <w:bookmarkStart w:id="37" w:name="_Ref532207725"/>
      <w:bookmarkStart w:id="38" w:name="_Toc532656093"/>
      <w:r>
        <w:t>Solarmessgeräte</w:t>
      </w:r>
      <w:bookmarkEnd w:id="34"/>
      <w:bookmarkEnd w:id="35"/>
      <w:bookmarkEnd w:id="36"/>
      <w:bookmarkEnd w:id="37"/>
      <w:bookmarkEnd w:id="38"/>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804736">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804736" w:rsidRPr="00804736">
        <w:t>[8]</w:t>
      </w:r>
      <w:r w:rsidR="0079225D">
        <w:fldChar w:fldCharType="end"/>
      </w:r>
      <w:r w:rsidR="00EE359E">
        <w:t>.</w:t>
      </w:r>
      <w:r w:rsidRPr="00A05CF4">
        <w:t xml:space="preserve"> </w:t>
      </w:r>
    </w:p>
    <w:p w:rsidR="00717EC0" w:rsidRDefault="00F63998" w:rsidP="00F63998">
      <w:pPr>
        <w:pStyle w:val="berschrift3"/>
      </w:pPr>
      <w:bookmarkStart w:id="39" w:name="_Ref532224951"/>
      <w:bookmarkStart w:id="40" w:name="_Toc532656094"/>
      <w:r>
        <w:t>Pyranometer</w:t>
      </w:r>
      <w:bookmarkEnd w:id="39"/>
      <w:bookmarkEnd w:id="40"/>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1" w:name="_Ref531883177"/>
      <w:bookmarkStart w:id="42"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1"/>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804736">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804736" w:rsidRPr="00804736">
        <w:t>Abb. 2.29 [8, S. 84]</w:t>
      </w:r>
      <w:r w:rsidR="008B28D1">
        <w:rPr>
          <w:noProof/>
        </w:rPr>
        <w:fldChar w:fldCharType="end"/>
      </w:r>
      <w:r w:rsidRPr="00E44392">
        <w:rPr>
          <w:noProof/>
        </w:rPr>
        <w:t>.</w:t>
      </w:r>
      <w:bookmarkEnd w:id="42"/>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3" w:name="_Ref532225024"/>
      <w:bookmarkStart w:id="44" w:name="_Toc532656095"/>
      <w:r w:rsidRPr="00315EB6">
        <w:rPr>
          <w:lang w:val="en-US"/>
        </w:rPr>
        <w:t>Pyrheliometer</w:t>
      </w:r>
      <w:bookmarkEnd w:id="43"/>
      <w:bookmarkEnd w:id="44"/>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5"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5"/>
    </w:p>
    <w:p w:rsidR="005B2F93" w:rsidRPr="003C5F0F" w:rsidRDefault="005B2F93" w:rsidP="004F10C3">
      <w:pPr>
        <w:rPr>
          <w:color w:val="0070C0"/>
          <w:u w:val="single"/>
        </w:rPr>
      </w:pPr>
    </w:p>
    <w:p w:rsidR="004F10C3" w:rsidRDefault="00864856" w:rsidP="00864856">
      <w:pPr>
        <w:pStyle w:val="berschrift2"/>
      </w:pPr>
      <w:bookmarkStart w:id="46" w:name="_Toc532656097"/>
      <w:r>
        <w:lastRenderedPageBreak/>
        <w:t>Dreidimensionale Effekte in der Kurzeit Vorhersage</w:t>
      </w:r>
      <w:bookmarkEnd w:id="46"/>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7" w:name="_Toc532656099"/>
      <w:r>
        <w:t>Auflösung</w:t>
      </w:r>
      <w:bookmarkEnd w:id="47"/>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8" w:name="_Toc532656100"/>
      <w:r>
        <w:t>Für die Auswahl der Optik bestimmende Faktoren</w:t>
      </w:r>
      <w:bookmarkEnd w:id="48"/>
    </w:p>
    <w:p w:rsidR="00237C16" w:rsidRDefault="00237C16" w:rsidP="00237C16">
      <w:pPr>
        <w:pStyle w:val="berschrift3"/>
        <w:tabs>
          <w:tab w:val="clear" w:pos="680"/>
        </w:tabs>
        <w:ind w:left="720" w:hanging="720"/>
      </w:pPr>
      <w:bookmarkStart w:id="49" w:name="_Toc532656101"/>
      <w:r>
        <w:t>Bildwinkel</w:t>
      </w:r>
      <w:bookmarkEnd w:id="49"/>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0" w:name="_Toc532656102"/>
      <w:r>
        <w:t>Optische Verzerrung</w:t>
      </w:r>
      <w:bookmarkEnd w:id="50"/>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1" w:name="_Toc532656103"/>
      <w:r>
        <w:t>Die Verwendung eines Fischaugenobjektivs</w:t>
      </w:r>
      <w:bookmarkEnd w:id="51"/>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2" w:name="_Toc532656104"/>
      <w:r>
        <w:t>Bildverarbeitung</w:t>
      </w:r>
      <w:bookmarkEnd w:id="52"/>
    </w:p>
    <w:p w:rsidR="00B50971" w:rsidRDefault="00B50971" w:rsidP="00B50971">
      <w:pPr>
        <w:pStyle w:val="berschrift3"/>
        <w:tabs>
          <w:tab w:val="clear" w:pos="680"/>
        </w:tabs>
        <w:ind w:left="720" w:hanging="720"/>
      </w:pPr>
      <w:bookmarkStart w:id="53" w:name="_Toc532656105"/>
      <w:r>
        <w:t xml:space="preserve">Eigenschaften einer </w:t>
      </w:r>
      <w:r w:rsidR="007D61D0">
        <w:t>Weitwinkelaufnahme</w:t>
      </w:r>
      <w:bookmarkEnd w:id="53"/>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4" w:name="_Toc532656106"/>
      <w:r>
        <w:t>CCD</w:t>
      </w:r>
      <w:bookmarkEnd w:id="54"/>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5" w:name="_Toc532656107"/>
      <w:r w:rsidRPr="0083219B">
        <w:rPr>
          <w:lang w:val="en-US"/>
        </w:rPr>
        <w:lastRenderedPageBreak/>
        <w:t>HDR imaging</w:t>
      </w:r>
      <w:bookmarkEnd w:id="55"/>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6" w:name="_Toc532656108"/>
      <w:r>
        <w:lastRenderedPageBreak/>
        <w:t xml:space="preserve">Übersicht solarer Vorhersage </w:t>
      </w:r>
      <w:r w:rsidR="0039354D">
        <w:t>Methoden</w:t>
      </w:r>
      <w:bookmarkEnd w:id="56"/>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7" w:name="_Toc532656109"/>
      <w:r>
        <w:t xml:space="preserve">Klassifikation </w:t>
      </w:r>
      <w:r w:rsidRPr="00827F54">
        <w:t>solare</w:t>
      </w:r>
      <w:r>
        <w:t>r</w:t>
      </w:r>
      <w:r w:rsidRPr="00827F54">
        <w:t xml:space="preserve"> Vorhersage Methoden</w:t>
      </w:r>
      <w:bookmarkEnd w:id="57"/>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58" w:name="_Toc532656110"/>
      <w:r>
        <w:lastRenderedPageBreak/>
        <w:t>Ris</w:t>
      </w:r>
      <w:r w:rsidR="009A5D84">
        <w:t>i</w:t>
      </w:r>
      <w:r>
        <w:t>koanalyse</w:t>
      </w:r>
      <w:bookmarkEnd w:id="58"/>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9" w:name="_Ref491684646"/>
      <w:bookmarkStart w:id="60" w:name="_Toc532656111"/>
      <w:r>
        <w:rPr>
          <w:color w:val="000000" w:themeColor="text1"/>
        </w:rPr>
        <w:lastRenderedPageBreak/>
        <w:t>Himmel</w:t>
      </w:r>
      <w:r w:rsidR="00307330">
        <w:t xml:space="preserve">-Kameras - </w:t>
      </w:r>
      <w:r w:rsidR="00284FA6">
        <w:t>Stand der Technik</w:t>
      </w:r>
      <w:bookmarkEnd w:id="59"/>
      <w:bookmarkEnd w:id="60"/>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1" w:name="_Toc532656112"/>
      <w:r>
        <w:lastRenderedPageBreak/>
        <w:t>ProSekKa Wolken-Kamera</w:t>
      </w:r>
      <w:bookmarkEnd w:id="61"/>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bookmarkStart w:id="62" w:name="_Toc532656113"/>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w:t>
      </w:r>
      <w:r w:rsidR="00C93721">
        <w:t xml:space="preserve">In regelmässigen Abständen </w:t>
      </w:r>
      <w:r w:rsidR="00C93721">
        <w:t xml:space="preserve">nehmen die Kameras </w:t>
      </w:r>
      <w:r w:rsidR="00C93721">
        <w:t xml:space="preserve">Bilder </w:t>
      </w:r>
      <w:r w:rsidR="00C93721">
        <w:t>auf</w:t>
      </w:r>
      <w:r w:rsidR="00C93721">
        <w:t>.</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ein MySQL-Server,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2058AE" w:rsidP="00514E1E">
      <w:pPr>
        <w:keepNext/>
        <w:jc w:val="center"/>
      </w:pPr>
      <w:r>
        <w:rPr>
          <w:noProof/>
        </w:rPr>
        <w:drawing>
          <wp:inline distT="0" distB="0" distL="0" distR="0">
            <wp:extent cx="4242391" cy="2804292"/>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4067" cy="2805400"/>
                    </a:xfrm>
                    <a:prstGeom prst="rect">
                      <a:avLst/>
                    </a:prstGeom>
                    <a:noFill/>
                    <a:ln>
                      <a:noFill/>
                    </a:ln>
                  </pic:spPr>
                </pic:pic>
              </a:graphicData>
            </a:graphic>
          </wp:inline>
        </w:drawing>
      </w:r>
    </w:p>
    <w:p w:rsidR="00CC66CF" w:rsidRDefault="00514E1E" w:rsidP="00304110">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bookmarkStart w:id="63" w:name="_GoBack"/>
      <w:bookmarkEnd w:id="63"/>
    </w:p>
    <w:p w:rsidR="00D970B7" w:rsidRDefault="00D970B7" w:rsidP="00452D93">
      <w:r>
        <w:t>Als Betriebssystem, wird Raspbian Stretch</w:t>
      </w:r>
      <w:r w:rsidR="00000648">
        <w:rPr>
          <w:rStyle w:val="Funotenzeichen"/>
        </w:rPr>
        <w:footnoteReference w:id="3"/>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4"/>
      </w:r>
      <w:r w:rsidR="0078387C">
        <w:t xml:space="preserve"> </w:t>
      </w:r>
      <w:r w:rsidR="005C0D84">
        <w:t xml:space="preserve">einer </w:t>
      </w:r>
      <w:r w:rsidR="0078387C">
        <w:t xml:space="preserve">vorinstalliert Remote-Desktop Anwendung, </w:t>
      </w:r>
      <w:r w:rsidR="005C0D84">
        <w:t>kann über eine Cloud-Verbindung, auch auf ein</w:t>
      </w:r>
      <w:r w:rsidR="0078387C">
        <w:t xml:space="preserve"> Raspberry Pi </w:t>
      </w:r>
      <w:r w:rsidR="005C0D84">
        <w:t>zugegriffen werden, dass in einem privaten Netzwerk</w:t>
      </w:r>
      <w:r w:rsidR="00055D5F">
        <w:t xml:space="preserve"> eingebunden </w:t>
      </w:r>
      <w:r w:rsidR="005C0D84">
        <w:t xml:space="preserve">ist, sofern </w:t>
      </w:r>
      <w:r w:rsidR="00055D5F">
        <w:t>dieses</w:t>
      </w:r>
      <w:r w:rsidR="005C0D84">
        <w:t xml:space="preserve"> Netzwerk über einen Internetzugang verfügt. </w:t>
      </w:r>
      <w:r w:rsidR="0078387C">
        <w:t xml:space="preserve"> </w:t>
      </w:r>
    </w:p>
    <w:p w:rsidR="00452D93" w:rsidRDefault="00452D93" w:rsidP="00452D93"/>
    <w:p w:rsidR="004E781E" w:rsidRDefault="004E781E" w:rsidP="00452D93">
      <w:r>
        <w:t>Anforderungen</w:t>
      </w:r>
      <w:bookmarkEnd w:id="62"/>
      <w:r>
        <w:t xml:space="preserve"> </w:t>
      </w:r>
    </w:p>
    <w:p w:rsidR="004E781E" w:rsidRDefault="004E781E" w:rsidP="004E781E">
      <w:r>
        <w:lastRenderedPageBreak/>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64" w:name="_Toc532656114"/>
      <w:r w:rsidRPr="00C40B7F">
        <w:lastRenderedPageBreak/>
        <w:t>Ground Truth</w:t>
      </w:r>
      <w:bookmarkEnd w:id="64"/>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804736">
        <w:instrText xml:space="preserve"> ADDIN ZOTERO_ITEM CSL_CITATION {"citationID":"Uw94GL4u","properties":{"formattedCitation":"[9]","plainCitation":"[9]","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804736" w:rsidRPr="00804736">
        <w:t>[9]</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5" w:name="_Ref532557324"/>
      <w:bookmarkStart w:id="66" w:name="_Toc532656132"/>
      <w:r>
        <w:t xml:space="preserve">Abbildung </w:t>
      </w:r>
      <w:r>
        <w:fldChar w:fldCharType="begin"/>
      </w:r>
      <w:r>
        <w:instrText xml:space="preserve"> SEQ Abbildung \* ARABIC </w:instrText>
      </w:r>
      <w:r>
        <w:fldChar w:fldCharType="separate"/>
      </w:r>
      <w:r w:rsidR="00514E1E">
        <w:rPr>
          <w:noProof/>
        </w:rPr>
        <w:t>10</w:t>
      </w:r>
      <w:r>
        <w:fldChar w:fldCharType="end"/>
      </w:r>
      <w:bookmarkEnd w:id="65"/>
      <w:r>
        <w:t xml:space="preserve">: </w:t>
      </w:r>
      <w:bookmarkStart w:id="67" w:name="_Ref532557268"/>
      <w:r>
        <w:t>Lageplan Hochschule Luzern für Technik und Architektur</w:t>
      </w:r>
      <w:bookmarkEnd w:id="66"/>
      <w:bookmarkEnd w:id="6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8" w:name="_Ref532641609"/>
      <w:bookmarkStart w:id="69" w:name="_Toc532656133"/>
      <w:r>
        <w:t xml:space="preserve">Abbildung </w:t>
      </w:r>
      <w:r>
        <w:fldChar w:fldCharType="begin"/>
      </w:r>
      <w:r>
        <w:instrText xml:space="preserve"> SEQ Abbildung \* ARABIC </w:instrText>
      </w:r>
      <w:r>
        <w:fldChar w:fldCharType="separate"/>
      </w:r>
      <w:r w:rsidR="00514E1E">
        <w:rPr>
          <w:noProof/>
        </w:rPr>
        <w:t>11</w:t>
      </w:r>
      <w:r>
        <w:fldChar w:fldCharType="end"/>
      </w:r>
      <w:bookmarkEnd w:id="68"/>
      <w:r>
        <w:t>: Links Messung der diffusen und rechts der globalen</w:t>
      </w:r>
      <w:r>
        <w:rPr>
          <w:noProof/>
        </w:rPr>
        <w:t xml:space="preserve"> Strahlung.</w:t>
      </w:r>
      <w:bookmarkEnd w:id="6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804736">
        <w:instrText xml:space="preserve"> ADDIN ZOTERO_ITEM CSL_CITATION {"citationID":"TK7W4JJ8","properties":{"formattedCitation":"[10]","plainCitation":"[10]","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804736" w:rsidRPr="00804736">
        <w:t>[10]</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0" w:name="_Toc532656134"/>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1" w:name="_Toc532656115"/>
      <w:r>
        <w:t>Messk</w:t>
      </w:r>
      <w:r w:rsidR="00655AC7">
        <w:t>onzept</w:t>
      </w:r>
      <w:bookmarkEnd w:id="71"/>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5"/>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2" w:name="_Toc532656116"/>
      <w:r w:rsidRPr="006219C2">
        <w:lastRenderedPageBreak/>
        <w:t>Schlussfolgerungen</w:t>
      </w:r>
      <w:bookmarkEnd w:id="72"/>
      <w:r w:rsidRPr="006219C2">
        <w:t xml:space="preserve"> </w:t>
      </w:r>
    </w:p>
    <w:p w:rsidR="006219C2" w:rsidRDefault="006219C2" w:rsidP="006219C2">
      <w:bookmarkStart w:id="73"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4" w:name="_Ref491742270"/>
      <w:bookmarkStart w:id="75" w:name="_Ref491742277"/>
      <w:bookmarkStart w:id="76" w:name="_Toc532656117"/>
      <w:bookmarkEnd w:id="73"/>
      <w:r>
        <w:lastRenderedPageBreak/>
        <w:t xml:space="preserve">Anhang A: Beispiele für die Gliederung von </w:t>
      </w:r>
      <w:r w:rsidR="00583AA1">
        <w:t>Abschlussarbeiten</w:t>
      </w:r>
      <w:bookmarkEnd w:id="74"/>
      <w:bookmarkEnd w:id="75"/>
      <w:bookmarkEnd w:id="7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7" w:name="_Toc532656118"/>
      <w:r>
        <w:t>A.1 Literaturarbeiten</w:t>
      </w:r>
      <w:bookmarkEnd w:id="7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8" w:name="_Toc532656119"/>
      <w:r>
        <w:t>A.2 Systementwicklungen</w:t>
      </w:r>
      <w:bookmarkEnd w:id="7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79" w:name="_Toc532656120"/>
      <w:r>
        <w:lastRenderedPageBreak/>
        <w:t>Anhang B: Formatvorlagen</w:t>
      </w:r>
      <w:bookmarkEnd w:id="7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0"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8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1" w:name="_Ref492657968"/>
      <w:bookmarkStart w:id="82" w:name="_Toc532656121"/>
      <w:r>
        <w:lastRenderedPageBreak/>
        <w:t>Glossar</w:t>
      </w:r>
      <w:bookmarkEnd w:id="81"/>
      <w:bookmarkEnd w:id="8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3" w:name="_Toc532656122"/>
      <w:r w:rsidRPr="000B6D1F">
        <w:rPr>
          <w:lang w:val="en-US"/>
        </w:rPr>
        <w:lastRenderedPageBreak/>
        <w:t>Quellen</w:t>
      </w:r>
      <w:r w:rsidR="00284FA6" w:rsidRPr="000B6D1F">
        <w:rPr>
          <w:lang w:val="en-US"/>
        </w:rPr>
        <w:t>verzeichnis</w:t>
      </w:r>
      <w:bookmarkEnd w:id="83"/>
    </w:p>
    <w:p w:rsidR="00804736" w:rsidRPr="00804736" w:rsidRDefault="0079225D" w:rsidP="00804736">
      <w:pPr>
        <w:pStyle w:val="Literaturverzeichnis"/>
      </w:pPr>
      <w:r>
        <w:fldChar w:fldCharType="begin"/>
      </w:r>
      <w:r w:rsidR="00FC204B">
        <w:rPr>
          <w:lang w:val="en-US"/>
        </w:rPr>
        <w:instrText xml:space="preserve"> ADDIN ZOTERO_BIBL {"custom":[]} CSL_BIBLIOGRAPHY </w:instrText>
      </w:r>
      <w:r>
        <w:fldChar w:fldCharType="separate"/>
      </w:r>
      <w:r w:rsidR="00804736" w:rsidRPr="00804736">
        <w:t>[1]</w:t>
      </w:r>
      <w:r w:rsidR="00804736" w:rsidRPr="00804736">
        <w:tab/>
        <w:t xml:space="preserve">D. Matuszko, „Influence of the extent and genera of cloud cover on solar radiation intensity“, </w:t>
      </w:r>
      <w:r w:rsidR="00804736" w:rsidRPr="00804736">
        <w:rPr>
          <w:i/>
          <w:iCs/>
        </w:rPr>
        <w:t>Int. J. Climatol.</w:t>
      </w:r>
      <w:r w:rsidR="00804736" w:rsidRPr="00804736">
        <w:t>, Bd. 32, Nr. 15, S. 2403–2414, 2012.</w:t>
      </w:r>
    </w:p>
    <w:p w:rsidR="00804736" w:rsidRPr="00804736" w:rsidRDefault="00804736" w:rsidP="00804736">
      <w:pPr>
        <w:pStyle w:val="Literaturverzeichnis"/>
      </w:pPr>
      <w:r w:rsidRPr="00804736">
        <w:t>[2]</w:t>
      </w:r>
      <w:r w:rsidRPr="00804736">
        <w:tab/>
        <w:t xml:space="preserve">J. Remund, C. Calhau, L. Perret, und D. Marcel, </w:t>
      </w:r>
      <w:r w:rsidRPr="00804736">
        <w:rPr>
          <w:i/>
          <w:iCs/>
        </w:rPr>
        <w:t>Characterization of the spatio-temporal variations and ramp rates of solar radiation and PV</w:t>
      </w:r>
      <w:r w:rsidRPr="00804736">
        <w:t>. 2015.</w:t>
      </w:r>
    </w:p>
    <w:p w:rsidR="00804736" w:rsidRPr="00804736" w:rsidRDefault="00804736" w:rsidP="00804736">
      <w:pPr>
        <w:pStyle w:val="Literaturverzeichnis"/>
      </w:pPr>
      <w:r w:rsidRPr="00804736">
        <w:t>[3]</w:t>
      </w:r>
      <w:r w:rsidRPr="00804736">
        <w:tab/>
        <w:t>„http://www.entsoe.eu/fileadmin/user_upload/_library/publications/entsoe/Operation_Handbook/Policy_1_final.pdf“. .</w:t>
      </w:r>
    </w:p>
    <w:p w:rsidR="00804736" w:rsidRPr="00804736" w:rsidRDefault="00804736" w:rsidP="00804736">
      <w:pPr>
        <w:pStyle w:val="Literaturverzeichnis"/>
      </w:pPr>
      <w:r w:rsidRPr="00804736">
        <w:t>[4]</w:t>
      </w:r>
      <w:r w:rsidRPr="00804736">
        <w:tab/>
        <w:t xml:space="preserve">A. Woyte, R. Belmans, und J. Nijs, „Power flow fluctuations in distribution grids with high PV penetration“, in </w:t>
      </w:r>
      <w:r w:rsidRPr="00804736">
        <w:rPr>
          <w:i/>
          <w:iCs/>
        </w:rPr>
        <w:t>Proceedings of Seventeeth European Photovoltaic Solar Energy Conference</w:t>
      </w:r>
      <w:r w:rsidRPr="00804736">
        <w:t>, 20010101, S. 2414–2417.</w:t>
      </w:r>
    </w:p>
    <w:p w:rsidR="00804736" w:rsidRPr="00804736" w:rsidRDefault="00804736" w:rsidP="00804736">
      <w:pPr>
        <w:pStyle w:val="Literaturverzeichnis"/>
      </w:pPr>
      <w:r w:rsidRPr="00804736">
        <w:t>[5]</w:t>
      </w:r>
      <w:r w:rsidRPr="00804736">
        <w:tab/>
        <w:t xml:space="preserve">„Sonnenstrahlung“, </w:t>
      </w:r>
      <w:r w:rsidRPr="00804736">
        <w:rPr>
          <w:i/>
          <w:iCs/>
        </w:rPr>
        <w:t>Wikipedia</w:t>
      </w:r>
      <w:r w:rsidRPr="00804736">
        <w:t>. 25-Aug-2018.</w:t>
      </w:r>
    </w:p>
    <w:p w:rsidR="00804736" w:rsidRPr="00804736" w:rsidRDefault="00804736" w:rsidP="00804736">
      <w:pPr>
        <w:pStyle w:val="Literaturverzeichnis"/>
      </w:pPr>
      <w:r w:rsidRPr="00804736">
        <w:t>[6]</w:t>
      </w:r>
      <w:r w:rsidRPr="00804736">
        <w:tab/>
        <w:t xml:space="preserve">V. Wesselak, T. Schabbach, J. Fischer, und T. Link, </w:t>
      </w:r>
      <w:r w:rsidRPr="00804736">
        <w:rPr>
          <w:i/>
          <w:iCs/>
        </w:rPr>
        <w:t>Handbuch Regenerative Energietechnik</w:t>
      </w:r>
      <w:r w:rsidRPr="00804736">
        <w:t>, 3. Auflage. Berlin: Springer Vieweg, 2017.</w:t>
      </w:r>
    </w:p>
    <w:p w:rsidR="00804736" w:rsidRPr="00804736" w:rsidRDefault="00804736" w:rsidP="00804736">
      <w:pPr>
        <w:pStyle w:val="Literaturverzeichnis"/>
      </w:pPr>
      <w:r w:rsidRPr="00804736">
        <w:t>[7]</w:t>
      </w:r>
      <w:r w:rsidRPr="00804736">
        <w:tab/>
        <w:t>„(WMO 2008) Guide To Meteorological Instruments And Methods Of Observation“. .</w:t>
      </w:r>
    </w:p>
    <w:p w:rsidR="00804736" w:rsidRPr="00804736" w:rsidRDefault="00804736" w:rsidP="00804736">
      <w:pPr>
        <w:pStyle w:val="Literaturverzeichnis"/>
      </w:pPr>
      <w:r w:rsidRPr="00804736">
        <w:t>[8]</w:t>
      </w:r>
      <w:r w:rsidRPr="00804736">
        <w:tab/>
        <w:t xml:space="preserve">V. Quaschning, </w:t>
      </w:r>
      <w:r w:rsidRPr="00804736">
        <w:rPr>
          <w:i/>
          <w:iCs/>
        </w:rPr>
        <w:t>Regenerative Energiesysteme: Technologie - Berechnung - Simulation</w:t>
      </w:r>
      <w:r w:rsidRPr="00804736">
        <w:t>, 9., aktualisierte und erweiterte Auflage. München: Hanser, 2015.</w:t>
      </w:r>
    </w:p>
    <w:p w:rsidR="00804736" w:rsidRPr="00804736" w:rsidRDefault="00804736" w:rsidP="00804736">
      <w:pPr>
        <w:pStyle w:val="Literaturverzeichnis"/>
      </w:pPr>
      <w:r w:rsidRPr="00804736">
        <w:t>[9]</w:t>
      </w:r>
      <w:r w:rsidRPr="00804736">
        <w:tab/>
        <w:t>„NREL Best Practices Handbook for the Collection and Use of Solar Resource Data for Solar Energy Applications“. [Online]. Verfügbar unter: https://www.nrel.gov/docs/fy18osti/68886.pdf. [Zugegriffen: 15-Dez-2018].</w:t>
      </w:r>
    </w:p>
    <w:p w:rsidR="00804736" w:rsidRPr="00804736" w:rsidRDefault="00804736" w:rsidP="00804736">
      <w:pPr>
        <w:pStyle w:val="Literaturverzeichnis"/>
      </w:pPr>
      <w:r w:rsidRPr="00804736">
        <w:t>[10]</w:t>
      </w:r>
      <w:r w:rsidRPr="00804736">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4" w:name="_Toc532656123"/>
      <w:r>
        <w:lastRenderedPageBreak/>
        <w:t>Stichwortverzeichnis</w:t>
      </w:r>
      <w:bookmarkEnd w:id="84"/>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F3D" w:rsidRDefault="00CD4F3D">
      <w:pPr>
        <w:spacing w:before="0" w:line="240" w:lineRule="auto"/>
      </w:pPr>
      <w:r>
        <w:separator/>
      </w:r>
    </w:p>
  </w:endnote>
  <w:endnote w:type="continuationSeparator" w:id="0">
    <w:p w:rsidR="00CD4F3D" w:rsidRDefault="00CD4F3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F3D" w:rsidRDefault="00CD4F3D">
      <w:pPr>
        <w:spacing w:before="0" w:line="240" w:lineRule="auto"/>
      </w:pPr>
      <w:r>
        <w:separator/>
      </w:r>
    </w:p>
  </w:footnote>
  <w:footnote w:type="continuationSeparator" w:id="0">
    <w:p w:rsidR="00CD4F3D" w:rsidRDefault="00CD4F3D">
      <w:pPr>
        <w:spacing w:before="0" w:line="240" w:lineRule="auto"/>
      </w:pPr>
      <w:r>
        <w:continuationSeparator/>
      </w:r>
    </w:p>
  </w:footnote>
  <w:footnote w:id="1">
    <w:p w:rsidR="00FB2DFF" w:rsidRPr="00856265" w:rsidRDefault="00FB2DFF"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FB2DFF" w:rsidRPr="00436AD8" w:rsidRDefault="00FB2DFF">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000648" w:rsidRDefault="00000648">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4">
    <w:p w:rsidR="0078387C" w:rsidRDefault="0078387C"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5">
    <w:p w:rsidR="00FB2DFF" w:rsidRPr="00DE7F73" w:rsidRDefault="00FB2DFF">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04110">
      <w:rPr>
        <w:noProof/>
      </w:rPr>
      <w:instrText>7</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04110">
      <w:rPr>
        <w:noProof/>
      </w:rPr>
      <w:instrText>7</w:instrText>
    </w:r>
    <w:r>
      <w:rPr>
        <w:noProof/>
      </w:rPr>
      <w:fldChar w:fldCharType="end"/>
    </w:r>
    <w:r>
      <w:instrText xml:space="preserve"> " " \* MERGEFORMAT </w:instrText>
    </w:r>
    <w:r>
      <w:fldChar w:fldCharType="separate"/>
    </w:r>
    <w:r w:rsidR="00304110">
      <w:rPr>
        <w:noProof/>
      </w:rPr>
      <w:instrText>7</w:instrText>
    </w:r>
    <w:r w:rsidR="00304110">
      <w:instrText xml:space="preserve"> </w:instrText>
    </w:r>
    <w:r>
      <w:fldChar w:fldCharType="end"/>
    </w:r>
    <w:r>
      <w:instrText xml:space="preserve"> \* MERGEFORMAT </w:instrText>
    </w:r>
    <w:r w:rsidR="00304110">
      <w:fldChar w:fldCharType="separate"/>
    </w:r>
    <w:r w:rsidR="00304110">
      <w:rPr>
        <w:noProof/>
      </w:rPr>
      <w:t xml:space="preserve">7 </w:t>
    </w:r>
    <w:r>
      <w:fldChar w:fldCharType="end"/>
    </w:r>
    <w:r>
      <w:rPr>
        <w:noProof/>
      </w:rPr>
      <w:fldChar w:fldCharType="begin"/>
    </w:r>
    <w:r>
      <w:rPr>
        <w:noProof/>
      </w:rPr>
      <w:instrText xml:space="preserve"> STYLEREF "Überschrift 1" \* MERGEFORMAT </w:instrText>
    </w:r>
    <w:r>
      <w:rPr>
        <w:noProof/>
      </w:rPr>
      <w:fldChar w:fldCharType="separate"/>
    </w:r>
    <w:r w:rsidR="00304110">
      <w:rPr>
        <w:noProof/>
      </w:rPr>
      <w:t>ProSekKa Wolken-Kamera</w:t>
    </w:r>
    <w:r>
      <w:rPr>
        <w:noProof/>
      </w:rPr>
      <w:fldChar w:fldCharType="end"/>
    </w:r>
    <w:r>
      <w:tab/>
    </w:r>
    <w:r>
      <w:fldChar w:fldCharType="begin"/>
    </w:r>
    <w:r>
      <w:instrText xml:space="preserve"> PAGE  \* MERGEFORMAT </w:instrText>
    </w:r>
    <w:r>
      <w:fldChar w:fldCharType="separate"/>
    </w:r>
    <w:r w:rsidR="00304110">
      <w:rPr>
        <w:noProof/>
      </w:rPr>
      <w:t>27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39DE"/>
    <w:rsid w:val="0003242D"/>
    <w:rsid w:val="000360C1"/>
    <w:rsid w:val="00044C0A"/>
    <w:rsid w:val="00053B7D"/>
    <w:rsid w:val="00054130"/>
    <w:rsid w:val="00055D5F"/>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6D8F"/>
    <w:rsid w:val="001E293A"/>
    <w:rsid w:val="001E2E0D"/>
    <w:rsid w:val="001F09F3"/>
    <w:rsid w:val="001F108B"/>
    <w:rsid w:val="001F4345"/>
    <w:rsid w:val="001F6AC8"/>
    <w:rsid w:val="001F6FE1"/>
    <w:rsid w:val="002058AE"/>
    <w:rsid w:val="00207425"/>
    <w:rsid w:val="0021249D"/>
    <w:rsid w:val="00215F16"/>
    <w:rsid w:val="00216360"/>
    <w:rsid w:val="00216BF7"/>
    <w:rsid w:val="00222670"/>
    <w:rsid w:val="00226FED"/>
    <w:rsid w:val="002310C9"/>
    <w:rsid w:val="00237C16"/>
    <w:rsid w:val="0024139A"/>
    <w:rsid w:val="00245623"/>
    <w:rsid w:val="002458A1"/>
    <w:rsid w:val="00246654"/>
    <w:rsid w:val="002537A2"/>
    <w:rsid w:val="00261809"/>
    <w:rsid w:val="00265D00"/>
    <w:rsid w:val="00267670"/>
    <w:rsid w:val="00272409"/>
    <w:rsid w:val="00274230"/>
    <w:rsid w:val="00284443"/>
    <w:rsid w:val="00284FA6"/>
    <w:rsid w:val="00287671"/>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D0E1C"/>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32EF"/>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4E1E"/>
    <w:rsid w:val="0051744D"/>
    <w:rsid w:val="005211EC"/>
    <w:rsid w:val="00521D9A"/>
    <w:rsid w:val="00527A29"/>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0D84"/>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43BB"/>
    <w:rsid w:val="00615363"/>
    <w:rsid w:val="00615471"/>
    <w:rsid w:val="00615B76"/>
    <w:rsid w:val="006168DD"/>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31CDE"/>
    <w:rsid w:val="0073770B"/>
    <w:rsid w:val="0074349B"/>
    <w:rsid w:val="007462E4"/>
    <w:rsid w:val="007529F4"/>
    <w:rsid w:val="00753827"/>
    <w:rsid w:val="00756737"/>
    <w:rsid w:val="0076410D"/>
    <w:rsid w:val="007648E0"/>
    <w:rsid w:val="0077210A"/>
    <w:rsid w:val="0077331A"/>
    <w:rsid w:val="00781176"/>
    <w:rsid w:val="0078135A"/>
    <w:rsid w:val="0078340A"/>
    <w:rsid w:val="0078387C"/>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D5279"/>
    <w:rsid w:val="008E4B1F"/>
    <w:rsid w:val="008E57C0"/>
    <w:rsid w:val="008E5F8E"/>
    <w:rsid w:val="008F10E9"/>
    <w:rsid w:val="008F24FD"/>
    <w:rsid w:val="00904915"/>
    <w:rsid w:val="009066D7"/>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3FCB"/>
    <w:rsid w:val="00944124"/>
    <w:rsid w:val="00947226"/>
    <w:rsid w:val="009509E0"/>
    <w:rsid w:val="00956100"/>
    <w:rsid w:val="00960ED9"/>
    <w:rsid w:val="009619E5"/>
    <w:rsid w:val="00962AC4"/>
    <w:rsid w:val="00963F6D"/>
    <w:rsid w:val="009669DF"/>
    <w:rsid w:val="00967BCF"/>
    <w:rsid w:val="009708A1"/>
    <w:rsid w:val="00972342"/>
    <w:rsid w:val="0097476B"/>
    <w:rsid w:val="009767C9"/>
    <w:rsid w:val="009939FA"/>
    <w:rsid w:val="009962F4"/>
    <w:rsid w:val="0099695C"/>
    <w:rsid w:val="009A5D84"/>
    <w:rsid w:val="009A6F60"/>
    <w:rsid w:val="009B2F6E"/>
    <w:rsid w:val="009C1A83"/>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5DD2"/>
    <w:rsid w:val="00A47BD9"/>
    <w:rsid w:val="00A47E17"/>
    <w:rsid w:val="00A5114A"/>
    <w:rsid w:val="00A55551"/>
    <w:rsid w:val="00A609DA"/>
    <w:rsid w:val="00A61BC2"/>
    <w:rsid w:val="00A63848"/>
    <w:rsid w:val="00A65DA0"/>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B36DA"/>
    <w:rsid w:val="00AC094E"/>
    <w:rsid w:val="00AC3618"/>
    <w:rsid w:val="00AC3989"/>
    <w:rsid w:val="00AC594F"/>
    <w:rsid w:val="00AC6692"/>
    <w:rsid w:val="00AC6FB7"/>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59D"/>
    <w:rsid w:val="00BE4201"/>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22F"/>
    <w:rsid w:val="00C4596D"/>
    <w:rsid w:val="00C47A9F"/>
    <w:rsid w:val="00C515AB"/>
    <w:rsid w:val="00C51AA4"/>
    <w:rsid w:val="00C53298"/>
    <w:rsid w:val="00C552D0"/>
    <w:rsid w:val="00C563C8"/>
    <w:rsid w:val="00C613F6"/>
    <w:rsid w:val="00C6697B"/>
    <w:rsid w:val="00C7282F"/>
    <w:rsid w:val="00C769D0"/>
    <w:rsid w:val="00C77D37"/>
    <w:rsid w:val="00C80E81"/>
    <w:rsid w:val="00C81472"/>
    <w:rsid w:val="00C84BF9"/>
    <w:rsid w:val="00C87232"/>
    <w:rsid w:val="00C87A45"/>
    <w:rsid w:val="00C90A2B"/>
    <w:rsid w:val="00C93721"/>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4F3D"/>
    <w:rsid w:val="00CD51BF"/>
    <w:rsid w:val="00CD6A38"/>
    <w:rsid w:val="00CD792A"/>
    <w:rsid w:val="00CD7ECD"/>
    <w:rsid w:val="00CE73C2"/>
    <w:rsid w:val="00CF24FA"/>
    <w:rsid w:val="00D017D2"/>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2005"/>
    <w:rsid w:val="00D668E0"/>
    <w:rsid w:val="00D66C2F"/>
    <w:rsid w:val="00D70AB9"/>
    <w:rsid w:val="00D74D9D"/>
    <w:rsid w:val="00D74ED1"/>
    <w:rsid w:val="00D753D7"/>
    <w:rsid w:val="00D76841"/>
    <w:rsid w:val="00D86BF9"/>
    <w:rsid w:val="00D970B7"/>
    <w:rsid w:val="00DA2BAE"/>
    <w:rsid w:val="00DB71AF"/>
    <w:rsid w:val="00DC3E57"/>
    <w:rsid w:val="00DC7B19"/>
    <w:rsid w:val="00DD12A0"/>
    <w:rsid w:val="00DD3167"/>
    <w:rsid w:val="00DD7368"/>
    <w:rsid w:val="00DE199B"/>
    <w:rsid w:val="00DE7F58"/>
    <w:rsid w:val="00DE7F73"/>
    <w:rsid w:val="00DF0490"/>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4CFC"/>
    <w:rsid w:val="00E47226"/>
    <w:rsid w:val="00E52897"/>
    <w:rsid w:val="00E54B5A"/>
    <w:rsid w:val="00E57421"/>
    <w:rsid w:val="00E73425"/>
    <w:rsid w:val="00E8114A"/>
    <w:rsid w:val="00E845CD"/>
    <w:rsid w:val="00E847EB"/>
    <w:rsid w:val="00E92E38"/>
    <w:rsid w:val="00E93B9B"/>
    <w:rsid w:val="00E94198"/>
    <w:rsid w:val="00E95C99"/>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76C"/>
    <w:rsid w:val="00F83A04"/>
    <w:rsid w:val="00F858F5"/>
    <w:rsid w:val="00F8746F"/>
    <w:rsid w:val="00F8766B"/>
    <w:rsid w:val="00F90756"/>
    <w:rsid w:val="00F92B95"/>
    <w:rsid w:val="00F933A1"/>
    <w:rsid w:val="00F94C60"/>
    <w:rsid w:val="00FA317A"/>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8C2F7-14E8-4828-8F19-CC41844A2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9217</Words>
  <Characters>58069</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379</cp:revision>
  <cp:lastPrinted>2011-10-23T20:42:00Z</cp:lastPrinted>
  <dcterms:created xsi:type="dcterms:W3CDTF">2017-10-04T05:43:00Z</dcterms:created>
  <dcterms:modified xsi:type="dcterms:W3CDTF">2018-12-18T08:48:00Z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