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w:t>
      </w:r>
      <w:r w:rsidDel="00000000" w:rsidR="00000000" w:rsidRPr="00000000">
        <w:rPr>
          <w:rFonts w:ascii="Times New Roman" w:cs="Times New Roman" w:eastAsia="Times New Roman" w:hAnsi="Times New Roman"/>
          <w:rtl w:val="0"/>
        </w:rPr>
        <w:t xml:space="preserve">August 25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2025</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Committee</w:t>
        <w:br w:type="textWrapping"/>
        <w:t xml:space="preserve">The Discovery Foundation</w:t>
        <w:br w:type="textWrapping"/>
        <w:t xml:space="preserve">4514 Cole Avenue, Suite 600, Dallas, TX 75205</w:t>
        <w:br w:type="textWrapping"/>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Application for the Discovery Foundation Grant</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Members of the Grant Committee,</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pleased to submit the grant proposal entitled “A Data-Driven Framework for Expanding Obstetric Care Access and Reducing Geographical Disparities in Texas.” Dr. Md Mohsan Khudri, Assistant Professor of Economics, Austin College, will serve as the Principal Investigator. He will be joined by Dr. Navid Imran, Assistant Professor of Computer Science at William Paterson University, Dr. Lokesh Das, Assistant Professor at the School of Computing at Wichita State University, and Mr. Alamgir Hosain, Graduate Research Assistant at the University of Memphis, who will serve as co-investigators. The applicant organization is Austin College, located in Sherman, Texas.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this project is to identify the number and locations of additional obstetric care (OC) facilities needed to eliminate maternity care deserts (MCDs) across Texas. The project will provide a count of MCDs for the state as a whole, as well as for rural and urban areas separately. Furthermore, we will assess improvements in access to OC facilities using three key metrics: (i) the status of MCDs, (ii) the driving distance to the nearest obstetric provider or facility, and (iii) the percentage of reproductive-age women (aged 15-44) living within 25, 30, and 50 miles of a critical obstetric care facility.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utilize a data-driven approach called reinforcement learning (RL) to determine the optimal number of maternity care facilities needed in each county to reduce MCDs while minimizing operational costs. Additionally, our RL-based solution will predict precise geographic locations for these facilities, with the goal of minimizing the distance to the nearest census block. Finally, we will design a software tool to help stakeholders optimize maternity care facility coverage in Texas within defined budgetary constraints.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budget is US$29,150. I appreciate your consideration. </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Mohsan Khudri, PhD</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 of Economics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Economics and Business Administration Department</w:t>
      </w:r>
    </w:p>
    <w:p w:rsidR="00000000" w:rsidDel="00000000" w:rsidP="00000000" w:rsidRDefault="00000000" w:rsidRPr="00000000" w14:paraId="00000015">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Email: </w:t>
      </w:r>
      <w:hyperlink r:id="rId7">
        <w:r w:rsidDel="00000000" w:rsidR="00000000" w:rsidRPr="00000000">
          <w:rPr>
            <w:rFonts w:ascii="Times New Roman" w:cs="Times New Roman" w:eastAsia="Times New Roman" w:hAnsi="Times New Roman"/>
            <w:u w:val="single"/>
            <w:rtl w:val="0"/>
          </w:rPr>
          <w:t xml:space="preserve">mkhudri@austincollege.edu</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e0000"/>
          <w:rtl w:val="0"/>
        </w:rPr>
        <w:t xml:space="preserve"> </w:t>
      </w: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first"/>
      <w:pgSz w:h="15840" w:w="12240" w:orient="portrait"/>
      <w:pgMar w:bottom="720" w:top="1440" w:left="1080" w:right="1440" w:header="27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900 N. Grand Avenue, Suite 6D | Sherman, Texas 75090-4400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903-813-2815 | austincollege.edu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986.0" w:type="dxa"/>
      <w:jc w:val="center"/>
      <w:tblLayout w:type="fixed"/>
      <w:tblLook w:val="0000"/>
    </w:tblPr>
    <w:tblGrid>
      <w:gridCol w:w="2556"/>
      <w:gridCol w:w="488"/>
      <w:gridCol w:w="1949"/>
      <w:gridCol w:w="4993"/>
      <w:tblGridChange w:id="0">
        <w:tblGrid>
          <w:gridCol w:w="2556"/>
          <w:gridCol w:w="488"/>
          <w:gridCol w:w="1949"/>
          <w:gridCol w:w="4993"/>
        </w:tblGrid>
      </w:tblGridChange>
    </w:tblGrid>
    <w:tr>
      <w:trPr>
        <w:cantSplit w:val="0"/>
        <w:tblHeader w:val="0"/>
      </w:trPr>
      <w:tc>
        <w:tcPr>
          <w:vAlign w:val="center"/>
        </w:tcPr>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482090" cy="476885"/>
                <wp:effectExtent b="0" l="0" r="0" t="0"/>
                <wp:docPr id="186023138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482090" cy="47688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B">
          <w:pPr>
            <w:ind w:left="-138" w:right="-108" w:firstLine="0"/>
            <w:jc w:val="center"/>
            <w:rPr>
              <w:rFonts w:ascii="Open Sans Light" w:cs="Open Sans Light" w:eastAsia="Open Sans Light" w:hAnsi="Open Sans Light"/>
              <w:sz w:val="52"/>
              <w:szCs w:val="52"/>
            </w:rPr>
          </w:pPr>
          <w:r w:rsidDel="00000000" w:rsidR="00000000" w:rsidRPr="00000000">
            <w:rPr>
              <w:rFonts w:ascii="Open Sans Light" w:cs="Open Sans Light" w:eastAsia="Open Sans Light" w:hAnsi="Open Sans Light"/>
              <w:sz w:val="52"/>
              <w:szCs w:val="52"/>
              <w:rtl w:val="0"/>
            </w:rPr>
            <w:t xml:space="preserve">|</w:t>
          </w:r>
        </w:p>
      </w:tc>
      <w:tc>
        <w:tcPr>
          <w:vAlign w:val="center"/>
        </w:tcPr>
        <w:p w:rsidR="00000000" w:rsidDel="00000000" w:rsidP="00000000" w:rsidRDefault="00000000" w:rsidRPr="00000000" w14:paraId="0000001C">
          <w:pPr>
            <w:ind w:left="-108" w:firstLine="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Austin College</w:t>
            <w:br w:type="textWrapping"/>
            <w:t xml:space="preserve">900 North Grand Avenue | Sherman, Texas 75090</w:t>
            <w:br w:type="textWrapping"/>
          </w:r>
          <w:hyperlink r:id="rId2">
            <w:r w:rsidDel="00000000" w:rsidR="00000000" w:rsidRPr="00000000">
              <w:rPr>
                <w:rFonts w:ascii="Times New Roman" w:cs="Times New Roman" w:eastAsia="Times New Roman" w:hAnsi="Times New Roman"/>
                <w:color w:val="0000ff"/>
                <w:sz w:val="20"/>
                <w:szCs w:val="20"/>
                <w:u w:val="single"/>
                <w:rtl w:val="0"/>
              </w:rPr>
              <w:t xml:space="preserve">austincollege.edu</w:t>
            </w:r>
          </w:hyperlink>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widowControl w:val="0"/>
      <w:shd w:fill="ffffff" w:val="clear"/>
      <w:ind w:left="14" w:right="6149"/>
    </w:pPr>
    <w:rPr>
      <w:rFonts w:ascii="Times New Roman" w:cs="Times New Roman" w:eastAsia="Times New Roman" w:hAnsi="Times New Roman"/>
      <w:b w:val="1"/>
      <w:color w:val="3f3f3f"/>
      <w:sz w:val="21"/>
      <w:szCs w:val="21"/>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sid w:val="005B0B22"/>
    <w:rPr>
      <w:color w:val="0000ff"/>
      <w:u w:val="single"/>
    </w:rPr>
  </w:style>
  <w:style w:type="paragraph" w:styleId="BodyText">
    <w:name w:val="Body Text"/>
    <w:basedOn w:val="Normal"/>
    <w:rsid w:val="005B0B22"/>
    <w:rPr>
      <w:rFonts w:ascii="Times New Roman" w:hAnsi="Times New Roman"/>
      <w:sz w:val="20"/>
    </w:rPr>
  </w:style>
  <w:style w:type="paragraph" w:styleId="BalloonText">
    <w:name w:val="Balloon Text"/>
    <w:basedOn w:val="Normal"/>
    <w:semiHidden w:val="1"/>
    <w:rsid w:val="00D30331"/>
    <w:rPr>
      <w:rFonts w:ascii="Tahoma" w:cs="Tahoma" w:hAnsi="Tahoma"/>
      <w:sz w:val="16"/>
      <w:szCs w:val="16"/>
    </w:rPr>
  </w:style>
  <w:style w:type="table" w:styleId="TableGrid">
    <w:name w:val="Table Grid"/>
    <w:basedOn w:val="TableNormal"/>
    <w:rsid w:val="0077223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etter-dwn" w:customStyle="1">
    <w:name w:val="letter-dwn"/>
    <w:basedOn w:val="DefaultParagraphFont"/>
    <w:rsid w:val="00F03464"/>
    <w:rPr>
      <w:rFonts w:ascii="Dutch Roman 12pt" w:hAnsi="Dutch Roman 12pt" w:hint="default"/>
    </w:rPr>
  </w:style>
  <w:style w:type="character" w:styleId="PlaceholderText">
    <w:name w:val="Placeholder Text"/>
    <w:basedOn w:val="DefaultParagraphFont"/>
    <w:uiPriority w:val="99"/>
    <w:semiHidden w:val="1"/>
    <w:rsid w:val="00F03464"/>
    <w:rPr>
      <w:color w:val="808080"/>
    </w:rPr>
  </w:style>
  <w:style w:type="character" w:styleId="Heading2Char" w:customStyle="1">
    <w:name w:val="Heading 2 Char"/>
    <w:basedOn w:val="DefaultParagraphFont"/>
    <w:link w:val="Heading2"/>
    <w:semiHidden w:val="1"/>
    <w:rsid w:val="00376267"/>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semiHidden w:val="1"/>
    <w:rsid w:val="00376267"/>
    <w:rPr>
      <w:rFonts w:asciiTheme="majorHAnsi" w:cstheme="majorBidi" w:eastAsiaTheme="majorEastAsia" w:hAnsiTheme="majorHAnsi"/>
      <w:b w:val="1"/>
      <w:bCs w:val="1"/>
      <w:color w:val="4f81bd" w:themeColor="accent1"/>
      <w:sz w:val="24"/>
    </w:rPr>
  </w:style>
  <w:style w:type="character" w:styleId="Heading4Char" w:customStyle="1">
    <w:name w:val="Heading 4 Char"/>
    <w:basedOn w:val="DefaultParagraphFont"/>
    <w:link w:val="Heading4"/>
    <w:semiHidden w:val="1"/>
    <w:rsid w:val="00376267"/>
    <w:rPr>
      <w:rFonts w:asciiTheme="majorHAnsi" w:cstheme="majorBidi" w:eastAsiaTheme="majorEastAsia" w:hAnsiTheme="majorHAnsi"/>
      <w:b w:val="1"/>
      <w:bCs w:val="1"/>
      <w:i w:val="1"/>
      <w:iCs w:val="1"/>
      <w:color w:val="4f81bd" w:themeColor="accent1"/>
      <w:sz w:val="24"/>
    </w:rPr>
  </w:style>
  <w:style w:type="character" w:styleId="UnresolvedMention">
    <w:name w:val="Unresolved Mention"/>
    <w:basedOn w:val="DefaultParagraphFont"/>
    <w:uiPriority w:val="99"/>
    <w:semiHidden w:val="1"/>
    <w:unhideWhenUsed w:val="1"/>
    <w:rsid w:val="00D12226"/>
    <w:rPr>
      <w:color w:val="605e5c"/>
      <w:shd w:color="auto" w:fill="e1dfdd" w:val="clear"/>
    </w:rPr>
  </w:style>
  <w:style w:type="paragraph" w:styleId="ListParagraph">
    <w:name w:val="List Paragraph"/>
    <w:basedOn w:val="Normal"/>
    <w:uiPriority w:val="34"/>
    <w:qFormat w:val="1"/>
    <w:rsid w:val="00C36A0A"/>
    <w:pPr>
      <w:spacing w:after="160" w:line="259" w:lineRule="auto"/>
      <w:ind w:left="720"/>
      <w:contextualSpacing w:val="1"/>
    </w:pPr>
    <w:rPr>
      <w:rFonts w:ascii="Times New Roman" w:hAnsi="Times New Roman" w:eastAsiaTheme="minorHAnsi"/>
      <w:kern w:val="2"/>
      <w:sz w:val="22"/>
      <w:szCs w:val="22"/>
    </w:rPr>
  </w:style>
  <w:style w:type="paragraph" w:styleId="NormalWeb">
    <w:name w:val="Normal (Web)"/>
    <w:basedOn w:val="Normal"/>
    <w:link w:val="NormalWebChar"/>
    <w:uiPriority w:val="99"/>
    <w:unhideWhenUsed w:val="1"/>
    <w:rsid w:val="00C36A0A"/>
    <w:pPr>
      <w:spacing w:after="160" w:line="259" w:lineRule="auto"/>
    </w:pPr>
    <w:rPr>
      <w:rFonts w:ascii="Times New Roman" w:hAnsi="Times New Roman" w:eastAsiaTheme="minorHAnsi"/>
      <w:kern w:val="2"/>
      <w:szCs w:val="24"/>
    </w:rPr>
  </w:style>
  <w:style w:type="character" w:styleId="NormalWebChar" w:customStyle="1">
    <w:name w:val="Normal (Web) Char"/>
    <w:basedOn w:val="DefaultParagraphFont"/>
    <w:link w:val="NormalWeb"/>
    <w:uiPriority w:val="99"/>
    <w:rsid w:val="00C36A0A"/>
    <w:rPr>
      <w:rFonts w:eastAsiaTheme="minorHAnsi"/>
      <w:kern w:val="2"/>
      <w:sz w:val="24"/>
      <w:szCs w:val="24"/>
    </w:rPr>
  </w:style>
  <w:style w:type="character" w:styleId="Strong">
    <w:name w:val="Strong"/>
    <w:basedOn w:val="DefaultParagraphFont"/>
    <w:uiPriority w:val="22"/>
    <w:qFormat w:val="1"/>
    <w:rsid w:val="00C36A0A"/>
    <w:rPr>
      <w:b w:val="1"/>
      <w:bCs w:val="1"/>
    </w:rPr>
  </w:style>
  <w:style w:type="character" w:styleId="CommentReference">
    <w:name w:val="annotation reference"/>
    <w:basedOn w:val="DefaultParagraphFont"/>
    <w:semiHidden w:val="1"/>
    <w:unhideWhenUsed w:val="1"/>
    <w:rsid w:val="008D42C6"/>
    <w:rPr>
      <w:sz w:val="16"/>
      <w:szCs w:val="16"/>
    </w:rPr>
  </w:style>
  <w:style w:type="paragraph" w:styleId="CommentText">
    <w:name w:val="annotation text"/>
    <w:basedOn w:val="Normal"/>
    <w:link w:val="CommentTextChar"/>
    <w:unhideWhenUsed w:val="1"/>
    <w:rsid w:val="008D42C6"/>
    <w:rPr>
      <w:sz w:val="20"/>
    </w:rPr>
  </w:style>
  <w:style w:type="character" w:styleId="CommentTextChar" w:customStyle="1">
    <w:name w:val="Comment Text Char"/>
    <w:basedOn w:val="DefaultParagraphFont"/>
    <w:link w:val="CommentText"/>
    <w:rsid w:val="008D42C6"/>
    <w:rPr>
      <w:rFonts w:ascii="Times" w:eastAsia="Times" w:hAnsi="Times"/>
    </w:rPr>
  </w:style>
  <w:style w:type="paragraph" w:styleId="CommentSubject">
    <w:name w:val="annotation subject"/>
    <w:basedOn w:val="CommentText"/>
    <w:next w:val="CommentText"/>
    <w:link w:val="CommentSubjectChar"/>
    <w:semiHidden w:val="1"/>
    <w:unhideWhenUsed w:val="1"/>
    <w:rsid w:val="008D42C6"/>
    <w:rPr>
      <w:b w:val="1"/>
      <w:bCs w:val="1"/>
    </w:rPr>
  </w:style>
  <w:style w:type="character" w:styleId="CommentSubjectChar" w:customStyle="1">
    <w:name w:val="Comment Subject Char"/>
    <w:basedOn w:val="CommentTextChar"/>
    <w:link w:val="CommentSubject"/>
    <w:semiHidden w:val="1"/>
    <w:rsid w:val="008D42C6"/>
    <w:rPr>
      <w:rFonts w:ascii="Times" w:eastAsia="Times" w:hAnsi="Times"/>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khudri@austincollege.ed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hyperlink" Target="https://www.austincolleg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yBKmyAfoEEJO7yaNj10S5KEyhg==">CgMxLjA4AHIhMUtUd2tpckw5S0Nnb0EyY2dpeVRNbTZNOXl1NGlpWUYz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2014-03-24T03:46:00Z</dcterms:created>
  <dc:creator>gbowers</dc:creator>
</cp:coreProperties>
</file>