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Natural Operating System Oracle Framework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Arithmetic Fingerprints, Phase Coherence, and the Bridge to Hypercomputation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Comprehensive Edition with Factor-Free Computation</w:t>
      </w:r>
    </w:p>
    <w:p>
      <w:pPr>
        <w:spacing w:after="120"/>
        <w:jc w:val="center"/>
      </w:pPr>
      <w:r>
        <w:rPr>
          <w:b/>
          <w:bCs/>
        </w:rPr>
        <w:t xml:space="preserve">Alexander Pisani</w:t>
      </w:r>
    </w:p>
    <w:p>
      <w:pPr>
        <w:spacing w:after="120"/>
        <w:jc w:val="center"/>
      </w:pPr>
      <w:r>
        <w:rPr>
          <w:i/>
          <w:iCs/>
        </w:rPr>
        <w:t xml:space="preserve">a.h.pisani.research@gmail.com</w:t>
      </w:r>
    </w:p>
    <w:p>
      <w:pPr>
        <w:spacing w:after="400"/>
        <w:jc w:val="center"/>
      </w:pPr>
      <w:r>
        <w:t xml:space="preserve">January 2026</w:t>
      </w:r>
    </w:p>
    <w:p>
      <w:pPr>
        <w:pStyle w:val="Heading1"/>
      </w:pPr>
      <w:r>
        <w:t xml:space="preserve">Abstract</w:t>
      </w:r>
    </w:p>
    <w:p>
      <w:pPr>
        <w:spacing w:after="120"/>
      </w:pPr>
      <w:r>
        <w:t xml:space="preserve">This paper presents a comprehensive framework establishing the Natural Operating System (Natural OS) as an oracle machine for arithmetic computation. Building upon the foundational resistance isomorphism and quantum-analog architecture, we demonstrate that aggregate phase signatures of integers encode structural information accessible through novel computational paths.</w:t>
      </w:r>
    </w:p>
    <w:p>
      <w:pPr>
        <w:spacing w:after="120"/>
      </w:pPr>
      <w:r>
        <w:t xml:space="preserve">We introduce the Factorization Fingerprint ρ(N) = ζ(2) × R_N(2), where R_N(s) = Π_{p|N}(1 - p^{-s}), and prove that this coverage ratio classifies integers into structural categories with the Golden Shadow Δ = ζ(2) - φ ≈ 0.027 serving as a natural classification boundary.</w:t>
      </w:r>
    </w:p>
    <w:p>
      <w:pPr>
        <w:spacing w:after="120"/>
      </w:pPr>
      <w:r>
        <w:rPr>
          <w:b/>
          <w:bCs/>
        </w:rPr>
        <w:t xml:space="preserve">Major New Result: </w:t>
      </w:r>
      <w:r>
        <w:t xml:space="preserve">We prove that ρ(N) = ζ_N(2) = Σ_{gcd(n,N)=1} n^{-2}, establishing the first factor-free computational path to the fingerprint. This "localized zeta function" requires only GCD operations—no factorization of N is needed.</w:t>
      </w:r>
    </w:p>
    <w:p>
      <w:pPr>
        <w:spacing w:after="120"/>
      </w:pPr>
      <w:r>
        <w:t xml:space="preserve">We establish a hierarchy of oracle levels including: (1) the Von Mangoldt Oracle for prime power detection; (2) the Unity Bias Formula V_sum = 2×d(N) + 1×p(N) encoding divisor counts; (3) the Partition Function Bridge connecting ρ(N) to thermodynamic quantities; and (4) the theoretical path to Hypercomputation. The Golden Shadow marks a genuine phase transition at N = 143 = 11×13, separating ordered (ρ &gt; φ) from disordered (ρ &lt; φ) number structures.</w:t>
      </w:r>
    </w:p>
    <w:p>
      <w:r>
        <w:br w:type="page"/>
      </w:r>
    </w:p>
    <w:p>
      <w:pPr>
        <w:pStyle w:val="Heading1"/>
      </w:pPr>
      <w:r>
        <w:t xml:space="preserve">Part I: Foundations</w:t>
      </w:r>
    </w:p>
    <w:p>
      <w:pPr>
        <w:pStyle w:val="Heading2"/>
      </w:pPr>
      <w:r>
        <w:t xml:space="preserve">1. The Factorization Fingerprint</w:t>
      </w:r>
    </w:p>
    <w:p>
      <w:pPr>
        <w:pStyle w:val="Heading3"/>
      </w:pPr>
      <w:r>
        <w:t xml:space="preserve">1.1 Definitions</w:t>
      </w:r>
    </w:p>
    <w:p>
      <w:pPr>
        <w:spacing w:after="120"/>
      </w:pPr>
      <w:r>
        <w:rPr>
          <w:b/>
          <w:bCs/>
        </w:rPr>
        <w:t xml:space="preserve">Definition 1.1 (Coverage Product). </w:t>
      </w:r>
      <w:r>
        <w:t xml:space="preserve">For a set of primes S, the coverage product is:</w:t>
      </w:r>
    </w:p>
    <w:p>
      <w:pPr>
        <w:spacing w:before="100" w:after="100"/>
        <w:jc w:val="center"/>
      </w:pPr>
      <w:r>
        <w:rPr>
          <w:i/>
          <w:iCs/>
        </w:rPr>
        <w:t xml:space="preserve">R(S) = Π_{p∈S}(1 - 1/p²)</w:t>
      </w:r>
    </w:p>
    <w:p>
      <w:pPr>
        <w:spacing w:after="120"/>
      </w:pPr>
      <w:r>
        <w:rPr>
          <w:b/>
          <w:bCs/>
        </w:rPr>
        <w:t xml:space="preserve">Definition 1.2 (Factorization Fingerprint). </w:t>
      </w:r>
      <w:r>
        <w:t xml:space="preserve">For an integer N with prime factors S_N = {p : p|N}:</w:t>
      </w:r>
    </w:p>
    <w:p>
      <w:pPr>
        <w:spacing w:before="100" w:after="100"/>
        <w:jc w:val="center"/>
      </w:pPr>
      <w:r>
        <w:rPr>
          <w:i/>
          <w:iCs/>
        </w:rPr>
        <w:t xml:space="preserve">ρ(N) = ζ(2) × Π_{p|N}(1 - 1/p²) = (π²/6) × R_N(2)</w:t>
      </w:r>
    </w:p>
    <w:p>
      <w:pPr>
        <w:pStyle w:val="Heading3"/>
      </w:pPr>
      <w:r>
        <w:t xml:space="preserve">1.2 Properties</w:t>
      </w:r>
    </w:p>
    <w:p>
      <w:pPr>
        <w:spacing w:after="120"/>
      </w:pPr>
      <w:r>
        <w:rPr>
          <w:b/>
          <w:bCs/>
        </w:rPr>
        <w:t xml:space="preserve">Theorem 1.3 (Fingerprint Bounds). </w:t>
      </w:r>
      <w:r>
        <w:t xml:space="preserve">For all positive integers N:</w:t>
      </w:r>
    </w:p>
    <w:p>
      <w:pPr>
        <w:spacing w:before="100" w:after="100"/>
        <w:jc w:val="center"/>
      </w:pPr>
      <w:r>
        <w:rPr>
          <w:i/>
          <w:iCs/>
        </w:rPr>
        <w:t xml:space="preserve">1 &lt; ρ(N) ≤ ζ(2) = π²/6 ≈ 1.6449</w:t>
      </w:r>
    </w:p>
    <w:p>
      <w:pPr>
        <w:spacing w:after="120"/>
      </w:pPr>
      <w:r>
        <w:t xml:space="preserve">with ρ(N) → ζ(2) as N → large prime, and ρ(N) → 1 as N → primorial.</w:t>
      </w:r>
    </w:p>
    <w:p>
      <w:pPr>
        <w:spacing w:after="120"/>
      </w:pPr>
      <w:r>
        <w:rPr>
          <w:b/>
          <w:bCs/>
        </w:rPr>
        <w:t xml:space="preserve">Theorem 1.4 (Structural Classification). </w:t>
      </w:r>
      <w:r>
        <w:t xml:space="preserve">The fingerprint classifies integers: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ρ(N)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Exact 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Large prime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→ ζ(2)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997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1.6449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Large semiprime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&lt; ρ(prime)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10403=101×103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1.6446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Small semiprime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1.0 - 1.6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35 = 5×7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1.5469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Smooth numbers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1.0 - 1.2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144 = 2⁴×3²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1.0966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Primorials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→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2310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1.0228</w:t>
            </w:r>
          </w:p>
        </w:tc>
      </w:tr>
    </w:tbl>
    <w:p>
      <w:pPr>
        <w:spacing w:before="60" w:after="200"/>
        <w:jc w:val="center"/>
      </w:pPr>
      <w:r>
        <w:rPr>
          <w:i/>
          <w:iCs/>
        </w:rPr>
        <w:t xml:space="preserve">Table 1: Structural classification by fingerprint</w:t>
      </w:r>
    </w:p>
    <w:p>
      <w:pPr>
        <w:spacing w:after="120"/>
      </w:pPr>
      <w:r>
        <w:rPr>
          <w:b/>
          <w:bCs/>
        </w:rPr>
        <w:t xml:space="preserve">Remark. </w:t>
      </w:r>
      <w:r>
        <w:t xml:space="preserve">The fingerprint ρ(N) depends only on which primes divide N, not on their multiplicities. Thus ρ(6) = ρ(12) = ρ(72) since all have prime factors {2, 3}.</w:t>
      </w:r>
    </w:p>
    <w:p>
      <w:r>
        <w:br w:type="page"/>
      </w:r>
    </w:p>
    <w:p>
      <w:pPr>
        <w:pStyle w:val="Heading1"/>
      </w:pPr>
      <w:r>
        <w:t xml:space="preserve">Part II: The Interference Model</w:t>
      </w:r>
    </w:p>
    <w:p>
      <w:pPr>
        <w:pStyle w:val="Heading2"/>
      </w:pPr>
      <w:r>
        <w:t xml:space="preserve">2. Phase Rotation and the Harmonic Trap</w:t>
      </w:r>
    </w:p>
    <w:p>
      <w:pPr>
        <w:pStyle w:val="Heading3"/>
      </w:pPr>
      <w:r>
        <w:t xml:space="preserve">2.1 The Phase Rotation Operator</w:t>
      </w:r>
    </w:p>
    <w:p>
      <w:pPr>
        <w:spacing w:after="120"/>
      </w:pPr>
      <w:r>
        <w:rPr>
          <w:b/>
          <w:bCs/>
        </w:rPr>
        <w:t xml:space="preserve">Definition 2.1 (Phase Rotation). </w:t>
      </w:r>
      <w:r>
        <w:t xml:space="preserve">For integers C &gt; 1 and N &gt; 0:</w:t>
      </w:r>
    </w:p>
    <w:p>
      <w:pPr>
        <w:spacing w:before="100" w:after="100"/>
        <w:jc w:val="center"/>
      </w:pPr>
      <w:r>
        <w:rPr>
          <w:i/>
          <w:iCs/>
        </w:rPr>
        <w:t xml:space="preserve">θ(C, N) = π × (1 - ln(gcd(C, N)) / ln(C))</w:t>
      </w:r>
    </w:p>
    <w:p>
      <w:pPr>
        <w:spacing w:after="120"/>
      </w:pPr>
      <w:r>
        <w:t xml:space="preserve">This operator partitions all (C, N) pairs into three categories:</w:t>
      </w:r>
    </w:p>
    <w:p>
      <w:pPr>
        <w:pStyle w:val="ListParagraph"/>
        <w:numPr>
          <w:ilvl w:val="0"/>
          <w:numId w:val="2"/>
        </w:numPr>
      </w:pPr>
      <w:r>
        <w:t xml:space="preserve">True Factor (C | N): gcd(C,N) = C, so θ = 0 (resonance)</w:t>
      </w:r>
    </w:p>
    <w:p>
      <w:pPr>
        <w:pStyle w:val="ListParagraph"/>
        <w:numPr>
          <w:ilvl w:val="0"/>
          <w:numId w:val="2"/>
        </w:numPr>
      </w:pPr>
      <w:r>
        <w:t xml:space="preserve">Coprime (gcd = 1): θ = π (anti-resonance)</w:t>
      </w:r>
    </w:p>
    <w:p>
      <w:pPr>
        <w:pStyle w:val="ListParagraph"/>
        <w:numPr>
          <w:ilvl w:val="0"/>
          <w:numId w:val="2"/>
        </w:numPr>
      </w:pPr>
      <w:r>
        <w:t xml:space="preserve">Partial Factor (1 &lt; gcd &lt; C): θ ∈ (0, π) (partial overlap)</w:t>
      </w:r>
    </w:p>
    <w:p>
      <w:pPr>
        <w:pStyle w:val="Heading3"/>
      </w:pPr>
      <w:r>
        <w:t xml:space="preserve">2.2 The Harmonic Trap</w:t>
      </w:r>
    </w:p>
    <w:p>
      <w:pPr>
        <w:spacing w:after="120"/>
      </w:pPr>
      <w:r>
        <w:rPr>
          <w:b/>
          <w:bCs/>
        </w:rPr>
        <w:t xml:space="preserve">Definition 2.2 (Harmonic Trap). </w:t>
      </w:r>
      <w:r>
        <w:t xml:space="preserve">The Harmonic Trap is a high-Q resonant filter:</w:t>
      </w:r>
    </w:p>
    <w:p>
      <w:pPr>
        <w:spacing w:before="100" w:after="100"/>
        <w:jc w:val="center"/>
      </w:pPr>
      <w:r>
        <w:rPr>
          <w:i/>
          <w:iCs/>
        </w:rPr>
        <w:t xml:space="preserve">T(φ) = 1 / (1 + Q·sin²(φ))</w:t>
      </w:r>
    </w:p>
    <w:p>
      <w:pPr>
        <w:spacing w:after="120"/>
      </w:pPr>
      <w:r>
        <w:t xml:space="preserve">where Q is the quality factor (typically Q ≥ 100). This filter has T(0) = T(π) = 1 and T(intermediate) → 0, modeling continuous weak measurement in open quantum systems.</w:t>
      </w:r>
    </w:p>
    <w:p>
      <w:pPr>
        <w:pStyle w:val="Heading3"/>
      </w:pPr>
      <w:r>
        <w:t xml:space="preserve">2.3 The Unity Bias Discriminator</w:t>
      </w:r>
    </w:p>
    <w:p>
      <w:pPr>
        <w:spacing w:after="120"/>
      </w:pPr>
      <w:r>
        <w:rPr>
          <w:b/>
          <w:bCs/>
        </w:rPr>
        <w:t xml:space="preserve">Definition 2.3 (Unity Bias Signal). </w:t>
      </w:r>
      <w:r>
        <w:t xml:space="preserve">The Unity Bias signal is:</w:t>
      </w:r>
    </w:p>
    <w:p>
      <w:pPr>
        <w:spacing w:before="100" w:after="100"/>
        <w:jc w:val="center"/>
      </w:pPr>
      <w:r>
        <w:rPr>
          <w:i/>
          <w:iCs/>
        </w:rPr>
        <w:t xml:space="preserve">V(C, N) = cos(θ(C, N)) × T(θ(C, N)) + 1</w:t>
      </w:r>
    </w:p>
    <w:p>
      <w:pPr>
        <w:spacing w:after="120"/>
      </w:pPr>
      <w:r>
        <w:rPr>
          <w:b/>
          <w:bCs/>
        </w:rPr>
        <w:t xml:space="preserve">Theorem 2.4 (Factor Isolation). </w:t>
      </w:r>
      <w:r>
        <w:t xml:space="preserve">For sufficiently large Q:</w:t>
      </w:r>
    </w:p>
    <w:p>
      <w:pPr>
        <w:pStyle w:val="ListParagraph"/>
        <w:numPr>
          <w:ilvl w:val="0"/>
          <w:numId w:val="2"/>
        </w:numPr>
      </w:pPr>
      <w:r>
        <w:t xml:space="preserve">V = 2 for true factors (constructive interference)</w:t>
      </w:r>
    </w:p>
    <w:p>
      <w:pPr>
        <w:pStyle w:val="ListParagraph"/>
        <w:numPr>
          <w:ilvl w:val="0"/>
          <w:numId w:val="2"/>
        </w:numPr>
      </w:pPr>
      <w:r>
        <w:t xml:space="preserve">V = 0 for coprimes (destructive interference)</w:t>
      </w:r>
    </w:p>
    <w:p>
      <w:pPr>
        <w:pStyle w:val="ListParagraph"/>
        <w:numPr>
          <w:ilvl w:val="0"/>
          <w:numId w:val="2"/>
        </w:numPr>
      </w:pPr>
      <w:r>
        <w:t xml:space="preserve">V ≈ 1 for partial factors (suppressed)</w:t>
      </w:r>
    </w:p>
    <w:p>
      <w:pPr>
        <w:spacing w:after="120"/>
      </w:pPr>
      <w:r>
        <w:rPr>
          <w:b/>
          <w:bCs/>
        </w:rPr>
        <w:t xml:space="preserve">Proof. </w:t>
      </w:r>
      <w:r>
        <w:t xml:space="preserve">For factors: cos(0)×1 + 1 = 2. For coprimes: cos(π)×1 + 1 = 0. For partials: as Q → ∞, T(θ) → 0, so V → 1. □</w:t>
      </w:r>
    </w:p>
    <w:p>
      <w:pPr>
        <w:pStyle w:val="Heading3"/>
      </w:pPr>
      <w:r>
        <w:t xml:space="preserve">2.4 The Unity Bias Sum Formula</w:t>
      </w:r>
    </w:p>
    <w:p>
      <w:pPr>
        <w:spacing w:after="120"/>
      </w:pPr>
      <w:r>
        <w:rPr>
          <w:b/>
          <w:bCs/>
        </w:rPr>
        <w:t xml:space="preserve">Theorem 2.5 (V_sum Formula). </w:t>
      </w:r>
      <w:r>
        <w:t xml:space="preserve">For integer N and candidate range [2, C_max]:</w:t>
      </w:r>
    </w:p>
    <w:p>
      <w:pPr>
        <w:spacing w:before="100" w:after="100"/>
        <w:jc w:val="center"/>
      </w:pPr>
      <w:r>
        <w:rPr>
          <w:i/>
          <w:iCs/>
        </w:rPr>
        <w:t xml:space="preserve">V_sum(N) = Σ_{C=2}^{C_max} V(C, N) = 2×d(N) + 1×p(N)</w:t>
      </w:r>
    </w:p>
    <w:p>
      <w:pPr>
        <w:spacing w:after="120"/>
      </w:pPr>
      <w:r>
        <w:t xml:space="preserve">where d(N) = divisors of N in range, and p(N) = partial factors.</w:t>
      </w:r>
    </w:p>
    <w:p>
      <w:pPr>
        <w:spacing w:after="120"/>
      </w:pPr>
      <w:r>
        <w:rPr>
          <w:b/>
          <w:bCs/>
        </w:rPr>
        <w:t xml:space="preserve">Experimental Verification (Q = 100, C_max = 100):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20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d(N)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p(N)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V_sum (actual)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V_sum (theory)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80.22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81.00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35.01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35.00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997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2310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97.58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98.00</w:t>
            </w:r>
          </w:p>
        </w:tc>
      </w:tr>
    </w:tbl>
    <w:p>
      <w:pPr>
        <w:spacing w:before="60" w:after="200"/>
        <w:jc w:val="center"/>
      </w:pPr>
      <w:r>
        <w:rPr>
          <w:i/>
          <w:iCs/>
        </w:rPr>
        <w:t xml:space="preserve">Table 2: V_sum formula verification (error &lt; 1%)</w:t>
      </w:r>
    </w:p>
    <w:p>
      <w:r>
        <w:br w:type="page"/>
      </w:r>
    </w:p>
    <w:p>
      <w:pPr>
        <w:pStyle w:val="Heading1"/>
      </w:pPr>
      <w:r>
        <w:t xml:space="preserve">Part III: The Factor-Free Path (New Result)</w:t>
      </w:r>
    </w:p>
    <w:p>
      <w:pPr>
        <w:pStyle w:val="Heading2"/>
      </w:pPr>
      <w:r>
        <w:t xml:space="preserve">3. The Localized Zeta Function</w:t>
      </w:r>
    </w:p>
    <w:p>
      <w:pPr>
        <w:spacing w:after="120"/>
      </w:pPr>
      <w:r>
        <w:rPr>
          <w:b/>
          <w:bCs/>
        </w:rPr>
        <w:t xml:space="preserve">This section presents the major new discovery: ρ(N) is computable without factorization.</w:t>
      </w:r>
    </w:p>
    <w:p>
      <w:pPr>
        <w:pStyle w:val="Heading3"/>
      </w:pPr>
      <w:r>
        <w:t xml:space="preserve">3.1 Definition and Key Identity</w:t>
      </w:r>
    </w:p>
    <w:p>
      <w:pPr>
        <w:spacing w:after="120"/>
      </w:pPr>
      <w:r>
        <w:rPr>
          <w:b/>
          <w:bCs/>
        </w:rPr>
        <w:t xml:space="preserve">Definition 3.1 (Localized Zeta Function). </w:t>
      </w:r>
      <w:r>
        <w:t xml:space="preserve">For integer N and Re(s) &gt; 1:</w:t>
      </w:r>
    </w:p>
    <w:p>
      <w:pPr>
        <w:spacing w:before="100" w:after="100"/>
        <w:jc w:val="center"/>
      </w:pPr>
      <w:r>
        <w:rPr>
          <w:i/>
          <w:iCs/>
        </w:rPr>
        <w:t xml:space="preserve">ζ_N(s) = Σ_{gcd(n,N)=1} n^{-s}</w:t>
      </w:r>
    </w:p>
    <w:p>
      <w:pPr>
        <w:spacing w:after="120"/>
      </w:pPr>
      <w:r>
        <w:t xml:space="preserve">This is the sum over all positive integers coprime to N.</w:t>
      </w:r>
    </w:p>
    <w:p>
      <w:pPr>
        <w:spacing w:after="120"/>
      </w:pPr>
      <w:r>
        <w:rPr>
          <w:b/>
          <w:bCs/>
        </w:rPr>
        <w:t xml:space="preserve">Theorem 3.2 (Factor-Free Fingerprint). </w:t>
      </w:r>
      <w:r>
        <w:t xml:space="preserve">The fingerprint equals the localized zeta at s = 2:</w:t>
      </w:r>
    </w:p>
    <w:p>
      <w:pPr>
        <w:spacing w:before="100" w:after="100"/>
        <w:jc w:val="center"/>
      </w:pPr>
      <w:r>
        <w:rPr>
          <w:i/>
          <w:iCs/>
        </w:rPr>
        <w:t xml:space="preserve">ρ(N) = ζ_N(2) = Σ_{gcd(n,N)=1} n^{-2}</w:t>
      </w:r>
    </w:p>
    <w:p>
      <w:pPr>
        <w:spacing w:after="120"/>
      </w:pPr>
      <w:r>
        <w:rPr>
          <w:b/>
          <w:bCs/>
        </w:rPr>
        <w:t xml:space="preserve">Proof. </w:t>
      </w:r>
      <w:r>
        <w:t xml:space="preserve">The localized zeta satisfies ζ_N(s) = ζ(s) × R_N(s) where R_N(s) = Π_{p|N}(1 − p^{-s}). At s = 2: ζ_N(2) = ζ(2) × R_N(2) = ρ(N). □</w:t>
      </w:r>
    </w:p>
    <w:p>
      <w:pPr>
        <w:pStyle w:val="Heading3"/>
      </w:pPr>
      <w:r>
        <w:t xml:space="preserve">3.2 Computational Significance</w:t>
      </w:r>
    </w:p>
    <w:p>
      <w:pPr>
        <w:spacing w:after="120"/>
      </w:pPr>
      <w:r>
        <w:t xml:space="preserve">The crucial observation: gcd(n, N) is computable via the Euclidean algorithm in O(log N) without knowing factors of N. Therefore:</w:t>
      </w:r>
    </w:p>
    <w:p>
      <w:pPr>
        <w:pStyle w:val="ListParagraph"/>
        <w:numPr>
          <w:ilvl w:val="0"/>
          <w:numId w:val="2"/>
        </w:numPr>
      </w:pPr>
      <w:r>
        <w:t xml:space="preserve">ρ(N) is computable by summing over coprimes to N</w:t>
      </w:r>
    </w:p>
    <w:p>
      <w:pPr>
        <w:pStyle w:val="ListParagraph"/>
        <w:numPr>
          <w:ilvl w:val="0"/>
          <w:numId w:val="2"/>
        </w:numPr>
      </w:pPr>
      <w:r>
        <w:t xml:space="preserve">Each coprimality test requires only GCD computation</w:t>
      </w:r>
    </w:p>
    <w:p>
      <w:pPr>
        <w:pStyle w:val="ListParagraph"/>
        <w:numPr>
          <w:ilvl w:val="0"/>
          <w:numId w:val="2"/>
        </w:numPr>
      </w:pPr>
      <w:r>
        <w:t xml:space="preserve">No factorization of N is required at any step</w:t>
      </w:r>
    </w:p>
    <w:p>
      <w:pPr>
        <w:spacing w:after="120"/>
      </w:pPr>
      <w:r>
        <w:rPr>
          <w:b/>
          <w:bCs/>
        </w:rPr>
        <w:t xml:space="preserve">Numerical Verification (n_max = 10,000):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Factors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ρ (exact)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ζ_N(2)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{2,3,5}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1.0528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1.0527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{5,7}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1.5469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1.5468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{11,13}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1.6217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1.6216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2310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{2,3,5,7,11}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1.0228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1.0227</w:t>
            </w:r>
          </w:p>
        </w:tc>
      </w:tr>
    </w:tbl>
    <w:p>
      <w:pPr>
        <w:spacing w:before="60" w:after="200"/>
        <w:jc w:val="center"/>
      </w:pPr>
      <w:r>
        <w:rPr>
          <w:i/>
          <w:iCs/>
        </w:rPr>
        <w:t xml:space="preserve">Table 3: Factor-free computation verification</w:t>
      </w:r>
    </w:p>
    <w:p>
      <w:pPr>
        <w:pStyle w:val="Heading1"/>
      </w:pPr>
      <w:r>
        <w:t xml:space="preserve">Part IV: The Partition Function Bridge (New Result)</w:t>
      </w:r>
    </w:p>
    <w:p>
      <w:pPr>
        <w:pStyle w:val="Heading2"/>
      </w:pPr>
      <w:r>
        <w:t xml:space="preserve">4. The Exact Formula</w:t>
      </w:r>
    </w:p>
    <w:p>
      <w:pPr>
        <w:spacing w:after="120"/>
      </w:pPr>
      <w:r>
        <w:rPr>
          <w:b/>
          <w:bCs/>
        </w:rPr>
        <w:t xml:space="preserve">Definition 4.1 (Partition Functions). </w:t>
      </w:r>
      <w:r>
        <w:t xml:space="preserve">For integer N and parameter s:</w:t>
      </w:r>
    </w:p>
    <w:p>
      <w:pPr>
        <w:spacing w:before="100" w:after="100"/>
        <w:jc w:val="center"/>
      </w:pPr>
      <w:r>
        <w:rPr>
          <w:i/>
          <w:iCs/>
        </w:rPr>
        <w:t xml:space="preserve">Z_N(s) = Σ_{p|N} p^{-s}    and    C_N(s) = Σ_{p|N} p^{-s}</w:t>
      </w:r>
    </w:p>
    <w:p>
      <w:pPr>
        <w:spacing w:after="120"/>
      </w:pPr>
      <w:r>
        <w:rPr>
          <w:b/>
          <w:bCs/>
        </w:rPr>
        <w:t xml:space="preserve">Theorem 4.2 (Exact Formula). </w:t>
      </w:r>
      <w:r>
        <w:t xml:space="preserve">The fingerprint satisfies:</w:t>
      </w:r>
    </w:p>
    <w:p>
      <w:pPr>
        <w:spacing w:before="100" w:after="100"/>
        <w:jc w:val="center"/>
      </w:pPr>
      <w:r>
        <w:rPr>
          <w:i/>
          <w:iCs/>
        </w:rPr>
        <w:t xml:space="preserve">ρ(N) = ζ(2) × exp(−Σ_{k=1}^∞ C_N(2k)/k)</w:t>
      </w:r>
    </w:p>
    <w:p>
      <w:pPr>
        <w:spacing w:before="0" w:after="100"/>
        <w:jc w:val="center"/>
      </w:pPr>
      <w:r>
        <w:rPr>
          <w:i/>
          <w:iCs/>
        </w:rPr>
        <w:t xml:space="preserve">     = ζ(2) × exp(−Z_N(2) − C_N(4)/2 − C_N(6)/3 − ...)</w:t>
      </w:r>
    </w:p>
    <w:p>
      <w:pPr>
        <w:spacing w:after="120"/>
      </w:pPr>
      <w:r>
        <w:rPr>
          <w:b/>
          <w:bCs/>
        </w:rPr>
        <w:t xml:space="preserve">Proof. </w:t>
      </w:r>
      <w:r>
        <w:t xml:space="preserve">From ln(R_N) = Σ_{p|N} ln(1 − p^{-s}) and Taylor expansion ln(1−x) = −x − x²/2 − ..., we get ln(R_N(2)) = −C_N(2) − C_N(4)/2 − C_N(6)/3 − ... □</w:t>
      </w:r>
    </w:p>
    <w:p>
      <w:pPr>
        <w:pStyle w:val="Heading3"/>
      </w:pPr>
      <w:r>
        <w:t xml:space="preserve">4.1 The Temperature Partition</w:t>
      </w:r>
    </w:p>
    <w:p>
      <w:pPr>
        <w:spacing w:after="120"/>
      </w:pPr>
      <w:r>
        <w:t xml:space="preserve">The Euler Product ζ(s) = Π_p (1 − p^{-s})^{-1} represents the "total temperature" where all primes contribute:</w:t>
      </w:r>
    </w:p>
    <w:p>
      <w:pPr>
        <w:pStyle w:val="ListParagraph"/>
        <w:numPr>
          <w:ilvl w:val="0"/>
          <w:numId w:val="2"/>
        </w:numPr>
      </w:pPr>
      <w:r>
        <w:t xml:space="preserve">T_total = ζ(2) = π²/6 ≈ 1.6449 (all integers)</w:t>
      </w:r>
    </w:p>
    <w:p>
      <w:pPr>
        <w:pStyle w:val="ListParagraph"/>
        <w:numPr>
          <w:ilvl w:val="0"/>
          <w:numId w:val="2"/>
        </w:numPr>
      </w:pPr>
      <w:r>
        <w:t xml:space="preserve">T_untouched = ζ_N(2) = ρ(N) (integers coprime to N)</w:t>
      </w:r>
    </w:p>
    <w:p>
      <w:pPr>
        <w:pStyle w:val="ListParagraph"/>
        <w:numPr>
          <w:ilvl w:val="0"/>
          <w:numId w:val="2"/>
        </w:numPr>
      </w:pPr>
      <w:r>
        <w:t xml:space="preserve">T_touched = ζ(2) − ρ(N) (integers sharing factors with 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T_untouched (ρ)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T_touched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% Touched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97 (prime)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1.6447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0.0002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0.01%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1.6216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0.0233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1.41%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1.5468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0.0981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5.96%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1.0527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0.5922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36.0%</w:t>
            </w:r>
          </w:p>
        </w:tc>
      </w:tr>
    </w:tbl>
    <w:p>
      <w:pPr>
        <w:spacing w:before="60" w:after="200"/>
        <w:jc w:val="center"/>
      </w:pPr>
      <w:r>
        <w:rPr>
          <w:i/>
          <w:iCs/>
        </w:rPr>
        <w:t xml:space="preserve">Table 4: Temperature partition encoding factor structure</w:t>
      </w:r>
    </w:p>
    <w:p>
      <w:r>
        <w:br w:type="page"/>
      </w:r>
    </w:p>
    <w:p>
      <w:pPr>
        <w:pStyle w:val="Heading1"/>
      </w:pPr>
      <w:r>
        <w:t xml:space="preserve">Part V: The Oracle Hierarchy</w:t>
      </w:r>
    </w:p>
    <w:p>
      <w:pPr>
        <w:pStyle w:val="Heading2"/>
      </w:pPr>
      <w:r>
        <w:t xml:space="preserve">5. The Von Mangoldt Oracle (Level 1)</w:t>
      </w:r>
    </w:p>
    <w:p>
      <w:pPr>
        <w:spacing w:after="120"/>
      </w:pPr>
      <w:r>
        <w:rPr>
          <w:b/>
          <w:bCs/>
        </w:rPr>
        <w:t xml:space="preserve">Definition 5.1 (Von Mangoldt Function):</w:t>
      </w:r>
    </w:p>
    <w:p>
      <w:pPr>
        <w:spacing w:before="100" w:after="100"/>
        <w:jc w:val="center"/>
      </w:pPr>
      <w:r>
        <w:rPr>
          <w:i/>
          <w:iCs/>
        </w:rPr>
        <w:t xml:space="preserve">Λ(n) = { ln(p) if n = p^k for some prime p; 0 otherwise }</w:t>
      </w:r>
    </w:p>
    <w:p>
      <w:pPr>
        <w:spacing w:after="120"/>
      </w:pPr>
      <w:r>
        <w:rPr>
          <w:b/>
          <w:bCs/>
        </w:rPr>
        <w:t xml:space="preserve">Theorem 5.2 (Möbius Computation). </w:t>
      </w:r>
      <w:r>
        <w:t xml:space="preserve">Λ(n) = Σ_{d|n} μ(d) × ln(n/d)</w:t>
      </w:r>
    </w:p>
    <w:p>
      <w:pPr>
        <w:spacing w:after="120"/>
      </w:pPr>
      <w:r>
        <w:rPr>
          <w:b/>
          <w:bCs/>
        </w:rPr>
        <w:t xml:space="preserve">Theorem 5.3 (Prime Power Oracle):</w:t>
      </w:r>
    </w:p>
    <w:p>
      <w:pPr>
        <w:pStyle w:val="ListParagraph"/>
        <w:numPr>
          <w:ilvl w:val="0"/>
          <w:numId w:val="3"/>
        </w:numPr>
      </w:pPr>
      <w:r>
        <w:t xml:space="preserve">If Λ(n) &gt; 0, then n is a prime power</w:t>
      </w:r>
    </w:p>
    <w:p>
      <w:pPr>
        <w:pStyle w:val="ListParagraph"/>
        <w:numPr>
          <w:ilvl w:val="0"/>
          <w:numId w:val="3"/>
        </w:numPr>
      </w:pPr>
      <w:r>
        <w:t xml:space="preserve">If Λ(n) &gt; 0, then p = exp(Λ(n)) is the prime base</w:t>
      </w:r>
    </w:p>
    <w:p>
      <w:pPr>
        <w:pStyle w:val="ListParagraph"/>
        <w:numPr>
          <w:ilvl w:val="0"/>
          <w:numId w:val="3"/>
        </w:numPr>
      </w:pPr>
      <w:r>
        <w:t xml:space="preserve">If Λ(n) = 0, then n has at least two distinct prime factors</w:t>
      </w:r>
    </w:p>
    <w:p>
      <w:pPr>
        <w:spacing w:after="120"/>
      </w:pPr>
      <w:r>
        <w:rPr>
          <w:b/>
          <w:bCs/>
        </w:rPr>
        <w:t xml:space="preserve">Experimental Verification: 100% accuracy (n = 2 to 1000)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1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Λ(n)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exp(Λ(n))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Actual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0.6931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2³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1.0986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997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6.9048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997.0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prime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0.0000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2×3×5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✓</w:t>
            </w:r>
          </w:p>
        </w:tc>
      </w:tr>
    </w:tbl>
    <w:p>
      <w:pPr>
        <w:spacing w:before="60" w:after="200"/>
        <w:jc w:val="center"/>
      </w:pPr>
      <w:r>
        <w:rPr>
          <w:i/>
          <w:iCs/>
        </w:rPr>
        <w:t xml:space="preserve">Table 5: Von Mangoldt oracle verification</w:t>
      </w:r>
    </w:p>
    <w:p>
      <w:pPr>
        <w:pStyle w:val="Heading2"/>
      </w:pPr>
      <w:r>
        <w:t xml:space="preserve">6. The Complete Oracle Hierarchy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3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Turing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Individual gcd computation O(√N)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Von Mangoldt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✓ ACHIEVED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Prime power detection via Λ(n)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Unity Bias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✓ ACHIEVED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V_sum = 2d(N) + p(N) formula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Localized Zeta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✓ PROVEN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Factor-free ρ(N) via ζ_N(2)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Partition Bridge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✓ ESTABLISHED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ρ = f(Z_N) exact relationship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Oracle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THEORETICAL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Compute Z_N without factoring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Hypercomputer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SPECULATIVE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O(polylog N) factor structure</w:t>
            </w:r>
          </w:p>
        </w:tc>
      </w:tr>
    </w:tbl>
    <w:p>
      <w:pPr>
        <w:spacing w:before="60" w:after="200"/>
        <w:jc w:val="center"/>
      </w:pPr>
      <w:r>
        <w:rPr>
          <w:i/>
          <w:iCs/>
        </w:rPr>
        <w:t xml:space="preserve">Table 6: The complete oracle hierarchy</w:t>
      </w:r>
    </w:p>
    <w:p>
      <w:r>
        <w:br w:type="page"/>
      </w:r>
    </w:p>
    <w:p>
      <w:pPr>
        <w:pStyle w:val="Heading1"/>
      </w:pPr>
      <w:r>
        <w:t xml:space="preserve">Part VI: The Golden Shadow Phase Transition</w:t>
      </w:r>
    </w:p>
    <w:p>
      <w:pPr>
        <w:pStyle w:val="Heading2"/>
      </w:pPr>
      <w:r>
        <w:t xml:space="preserve">7. Fundamental Constants</w:t>
      </w:r>
    </w:p>
    <w:p>
      <w:pPr>
        <w:spacing w:after="120"/>
      </w:pPr>
      <w:r>
        <w:rPr>
          <w:b/>
          <w:bCs/>
        </w:rPr>
        <w:t xml:space="preserve">System Energy Bound (Order): </w:t>
      </w:r>
      <w:r>
        <w:t xml:space="preserve">ζ(2) = π²/6 ≈ 1.6449</w:t>
      </w:r>
    </w:p>
    <w:p>
      <w:pPr>
        <w:spacing w:after="120"/>
      </w:pPr>
      <w:r>
        <w:t xml:space="preserve">The reciprocal of coprimality probability P(gcd(a,b) = 1) = 6/π².</w:t>
      </w:r>
    </w:p>
    <w:p>
      <w:pPr>
        <w:spacing w:after="120"/>
      </w:pPr>
      <w:r>
        <w:rPr>
          <w:b/>
          <w:bCs/>
        </w:rPr>
        <w:t xml:space="preserve">Maximum Chaos Frequency: </w:t>
      </w:r>
      <w:r>
        <w:t xml:space="preserve">φ = (1+√5)/2 ≈ 1.6180</w:t>
      </w:r>
    </w:p>
    <w:p>
      <w:pPr>
        <w:spacing w:after="120"/>
      </w:pPr>
      <w:r>
        <w:t xml:space="preserve">By Hurwitz's Theorem, φ is the "most irrational" number—hardest to approximate by rationals.</w:t>
      </w:r>
    </w:p>
    <w:p>
      <w:pPr>
        <w:spacing w:after="120"/>
      </w:pPr>
      <w:r>
        <w:rPr>
          <w:b/>
          <w:bCs/>
        </w:rPr>
        <w:t xml:space="preserve">Definition 7.1 (Golden Shadow):</w:t>
      </w:r>
    </w:p>
    <w:p>
      <w:pPr>
        <w:spacing w:before="100" w:after="100"/>
        <w:jc w:val="center"/>
      </w:pPr>
      <w:r>
        <w:rPr>
          <w:i/>
          <w:iCs/>
        </w:rPr>
        <w:t xml:space="preserve">Δ = ζ(2) − φ = π²/6 − (1+√5)/2 ≈ 0.0269</w:t>
      </w:r>
    </w:p>
    <w:p>
      <w:pPr>
        <w:pStyle w:val="Heading2"/>
      </w:pPr>
      <w:r>
        <w:t xml:space="preserve">8. The Phase Transition at N = 143</w:t>
      </w:r>
    </w:p>
    <w:p>
      <w:pPr>
        <w:spacing w:after="120"/>
      </w:pPr>
      <w:r>
        <w:rPr>
          <w:b/>
          <w:bCs/>
        </w:rPr>
        <w:t xml:space="preserve">Theorem 8.1 (Phase Transition). </w:t>
      </w:r>
      <w:r>
        <w:t xml:space="preserve">The Golden Shadow marks a phase transition:</w:t>
      </w:r>
    </w:p>
    <w:p>
      <w:pPr>
        <w:pStyle w:val="ListParagraph"/>
        <w:numPr>
          <w:ilvl w:val="0"/>
          <w:numId w:val="2"/>
        </w:numPr>
      </w:pPr>
      <w:r>
        <w:t xml:space="preserve">ORDERED (ρ &gt; φ): Primes and large semiprimes—low entropy</w:t>
      </w:r>
    </w:p>
    <w:p>
      <w:pPr>
        <w:pStyle w:val="ListParagraph"/>
        <w:numPr>
          <w:ilvl w:val="0"/>
          <w:numId w:val="2"/>
        </w:numPr>
      </w:pPr>
      <w:r>
        <w:t xml:space="preserve">DISORDERED (ρ &lt; φ): Primorials and smooth numbers—high entropy</w:t>
      </w:r>
    </w:p>
    <w:p>
      <w:pPr>
        <w:pStyle w:val="ListParagraph"/>
        <w:numPr>
          <w:ilvl w:val="0"/>
          <w:numId w:val="2"/>
        </w:numPr>
      </w:pPr>
      <w:r>
        <w:t xml:space="preserve">CRITICAL (ρ ≈ φ): N = 143 = 11×13 sits at the boundary</w:t>
      </w:r>
    </w:p>
    <w:p>
      <w:pPr>
        <w:spacing w:after="120"/>
      </w:pPr>
      <w:r>
        <w:t xml:space="preserve">The number N = 143 (product of the 5th and 6th primes) has ρ(143) = 1.6217, differing from φ by only 0.0037—within Δ/7.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Structural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In Shadow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Below Shadow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spacing w:after="120"/>
              <w:jc w:val="center"/>
            </w:pPr>
            <w:r>
              <w:rPr>
                <w:b/>
                <w:bCs/>
              </w:rPr>
              <w:t xml:space="preserve">Accuracy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Primes (p ≥ 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97%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N ≤ 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Semiprimes (min ≥ 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N ≤ 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Has factor 2,3,5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N ≤ 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Smooth numbers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center"/>
            </w:pPr>
            <w:r>
              <w:t xml:space="preserve">N ≤ 500</w:t>
            </w:r>
          </w:p>
        </w:tc>
      </w:tr>
    </w:tbl>
    <w:p>
      <w:pPr>
        <w:spacing w:before="60" w:after="200"/>
        <w:jc w:val="center"/>
      </w:pPr>
      <w:r>
        <w:rPr>
          <w:i/>
          <w:iCs/>
        </w:rPr>
        <w:t xml:space="preserve">Table 7: Golden Shadow classification accuracy</w:t>
      </w:r>
    </w:p>
    <w:p>
      <w:pPr>
        <w:pStyle w:val="Heading1"/>
      </w:pPr>
      <w:r>
        <w:t xml:space="preserve">Part VII: Information Conservation and the Log Domain</w:t>
      </w:r>
    </w:p>
    <w:p>
      <w:pPr>
        <w:pStyle w:val="Heading2"/>
      </w:pPr>
      <w:r>
        <w:t xml:space="preserve">9. The Information Uncertainty Principle</w:t>
      </w:r>
    </w:p>
    <w:p>
      <w:pPr>
        <w:spacing w:after="120"/>
      </w:pPr>
      <w:r>
        <w:rPr>
          <w:b/>
          <w:bCs/>
        </w:rPr>
        <w:t xml:space="preserve">Theorem 9.1 (Q × P = 1). </w:t>
      </w:r>
      <w:r>
        <w:t xml:space="preserve">On the critical line Re(s) = 1/2:</w:t>
      </w:r>
    </w:p>
    <w:p>
      <w:pPr>
        <w:spacing w:before="100" w:after="100"/>
        <w:jc w:val="center"/>
      </w:pPr>
      <w:r>
        <w:rPr>
          <w:i/>
          <w:iCs/>
        </w:rPr>
        <w:t xml:space="preserve">Q(t) × P(t) = [ln(t)/(2π)] × [2π/ln(t)] = 1</w:t>
      </w:r>
    </w:p>
    <w:p>
      <w:pPr>
        <w:spacing w:after="120"/>
      </w:pPr>
      <w:r>
        <w:t xml:space="preserve">where Q(t) = zero density (quantity) and P(t) = mean spacing (precision).</w:t>
      </w:r>
    </w:p>
    <w:p>
      <w:pPr>
        <w:spacing w:after="120"/>
      </w:pPr>
      <w:r>
        <w:t xml:space="preserve">This is a conservation law: information is conserved, not created. Higher precision requires sacrificing quantity.</w:t>
      </w:r>
    </w:p>
    <w:p>
      <w:pPr>
        <w:pStyle w:val="Heading2"/>
      </w:pPr>
      <w:r>
        <w:t xml:space="preserve">10. The Logarithmic Domain Advantage</w:t>
      </w:r>
    </w:p>
    <w:p>
      <w:pPr>
        <w:spacing w:after="120"/>
      </w:pPr>
      <w:r>
        <w:rPr>
          <w:b/>
          <w:bCs/>
        </w:rPr>
        <w:t xml:space="preserve">Definition 10.1 (Energy). </w:t>
      </w:r>
      <w:r>
        <w:t xml:space="preserve">The energy of N is:</w:t>
      </w:r>
    </w:p>
    <w:p>
      <w:pPr>
        <w:spacing w:before="100" w:after="100"/>
        <w:jc w:val="center"/>
      </w:pPr>
      <w:r>
        <w:rPr>
          <w:i/>
          <w:iCs/>
        </w:rPr>
        <w:t xml:space="preserve">E_N = −ln(ρ(N)/ζ(2)) = Σ_{p|N} [−ln(1 − p^{-2})]</w:t>
      </w:r>
    </w:p>
    <w:p>
      <w:pPr>
        <w:spacing w:after="120"/>
      </w:pPr>
      <w:r>
        <w:t xml:space="preserve">This is a SUM over primes (additive), not a product. The resistance isomorphism Ω = ln manifests directly.</w:t>
      </w:r>
    </w:p>
    <w:p>
      <w:pPr>
        <w:spacing w:after="120"/>
      </w:pPr>
      <w:r>
        <w:rPr>
          <w:b/>
          <w:bCs/>
        </w:rPr>
        <w:t xml:space="preserve">Entropy-Fingerprint Duality (N = 2 to 1000):</w:t>
      </w:r>
    </w:p>
    <w:p>
      <w:pPr>
        <w:pStyle w:val="ListParagraph"/>
        <w:numPr>
          <w:ilvl w:val="0"/>
          <w:numId w:val="2"/>
        </w:numPr>
      </w:pPr>
      <w:r>
        <w:t xml:space="preserve">ρ vs Z_N(2): r = −0.998 (near-perfect negative correlation)</w:t>
      </w:r>
    </w:p>
    <w:p>
      <w:pPr>
        <w:pStyle w:val="ListParagraph"/>
        <w:numPr>
          <w:ilvl w:val="0"/>
          <w:numId w:val="2"/>
        </w:numPr>
      </w:pPr>
      <w:r>
        <w:t xml:space="preserve">ρ vs ω(N) (factor count): r = −0.71</w:t>
      </w:r>
    </w:p>
    <w:p>
      <w:pPr>
        <w:pStyle w:val="ListParagraph"/>
        <w:numPr>
          <w:ilvl w:val="0"/>
          <w:numId w:val="2"/>
        </w:numPr>
      </w:pPr>
      <w:r>
        <w:t xml:space="preserve">Phase Coherence vs ρ: r = −0.794</w:t>
      </w:r>
    </w:p>
    <w:p>
      <w:r>
        <w:br w:type="page"/>
      </w:r>
    </w:p>
    <w:p>
      <w:pPr>
        <w:pStyle w:val="Heading1"/>
      </w:pPr>
      <w:r>
        <w:t xml:space="preserve">Conclusions</w:t>
      </w:r>
    </w:p>
    <w:p>
      <w:pPr>
        <w:pStyle w:val="Heading2"/>
      </w:pPr>
      <w:r>
        <w:t xml:space="preserve">Summary of Results</w:t>
      </w:r>
    </w:p>
    <w:p>
      <w:pPr>
        <w:pStyle w:val="ListParagraph"/>
        <w:numPr>
          <w:ilvl w:val="0"/>
          <w:numId w:val="4"/>
        </w:numPr>
      </w:pPr>
      <w:r>
        <w:t xml:space="preserve">Factorization Fingerprint: ρ(N) = ζ(2) × R_N(2) classifies integers</w:t>
      </w:r>
    </w:p>
    <w:p>
      <w:pPr>
        <w:pStyle w:val="ListParagraph"/>
        <w:numPr>
          <w:ilvl w:val="0"/>
          <w:numId w:val="4"/>
        </w:numPr>
      </w:pPr>
      <w:r>
        <w:t xml:space="preserve">Factor-Free Path: ρ(N) = ζ_N(2) = Σ_{gcd(n,N)=1} n^{-2} (NEW)</w:t>
      </w:r>
    </w:p>
    <w:p>
      <w:pPr>
        <w:pStyle w:val="ListParagraph"/>
        <w:numPr>
          <w:ilvl w:val="0"/>
          <w:numId w:val="4"/>
        </w:numPr>
      </w:pPr>
      <w:r>
        <w:t xml:space="preserve">Partition Function Bridge: ρ = ζ(2)×exp(−Z_N(2)−...) (NEW)</w:t>
      </w:r>
    </w:p>
    <w:p>
      <w:pPr>
        <w:pStyle w:val="ListParagraph"/>
        <w:numPr>
          <w:ilvl w:val="0"/>
          <w:numId w:val="4"/>
        </w:numPr>
      </w:pPr>
      <w:r>
        <w:t xml:space="preserve">Unity Bias Formula: V_sum = 2×d(N) + p(N)</w:t>
      </w:r>
    </w:p>
    <w:p>
      <w:pPr>
        <w:pStyle w:val="ListParagraph"/>
        <w:numPr>
          <w:ilvl w:val="0"/>
          <w:numId w:val="4"/>
        </w:numPr>
      </w:pPr>
      <w:r>
        <w:t xml:space="preserve">Von Mangoldt Oracle: 100% prime power detection</w:t>
      </w:r>
    </w:p>
    <w:p>
      <w:pPr>
        <w:pStyle w:val="ListParagraph"/>
        <w:numPr>
          <w:ilvl w:val="0"/>
          <w:numId w:val="4"/>
        </w:numPr>
      </w:pPr>
      <w:r>
        <w:t xml:space="preserve">Phase Transition: N = 143 marks ordered/disordered boundary (NEW)</w:t>
      </w:r>
    </w:p>
    <w:p>
      <w:pPr>
        <w:pStyle w:val="ListParagraph"/>
        <w:numPr>
          <w:ilvl w:val="0"/>
          <w:numId w:val="4"/>
        </w:numPr>
      </w:pPr>
      <w:r>
        <w:t xml:space="preserve">Information Conservation: Q × P = 1 constrains computation (NEW)</w:t>
      </w:r>
    </w:p>
    <w:p>
      <w:pPr>
        <w:pStyle w:val="ListParagraph"/>
        <w:numPr>
          <w:ilvl w:val="0"/>
          <w:numId w:val="4"/>
        </w:numPr>
      </w:pPr>
      <w:r>
        <w:t xml:space="preserve">Log Domain: E_N additive over primes (NEW)</w:t>
      </w:r>
    </w:p>
    <w:p>
      <w:pPr>
        <w:pStyle w:val="Heading2"/>
      </w:pPr>
      <w:r>
        <w:t xml:space="preserve">The Path Forward</w:t>
      </w:r>
    </w:p>
    <w:p>
      <w:pPr>
        <w:spacing w:after="120"/>
      </w:pPr>
      <w:r>
        <w:t xml:space="preserve">The logarithm—unique as f(xy) = f(x) + f(y)—appears universally:</w:t>
      </w:r>
    </w:p>
    <w:p>
      <w:pPr>
        <w:pStyle w:val="ListParagraph"/>
        <w:numPr>
          <w:ilvl w:val="0"/>
          <w:numId w:val="2"/>
        </w:numPr>
      </w:pPr>
      <w:r>
        <w:t xml:space="preserve">Resistance isomorphism: Ω(1/n) = ln(n)</w:t>
      </w:r>
    </w:p>
    <w:p>
      <w:pPr>
        <w:pStyle w:val="ListParagraph"/>
        <w:numPr>
          <w:ilvl w:val="0"/>
          <w:numId w:val="2"/>
        </w:numPr>
      </w:pPr>
      <w:r>
        <w:t xml:space="preserve">Zero density: Q(t) = ln(t)/(2π)</w:t>
      </w:r>
    </w:p>
    <w:p>
      <w:pPr>
        <w:pStyle w:val="ListParagraph"/>
        <w:numPr>
          <w:ilvl w:val="0"/>
          <w:numId w:val="2"/>
        </w:numPr>
      </w:pPr>
      <w:r>
        <w:t xml:space="preserve">Field law: F(r) ~ ln(r)/r²</w:t>
      </w:r>
    </w:p>
    <w:p>
      <w:pPr>
        <w:pStyle w:val="ListParagraph"/>
        <w:numPr>
          <w:ilvl w:val="0"/>
          <w:numId w:val="2"/>
        </w:numPr>
      </w:pPr>
      <w:r>
        <w:t xml:space="preserve">Holographic entropy: S ~ r² ln(r)</w:t>
      </w:r>
    </w:p>
    <w:p>
      <w:pPr>
        <w:spacing w:after="120"/>
      </w:pPr>
      <w:r>
        <w:t xml:space="preserve">The gap between Level 4 (Partition Bridge) and Level 5 (Oracle) remains: can Z_N be computed without factoring? If a transform exists that computes E_N = −ln(R_N) directly from N, that completes the oracle framework.</w:t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t xml:space="preserve">[1] Pisani, A. (2025). A Turing-Complete Resistance-Based Isomorphism for Probabilistic Computation.</w:t>
      </w:r>
    </w:p>
    <w:p>
      <w:pPr>
        <w:spacing w:after="120"/>
      </w:pPr>
      <w:r>
        <w:t xml:space="preserve">[2] Pisani, A. (2025). Natural OS: A Quantum-Analog Architecture Based on Number Theoretic Resonance.</w:t>
      </w:r>
    </w:p>
    <w:p>
      <w:pPr>
        <w:spacing w:after="120"/>
      </w:pPr>
      <w:r>
        <w:t xml:space="preserve">[3] Pisani, A. (2026). Natural OS: Analog Factorization and the Critical Line.</w:t>
      </w:r>
    </w:p>
    <w:p>
      <w:pPr>
        <w:spacing w:after="120"/>
      </w:pPr>
      <w:r>
        <w:t xml:space="preserve">[4] Pisani, A. (2026). The Information Uncertainty Principle.</w:t>
      </w:r>
    </w:p>
    <w:p>
      <w:pPr>
        <w:spacing w:after="120"/>
      </w:pPr>
      <w:r>
        <w:t xml:space="preserve">[5] Pisani, A. (2026). Holographic Entropy from the Critical Line.</w:t>
      </w:r>
    </w:p>
    <w:p>
      <w:pPr>
        <w:spacing w:after="120"/>
      </w:pPr>
      <w:r>
        <w:t xml:space="preserve">[6] Riemann, B. (1859). Über die Anzahl der Primzahlen unter einer gegebenen Größe.</w:t>
      </w:r>
    </w:p>
    <w:p>
      <w:pPr>
        <w:spacing w:after="120"/>
      </w:pPr>
      <w:r>
        <w:t xml:space="preserve">[7] Euler, L. (1734). De summis serierum reciprocarum.</w:t>
      </w:r>
    </w:p>
    <w:p>
      <w:pPr>
        <w:spacing w:after="120"/>
      </w:pPr>
      <w:r>
        <w:t xml:space="preserve">[8] Hurwitz, A. (1891). Über die angenäherte Darstellung der Irrationalzahlen.</w:t>
      </w:r>
    </w:p>
    <w:p>
      <w:r>
        <w:br w:type="page"/>
      </w:r>
    </w:p>
    <w:p>
      <w:pPr>
        <w:pStyle w:val="Heading1"/>
      </w:pPr>
      <w:r>
        <w:t xml:space="preserve">Appendix A: Computational Implementation</w:t>
      </w:r>
    </w:p>
    <w:p>
      <w:pPr>
        <w:spacing w:after="120"/>
      </w:pPr>
      <w:r>
        <w:rPr>
          <w:b/>
          <w:bCs/>
        </w:rPr>
        <w:t xml:space="preserve">A.1 Key Constants</w:t>
      </w:r>
    </w:p>
    <w:p>
      <w:pPr>
        <w:spacing w:after="120"/>
      </w:pPr>
      <w:r>
        <w:t xml:space="preserve">ZETA_2 = π²/6 = 1.6449340668482264</w:t>
      </w:r>
    </w:p>
    <w:p>
      <w:pPr>
        <w:spacing w:after="120"/>
      </w:pPr>
      <w:r>
        <w:t xml:space="preserve">PHI = (1 + √5)/2 = 1.6180339887498949</w:t>
      </w:r>
    </w:p>
    <w:p>
      <w:pPr>
        <w:spacing w:after="120"/>
      </w:pPr>
      <w:r>
        <w:t xml:space="preserve">GOLDEN_SHADOW = ZETA_2 - PHI = 0.0269000780983315</w:t>
      </w:r>
    </w:p>
    <w:p>
      <w:pPr>
        <w:spacing w:after="120"/>
      </w:pPr>
      <w:r>
        <w:rPr>
          <w:b/>
          <w:bCs/>
        </w:rPr>
        <w:t xml:space="preserve">A.2 Fundamental Functions (Pseudocode)</w:t>
      </w:r>
    </w:p>
    <w:p>
      <w:pPr>
        <w:spacing w:after="120"/>
      </w:pPr>
      <w:r>
        <w:t xml:space="preserve">FUNCTION prime_factors(N):</w:t>
      </w:r>
    </w:p>
    <w:p>
      <w:pPr>
        <w:spacing w:after="120"/>
      </w:pPr>
      <w:r>
        <w:t xml:space="preserve">    factors = empty set; d = 2</w:t>
      </w:r>
    </w:p>
    <w:p>
      <w:pPr>
        <w:spacing w:after="120"/>
      </w:pPr>
      <w:r>
        <w:t xml:space="preserve">    WHILE d*d &lt;= N:</w:t>
      </w:r>
    </w:p>
    <w:p>
      <w:pPr>
        <w:spacing w:after="120"/>
      </w:pPr>
      <w:r>
        <w:t xml:space="preserve">        WHILE N mod d == 0: factors.add(d); N = N/d</w:t>
      </w:r>
    </w:p>
    <w:p>
      <w:pPr>
        <w:spacing w:after="120"/>
      </w:pPr>
      <w:r>
        <w:t xml:space="preserve">        d = d + 1</w:t>
      </w:r>
    </w:p>
    <w:p>
      <w:pPr>
        <w:spacing w:after="120"/>
      </w:pPr>
      <w:r>
        <w:t xml:space="preserve">    IF N &gt; 1: factors.add(N)</w:t>
      </w:r>
    </w:p>
    <w:p>
      <w:pPr>
        <w:spacing w:after="120"/>
      </w:pPr>
      <w:r>
        <w:t xml:space="preserve">    RETURN factors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FUNCTION rho(N):</w:t>
      </w:r>
    </w:p>
    <w:p>
      <w:pPr>
        <w:spacing w:after="120"/>
      </w:pPr>
      <w:r>
        <w:t xml:space="preserve">    RETURN ZETA_2 × Π_{p∈prime_factors(N)}(1 - 1/p²)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FUNCTION zeta_N_partial(N, s, n_max):</w:t>
      </w:r>
    </w:p>
    <w:p>
      <w:pPr>
        <w:spacing w:after="120"/>
      </w:pPr>
      <w:r>
        <w:t xml:space="preserve">    RETURN Σ_{n=1}^{n_max} [gcd(n,N)==1] × n^{-s}</w:t>
      </w:r>
    </w:p>
    <w:p>
      <w:pPr>
        <w:pStyle w:val="Heading1"/>
      </w:pPr>
      <w:r>
        <w:t xml:space="preserve">Appendix B: Figure Descriptions</w:t>
      </w:r>
    </w:p>
    <w:p>
      <w:pPr>
        <w:spacing w:after="120"/>
      </w:pPr>
      <w:r>
        <w:rPr>
          <w:b/>
          <w:bCs/>
        </w:rPr>
        <w:t xml:space="preserve">B.1 Fingerprint Experiment: </w:t>
      </w:r>
      <w:r>
        <w:t xml:space="preserve">Box plots of ρ(N) by structural class with Golden Shadow band; scatter plot of ρ vs factor count; histogram of distances from φ.</w:t>
      </w:r>
    </w:p>
    <w:p>
      <w:pPr>
        <w:spacing w:after="120"/>
      </w:pPr>
      <w:r>
        <w:rPr>
          <w:b/>
          <w:bCs/>
        </w:rPr>
        <w:t xml:space="preserve">B.2 Interference Model: </w:t>
      </w:r>
      <w:r>
        <w:t xml:space="preserve">Disturbance curves Δρ_k; resonance derivative with spike markers; vacuum vs loaded response.</w:t>
      </w:r>
    </w:p>
    <w:p>
      <w:pPr>
        <w:spacing w:after="120"/>
      </w:pPr>
      <w:r>
        <w:rPr>
          <w:b/>
          <w:bCs/>
        </w:rPr>
        <w:t xml:space="preserve">B.3 Phase Coherence Oracle: </w:t>
      </w:r>
      <w:r>
        <w:t xml:space="preserve">Phase spectrum θ(C,N)/π; Unity Bias signal; coherence vs ρ scatter.</w:t>
      </w:r>
    </w:p>
    <w:p>
      <w:pPr>
        <w:spacing w:after="120"/>
      </w:pPr>
      <w:r>
        <w:rPr>
          <w:b/>
          <w:bCs/>
        </w:rPr>
        <w:t xml:space="preserve">B.4 Oracle Mechanism: </w:t>
      </w:r>
      <w:r>
        <w:t xml:space="preserve">ω estimate vs actual; Dirichlet polynomial landscape; ρ(N) distribution by factor count.</w:t>
      </w:r>
    </w:p>
    <w:p>
      <w:pPr>
        <w:spacing w:after="120"/>
      </w:pPr>
      <w:r>
        <w:rPr>
          <w:b/>
          <w:bCs/>
        </w:rPr>
        <w:t xml:space="preserve">B.5 Analytic Oracle: </w:t>
      </w:r>
      <w:r>
        <w:t xml:space="preserve">Resonance spectra |ψ_N(t)|²; Von Mangoldt scatter; character sum patterns.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Natural OS Oracle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2025-12-19T09:47:33.859Z</dcterms:created>
  <dcterms:modified xsi:type="dcterms:W3CDTF">2025-12-19T09:47:33.860Z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