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Jørgen Vrou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t>Saiid Shah Alizadeh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Anders Hvidgaard Poder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3a. SySMl for SoC and design and SystemC transformation</w:t>
      </w:r>
    </w:p>
    <w:p w:rsidR="008B34AF" w:rsidRDefault="008B34AF" w:rsidP="008B34AF">
      <w:pPr>
        <w:numPr>
          <w:ilvl w:val="1"/>
          <w:numId w:val="13"/>
        </w:numPr>
        <w:rPr>
          <w:lang w:val="en-GB"/>
        </w:rPr>
      </w:pPr>
      <w:r>
        <w:rPr>
          <w:lang w:val="en-GB"/>
        </w:rPr>
        <w:t>Relate SySML block to SystemC module</w:t>
      </w:r>
    </w:p>
    <w:p w:rsidR="008B34AF" w:rsidRDefault="008B34AF" w:rsidP="008B34AF">
      <w:pPr>
        <w:numPr>
          <w:ilvl w:val="1"/>
          <w:numId w:val="13"/>
        </w:numPr>
        <w:rPr>
          <w:lang w:val="en-GB"/>
        </w:rPr>
      </w:pPr>
      <w:r>
        <w:rPr>
          <w:lang w:val="en-GB"/>
        </w:rPr>
        <w:t>SystemC notation on SysMl diagrams</w:t>
      </w:r>
    </w:p>
    <w:p w:rsidR="008B34AF" w:rsidRDefault="008B34AF" w:rsidP="008B34AF">
      <w:pPr>
        <w:numPr>
          <w:ilvl w:val="1"/>
          <w:numId w:val="13"/>
        </w:numPr>
        <w:rPr>
          <w:lang w:val="en-GB"/>
        </w:rPr>
      </w:pPr>
      <w:r>
        <w:rPr>
          <w:lang w:val="en-GB"/>
        </w:rPr>
        <w:t>Partitioning SysML blocks into 1 or more SystemC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r w:rsidRPr="00050B63">
        <w:rPr>
          <w:lang w:val="en-GB"/>
        </w:rPr>
        <w:t>SystemC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SystemC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r w:rsidRPr="00050B63">
        <w:rPr>
          <w:lang w:val="en-GB"/>
        </w:rPr>
        <w:t>SystemC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Update and refine SystemC to the alternative architecture</w:t>
      </w:r>
    </w:p>
    <w:p w:rsidR="0089226D" w:rsidRPr="00050B63" w:rsidRDefault="0089226D" w:rsidP="009A15BB">
      <w:pPr>
        <w:numPr>
          <w:ilvl w:val="1"/>
          <w:numId w:val="13"/>
        </w:numPr>
        <w:rPr>
          <w:lang w:val="en-GB"/>
        </w:rPr>
      </w:pPr>
      <w:r w:rsidRPr="00050B63">
        <w:rPr>
          <w:lang w:val="en-GB"/>
        </w:rPr>
        <w:t>Identify delayes in the proceses and communication channel based on rough estimation.</w:t>
      </w:r>
    </w:p>
    <w:p w:rsidR="0089226D" w:rsidRPr="00050B63" w:rsidRDefault="0089226D" w:rsidP="009A15BB">
      <w:pPr>
        <w:numPr>
          <w:ilvl w:val="1"/>
          <w:numId w:val="13"/>
        </w:numPr>
        <w:rPr>
          <w:lang w:val="en-GB"/>
        </w:rPr>
      </w:pPr>
      <w:r w:rsidRPr="00050B63">
        <w:rPr>
          <w:lang w:val="en-GB"/>
        </w:rPr>
        <w:t>Implement delays in SystemC.</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733963"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C61008" w:rsidRPr="00050B63">
        <w:rPr>
          <w:lang w:val="en-GB"/>
        </w:rPr>
        <w:fldChar w:fldCharType="begin"/>
      </w:r>
      <w:r w:rsidRPr="00050B63">
        <w:rPr>
          <w:lang w:val="en-GB"/>
        </w:rPr>
        <w:instrText xml:space="preserve"> SEQ Figure \* ARABIC </w:instrText>
      </w:r>
      <w:r w:rsidR="00C61008" w:rsidRPr="00050B63">
        <w:rPr>
          <w:lang w:val="en-GB"/>
        </w:rPr>
        <w:fldChar w:fldCharType="separate"/>
      </w:r>
      <w:r w:rsidR="00133589">
        <w:rPr>
          <w:noProof/>
          <w:lang w:val="en-GB"/>
        </w:rPr>
        <w:t>1</w:t>
      </w:r>
      <w:r w:rsidR="00C6100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C61008" w:rsidRPr="00050B63">
        <w:rPr>
          <w:lang w:val="en-GB"/>
        </w:rPr>
        <w:fldChar w:fldCharType="begin"/>
      </w:r>
      <w:r w:rsidRPr="00050B63">
        <w:rPr>
          <w:lang w:val="en-GB"/>
        </w:rPr>
        <w:instrText xml:space="preserve"> REF _Ref285653162 \h </w:instrText>
      </w:r>
      <w:r w:rsidR="00C61008" w:rsidRPr="00050B63">
        <w:rPr>
          <w:lang w:val="en-GB"/>
        </w:rPr>
      </w:r>
      <w:r w:rsidR="00C61008" w:rsidRPr="00050B63">
        <w:rPr>
          <w:lang w:val="en-GB"/>
        </w:rPr>
        <w:fldChar w:fldCharType="separate"/>
      </w:r>
      <w:r w:rsidR="00B85723" w:rsidRPr="00050B63">
        <w:rPr>
          <w:lang w:val="en-GB"/>
        </w:rPr>
        <w:t xml:space="preserve">Figure </w:t>
      </w:r>
      <w:r w:rsidR="00B85723">
        <w:rPr>
          <w:noProof/>
          <w:lang w:val="en-GB"/>
        </w:rPr>
        <w:t>1</w:t>
      </w:r>
      <w:r w:rsidR="00C6100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The emergency call base communicates with the phone company server using its built-in GSM modem and SIM card via a Base Tranceiver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SysML Domain Basic Block Diagram as shown in </w:t>
      </w:r>
      <w:r w:rsidR="00C61008">
        <w:rPr>
          <w:lang w:val="en-GB"/>
        </w:rPr>
        <w:fldChar w:fldCharType="begin"/>
      </w:r>
      <w:r>
        <w:rPr>
          <w:lang w:val="en-GB"/>
        </w:rPr>
        <w:instrText xml:space="preserve"> REF _Ref285653711 \h </w:instrText>
      </w:r>
      <w:r w:rsidR="00C61008">
        <w:rPr>
          <w:lang w:val="en-GB"/>
        </w:rPr>
      </w:r>
      <w:r w:rsidR="00C61008">
        <w:rPr>
          <w:lang w:val="en-GB"/>
        </w:rPr>
        <w:fldChar w:fldCharType="separate"/>
      </w:r>
      <w:r w:rsidR="00B85723" w:rsidRPr="00050B63">
        <w:rPr>
          <w:lang w:val="en-GB"/>
        </w:rPr>
        <w:t xml:space="preserve">Figure </w:t>
      </w:r>
      <w:r w:rsidR="00B85723">
        <w:rPr>
          <w:noProof/>
          <w:lang w:val="en-GB"/>
        </w:rPr>
        <w:t>2</w:t>
      </w:r>
      <w:r w:rsidR="00C6100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733964"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C61008" w:rsidRPr="00050B63">
        <w:rPr>
          <w:lang w:val="en-GB"/>
        </w:rPr>
        <w:fldChar w:fldCharType="begin"/>
      </w:r>
      <w:r w:rsidRPr="00050B63">
        <w:rPr>
          <w:lang w:val="en-GB"/>
        </w:rPr>
        <w:instrText xml:space="preserve"> SEQ Figure \* ARABIC </w:instrText>
      </w:r>
      <w:r w:rsidR="00C61008" w:rsidRPr="00050B63">
        <w:rPr>
          <w:lang w:val="en-GB"/>
        </w:rPr>
        <w:fldChar w:fldCharType="separate"/>
      </w:r>
      <w:r w:rsidR="00133589">
        <w:rPr>
          <w:noProof/>
          <w:lang w:val="en-GB"/>
        </w:rPr>
        <w:t>2</w:t>
      </w:r>
      <w:r w:rsidR="00C6100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C61008">
        <w:rPr>
          <w:lang w:val="en-GB"/>
        </w:rPr>
        <w:fldChar w:fldCharType="begin"/>
      </w:r>
      <w:r>
        <w:rPr>
          <w:lang w:val="en-GB"/>
        </w:rPr>
        <w:instrText xml:space="preserve"> REF _Ref285653711 \h </w:instrText>
      </w:r>
      <w:r w:rsidR="00C61008">
        <w:rPr>
          <w:lang w:val="en-GB"/>
        </w:rPr>
      </w:r>
      <w:r w:rsidR="00C61008">
        <w:rPr>
          <w:lang w:val="en-GB"/>
        </w:rPr>
        <w:fldChar w:fldCharType="separate"/>
      </w:r>
      <w:r w:rsidR="00B85723" w:rsidRPr="00050B63">
        <w:rPr>
          <w:lang w:val="en-GB"/>
        </w:rPr>
        <w:t xml:space="preserve">Figure </w:t>
      </w:r>
      <w:r w:rsidR="00B85723">
        <w:rPr>
          <w:noProof/>
          <w:lang w:val="en-GB"/>
        </w:rPr>
        <w:t>2</w:t>
      </w:r>
      <w:r w:rsidR="00C61008">
        <w:rPr>
          <w:lang w:val="en-GB"/>
        </w:rPr>
        <w:fldChar w:fldCharType="end"/>
      </w:r>
      <w:r>
        <w:rPr>
          <w:lang w:val="en-GB"/>
        </w:rPr>
        <w:t xml:space="preserve"> may be seen not only the System Of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LAN </w:t>
      </w:r>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will be excluded just like only the critical requirements, especially those containing implemtational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0C0DE6"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C61008">
        <w:rPr>
          <w:lang w:val="en-GB"/>
        </w:rPr>
        <w:fldChar w:fldCharType="begin"/>
      </w:r>
      <w:r>
        <w:rPr>
          <w:lang w:val="en-GB"/>
        </w:rPr>
        <w:instrText xml:space="preserve"> REF _Ref286258876 \h </w:instrText>
      </w:r>
      <w:r w:rsidR="00C61008">
        <w:rPr>
          <w:lang w:val="en-GB"/>
        </w:rPr>
      </w:r>
      <w:r w:rsidR="00C61008">
        <w:rPr>
          <w:lang w:val="en-GB"/>
        </w:rPr>
        <w:fldChar w:fldCharType="separate"/>
      </w:r>
      <w:r w:rsidR="00B85723" w:rsidRPr="00D7235E">
        <w:rPr>
          <w:lang w:val="en-US"/>
        </w:rPr>
        <w:t xml:space="preserve">Figure </w:t>
      </w:r>
      <w:r w:rsidR="00B85723">
        <w:rPr>
          <w:noProof/>
          <w:lang w:val="en-US"/>
        </w:rPr>
        <w:t>3</w:t>
      </w:r>
      <w:r w:rsidR="00C6100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0C0DE6"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C61008">
        <w:fldChar w:fldCharType="begin"/>
      </w:r>
      <w:r w:rsidR="00AA5428" w:rsidRPr="00D7235E">
        <w:rPr>
          <w:lang w:val="en-US"/>
        </w:rPr>
        <w:instrText xml:space="preserve"> SEQ Figure \* ARABIC </w:instrText>
      </w:r>
      <w:r w:rsidR="00C61008">
        <w:fldChar w:fldCharType="separate"/>
      </w:r>
      <w:r w:rsidR="00133589">
        <w:rPr>
          <w:noProof/>
          <w:lang w:val="en-US"/>
        </w:rPr>
        <w:t>3</w:t>
      </w:r>
      <w:r w:rsidR="00C6100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C61008">
        <w:rPr>
          <w:lang w:val="en-GB"/>
        </w:rPr>
        <w:fldChar w:fldCharType="begin"/>
      </w:r>
      <w:r>
        <w:rPr>
          <w:lang w:val="en-GB"/>
        </w:rPr>
        <w:instrText xml:space="preserve"> REF _Ref286084750 \h </w:instrText>
      </w:r>
      <w:r w:rsidR="00C61008">
        <w:rPr>
          <w:lang w:val="en-GB"/>
        </w:rPr>
      </w:r>
      <w:r w:rsidR="00C61008">
        <w:rPr>
          <w:lang w:val="en-GB"/>
        </w:rPr>
        <w:fldChar w:fldCharType="separate"/>
      </w:r>
      <w:r w:rsidR="00B85723">
        <w:rPr>
          <w:lang w:val="en-GB"/>
        </w:rPr>
        <w:t xml:space="preserve">Figure </w:t>
      </w:r>
      <w:r w:rsidR="00B85723">
        <w:rPr>
          <w:noProof/>
          <w:lang w:val="en-GB"/>
        </w:rPr>
        <w:t>4</w:t>
      </w:r>
      <w:r w:rsidR="00C61008">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28" type="#_x0000_t75" style="width:481.5pt;height:383.25pt" o:ole="">
            <v:imagedata r:id="rId14" o:title=""/>
          </v:shape>
          <o:OLEObject Type="Embed" ProgID="Visio.Drawing.11" ShapeID="_x0000_i1028" DrawAspect="Content" ObjectID="_1360733965" r:id="rId15"/>
        </w:object>
      </w:r>
    </w:p>
    <w:p w:rsidR="00690571" w:rsidRDefault="00690571" w:rsidP="00690571">
      <w:pPr>
        <w:pStyle w:val="Billedtekst"/>
        <w:jc w:val="center"/>
        <w:rPr>
          <w:lang w:val="en-GB"/>
        </w:rPr>
      </w:pPr>
      <w:bookmarkStart w:id="5" w:name="_Ref286084750"/>
      <w:r>
        <w:rPr>
          <w:lang w:val="en-GB"/>
        </w:rPr>
        <w:t xml:space="preserve">Figure </w:t>
      </w:r>
      <w:r w:rsidR="00C61008">
        <w:fldChar w:fldCharType="begin"/>
      </w:r>
      <w:r>
        <w:rPr>
          <w:lang w:val="en-GB"/>
        </w:rPr>
        <w:instrText xml:space="preserve"> SEQ Figure \* ARABIC </w:instrText>
      </w:r>
      <w:r w:rsidR="00C61008">
        <w:fldChar w:fldCharType="separate"/>
      </w:r>
      <w:r w:rsidR="00133589">
        <w:rPr>
          <w:noProof/>
          <w:lang w:val="en-GB"/>
        </w:rPr>
        <w:t>4</w:t>
      </w:r>
      <w:r w:rsidR="00C6100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C61008">
        <w:rPr>
          <w:lang w:val="en-GB"/>
        </w:rPr>
        <w:fldChar w:fldCharType="begin"/>
      </w:r>
      <w:r>
        <w:rPr>
          <w:lang w:val="en-GB"/>
        </w:rPr>
        <w:instrText xml:space="preserve"> REF _Ref286084750 \h </w:instrText>
      </w:r>
      <w:r w:rsidR="00C61008">
        <w:rPr>
          <w:lang w:val="en-GB"/>
        </w:rPr>
      </w:r>
      <w:r w:rsidR="00C61008">
        <w:rPr>
          <w:lang w:val="en-GB"/>
        </w:rPr>
        <w:fldChar w:fldCharType="separate"/>
      </w:r>
      <w:r w:rsidR="00B85723">
        <w:rPr>
          <w:lang w:val="en-GB"/>
        </w:rPr>
        <w:t xml:space="preserve">Figure </w:t>
      </w:r>
      <w:r w:rsidR="00B85723">
        <w:rPr>
          <w:noProof/>
          <w:lang w:val="en-GB"/>
        </w:rPr>
        <w:t>4</w:t>
      </w:r>
      <w:r w:rsidR="00C6100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There are many different architectures that can fulfil the requirements, and there may even be several equally good architectures. Therefore choosing an architecture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C61008">
        <w:rPr>
          <w:lang w:val="en-GB"/>
        </w:rPr>
        <w:fldChar w:fldCharType="begin"/>
      </w:r>
      <w:r w:rsidR="00E15F3A">
        <w:rPr>
          <w:lang w:val="en-GB"/>
        </w:rPr>
        <w:instrText xml:space="preserve"> REF _Ref286084750 \h </w:instrText>
      </w:r>
      <w:r w:rsidR="00C61008">
        <w:rPr>
          <w:lang w:val="en-GB"/>
        </w:rPr>
      </w:r>
      <w:r w:rsidR="00C61008">
        <w:rPr>
          <w:lang w:val="en-GB"/>
        </w:rPr>
        <w:fldChar w:fldCharType="separate"/>
      </w:r>
      <w:r w:rsidR="00B85723">
        <w:rPr>
          <w:lang w:val="en-GB"/>
        </w:rPr>
        <w:t xml:space="preserve">Figure </w:t>
      </w:r>
      <w:r w:rsidR="00B85723">
        <w:rPr>
          <w:noProof/>
          <w:lang w:val="en-GB"/>
        </w:rPr>
        <w:t>4</w:t>
      </w:r>
      <w:r w:rsidR="00C6100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transmit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 xml:space="preserve">The logic responsible for; sampling the microphone, filter out the </w:t>
      </w:r>
      <w:r w:rsidR="009D0671">
        <w:rPr>
          <w:lang w:val="en-GB"/>
        </w:rPr>
        <w:t>feedback</w:t>
      </w:r>
      <w:r>
        <w:rPr>
          <w:lang w:val="en-GB"/>
        </w:rPr>
        <w:t xml:space="preserve"> noise and package the data and send it to the Communication block, receiving audio frames from the communication block, unpack the data and send it to the speaker and the </w:t>
      </w:r>
      <w:r w:rsidR="009D0671" w:rsidRPr="009D0671">
        <w:rPr>
          <w:lang w:val="en-GB"/>
        </w:rPr>
        <w:t>Echo cancellation</w:t>
      </w:r>
      <w:r>
        <w:rPr>
          <w:lang w:val="en-GB"/>
        </w:rPr>
        <w:t xml:space="preserve">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sidR="00C61008">
        <w:rPr>
          <w:lang w:val="en-GB"/>
        </w:rPr>
        <w:fldChar w:fldCharType="begin"/>
      </w:r>
      <w:r>
        <w:rPr>
          <w:lang w:val="en-GB"/>
        </w:rPr>
        <w:instrText xml:space="preserve"> REF _Ref286328868 \h </w:instrText>
      </w:r>
      <w:r w:rsidR="00C61008">
        <w:rPr>
          <w:lang w:val="en-GB"/>
        </w:rPr>
      </w:r>
      <w:r w:rsidR="00C61008">
        <w:rPr>
          <w:lang w:val="en-GB"/>
        </w:rPr>
        <w:fldChar w:fldCharType="separate"/>
      </w:r>
      <w:r w:rsidR="00B85723" w:rsidRPr="00C66299">
        <w:rPr>
          <w:lang w:val="en-US"/>
        </w:rPr>
        <w:t xml:space="preserve">Figure </w:t>
      </w:r>
      <w:r w:rsidR="00B85723">
        <w:rPr>
          <w:noProof/>
          <w:lang w:val="en-US"/>
        </w:rPr>
        <w:t>5</w:t>
      </w:r>
      <w:r w:rsidR="00C61008">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29" type="#_x0000_t75" style="width:481.5pt;height:570pt" o:ole="">
            <v:imagedata r:id="rId16" o:title=""/>
          </v:shape>
          <o:OLEObject Type="Embed" ProgID="Visio.Drawing.11" ShapeID="_x0000_i1029" DrawAspect="Content" ObjectID="_1360733966"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rsidR="00C61008">
        <w:fldChar w:fldCharType="begin"/>
      </w:r>
      <w:r w:rsidRPr="00C66299">
        <w:rPr>
          <w:lang w:val="en-US"/>
        </w:rPr>
        <w:instrText xml:space="preserve"> SEQ Figure \* ARABIC </w:instrText>
      </w:r>
      <w:r w:rsidR="00C61008">
        <w:fldChar w:fldCharType="separate"/>
      </w:r>
      <w:r w:rsidR="00133589">
        <w:rPr>
          <w:noProof/>
          <w:lang w:val="en-US"/>
        </w:rPr>
        <w:t>5</w:t>
      </w:r>
      <w:r w:rsidR="00C61008">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bookmarkStart w:id="7" w:name="OLE_LINK3"/>
      <w:bookmarkStart w:id="8" w:name="OLE_LINK4"/>
      <w:r w:rsidRPr="007241D5">
        <w:rPr>
          <w:lang w:val="en-US"/>
        </w:rPr>
        <w:t xml:space="preserve">In </w:t>
      </w:r>
      <w:r w:rsidR="00C61008">
        <w:fldChar w:fldCharType="begin"/>
      </w:r>
      <w:r w:rsidRPr="007241D5">
        <w:rPr>
          <w:lang w:val="en-US"/>
        </w:rPr>
        <w:instrText xml:space="preserve"> REF _Ref286328868 \h </w:instrText>
      </w:r>
      <w:r w:rsidR="00C61008">
        <w:fldChar w:fldCharType="separate"/>
      </w:r>
      <w:r w:rsidR="00B85723" w:rsidRPr="00C66299">
        <w:rPr>
          <w:lang w:val="en-US"/>
        </w:rPr>
        <w:t xml:space="preserve">Figure </w:t>
      </w:r>
      <w:r w:rsidR="00B85723">
        <w:rPr>
          <w:noProof/>
          <w:lang w:val="en-US"/>
        </w:rPr>
        <w:t>5</w:t>
      </w:r>
      <w:r w:rsidR="00C61008">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bookmarkEnd w:id="7"/>
    <w:bookmarkEnd w:id="8"/>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Pr="009D0671" w:rsidRDefault="008B3FA0" w:rsidP="008B3FA0">
      <w:pPr>
        <w:pStyle w:val="Overskrift4"/>
        <w:rPr>
          <w:b w:val="0"/>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sidR="00C61008">
        <w:rPr>
          <w:lang w:val="en-GB"/>
        </w:rPr>
        <w:fldChar w:fldCharType="begin"/>
      </w:r>
      <w:r>
        <w:rPr>
          <w:lang w:val="en-GB"/>
        </w:rPr>
        <w:instrText xml:space="preserve"> REF _Ref286585908 \h </w:instrText>
      </w:r>
      <w:r w:rsidR="00C61008">
        <w:rPr>
          <w:lang w:val="en-GB"/>
        </w:rPr>
      </w:r>
      <w:r w:rsidR="00C61008">
        <w:rPr>
          <w:lang w:val="en-GB"/>
        </w:rPr>
        <w:fldChar w:fldCharType="separate"/>
      </w:r>
      <w:r w:rsidR="00B85723" w:rsidRPr="00456012">
        <w:rPr>
          <w:lang w:val="en-US"/>
        </w:rPr>
        <w:t xml:space="preserve">Figure </w:t>
      </w:r>
      <w:r w:rsidR="00B85723">
        <w:rPr>
          <w:noProof/>
          <w:lang w:val="en-US"/>
        </w:rPr>
        <w:t>6</w:t>
      </w:r>
      <w:r w:rsidR="00C61008">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0" type="#_x0000_t75" style="width:435pt;height:130.5pt" o:ole="">
            <v:imagedata r:id="rId18" o:title=""/>
          </v:shape>
          <o:OLEObject Type="Embed" ProgID="Visio.Drawing.11" ShapeID="_x0000_i1030" DrawAspect="Content" ObjectID="_1360733967" r:id="rId19"/>
        </w:object>
      </w:r>
    </w:p>
    <w:p w:rsidR="006B77CB" w:rsidRDefault="006B77CB" w:rsidP="000C0DE6">
      <w:pPr>
        <w:pStyle w:val="Billedtekst"/>
        <w:jc w:val="center"/>
        <w:rPr>
          <w:lang w:val="en-GB"/>
        </w:rPr>
      </w:pPr>
      <w:bookmarkStart w:id="9" w:name="_Ref286585908"/>
      <w:r w:rsidRPr="00456012">
        <w:rPr>
          <w:lang w:val="en-US"/>
        </w:rPr>
        <w:t xml:space="preserve">Figure </w:t>
      </w:r>
      <w:r w:rsidR="00C61008">
        <w:fldChar w:fldCharType="begin"/>
      </w:r>
      <w:r w:rsidRPr="00456012">
        <w:rPr>
          <w:lang w:val="en-US"/>
        </w:rPr>
        <w:instrText xml:space="preserve"> SEQ Figure \* ARABIC </w:instrText>
      </w:r>
      <w:r w:rsidR="00C61008">
        <w:fldChar w:fldCharType="separate"/>
      </w:r>
      <w:r w:rsidR="00133589">
        <w:rPr>
          <w:noProof/>
          <w:lang w:val="en-US"/>
        </w:rPr>
        <w:t>6</w:t>
      </w:r>
      <w:r w:rsidR="00C61008">
        <w:fldChar w:fldCharType="end"/>
      </w:r>
      <w:bookmarkEnd w:id="9"/>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As analog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7C6B93" w:rsidP="00690571">
      <w:r>
        <w:object w:dxaOrig="10543" w:dyaOrig="6726">
          <v:shape id="_x0000_i1031" type="#_x0000_t75" style="width:481.5pt;height:307.5pt" o:ole="">
            <v:imagedata r:id="rId20" o:title=""/>
          </v:shape>
          <o:OLEObject Type="Embed" ProgID="Visio.Drawing.11" ShapeID="_x0000_i1031" DrawAspect="Content" ObjectID="_1360733968" r:id="rId21"/>
        </w:object>
      </w:r>
    </w:p>
    <w:p w:rsidR="00EC16D4" w:rsidRPr="00EC16D4" w:rsidRDefault="00EC16D4" w:rsidP="00EC16D4">
      <w:pPr>
        <w:pStyle w:val="Billedtekst"/>
        <w:jc w:val="center"/>
        <w:rPr>
          <w:lang w:val="en-US"/>
        </w:rPr>
      </w:pPr>
      <w:bookmarkStart w:id="10" w:name="_Ref286684338"/>
      <w:r w:rsidRPr="00EC16D4">
        <w:rPr>
          <w:lang w:val="en-US"/>
        </w:rPr>
        <w:lastRenderedPageBreak/>
        <w:t xml:space="preserve">Figure </w:t>
      </w:r>
      <w:r w:rsidR="00C61008">
        <w:fldChar w:fldCharType="begin"/>
      </w:r>
      <w:r w:rsidRPr="00EC16D4">
        <w:rPr>
          <w:lang w:val="en-US"/>
        </w:rPr>
        <w:instrText xml:space="preserve"> SEQ Figure \* ARABIC </w:instrText>
      </w:r>
      <w:r w:rsidR="00C61008">
        <w:fldChar w:fldCharType="separate"/>
      </w:r>
      <w:r w:rsidR="00133589">
        <w:rPr>
          <w:noProof/>
          <w:lang w:val="en-US"/>
        </w:rPr>
        <w:t>7</w:t>
      </w:r>
      <w:r w:rsidR="00C61008">
        <w:fldChar w:fldCharType="end"/>
      </w:r>
      <w:bookmarkEnd w:id="10"/>
      <w:r w:rsidRPr="00EC16D4">
        <w:rPr>
          <w:noProof/>
          <w:lang w:val="en-US"/>
        </w:rPr>
        <w:t xml:space="preserve"> - Audio Internal Block Diagram</w:t>
      </w:r>
    </w:p>
    <w:p w:rsidR="00EC16D4" w:rsidRPr="007241D5" w:rsidRDefault="00EC16D4" w:rsidP="00EC16D4">
      <w:pPr>
        <w:rPr>
          <w:lang w:val="en-US"/>
        </w:rPr>
      </w:pPr>
      <w:r w:rsidRPr="007241D5">
        <w:rPr>
          <w:lang w:val="en-US"/>
        </w:rPr>
        <w:t xml:space="preserve">In </w:t>
      </w:r>
      <w:r w:rsidR="00C61008">
        <w:fldChar w:fldCharType="begin"/>
      </w:r>
      <w:r>
        <w:rPr>
          <w:lang w:val="en-US"/>
        </w:rPr>
        <w:instrText xml:space="preserve"> REF _Ref286684338 \h </w:instrText>
      </w:r>
      <w:r w:rsidR="00C61008">
        <w:fldChar w:fldCharType="separate"/>
      </w:r>
      <w:r w:rsidRPr="00EC16D4">
        <w:rPr>
          <w:lang w:val="en-US"/>
        </w:rPr>
        <w:t xml:space="preserve">Figure </w:t>
      </w:r>
      <w:r w:rsidRPr="00EC16D4">
        <w:rPr>
          <w:noProof/>
          <w:lang w:val="en-US"/>
        </w:rPr>
        <w:t>7</w:t>
      </w:r>
      <w:r w:rsidR="00C61008">
        <w:fldChar w:fldCharType="end"/>
      </w:r>
      <w:r w:rsidRPr="00EC16D4">
        <w:rPr>
          <w:lang w:val="en-US"/>
        </w:rPr>
        <w:t xml:space="preserve"> </w:t>
      </w:r>
      <w:r w:rsidRPr="007241D5">
        <w:rPr>
          <w:lang w:val="en-US"/>
        </w:rPr>
        <w:t>the following sub-blocks has been defined with their own responsibilities:</w:t>
      </w:r>
    </w:p>
    <w:p w:rsidR="00EC16D4" w:rsidRDefault="00EC16D4" w:rsidP="00EC16D4">
      <w:pPr>
        <w:numPr>
          <w:ilvl w:val="0"/>
          <w:numId w:val="15"/>
        </w:numPr>
        <w:rPr>
          <w:lang w:val="en-US"/>
        </w:rPr>
      </w:pPr>
      <w:r>
        <w:rPr>
          <w:lang w:val="en-US"/>
        </w:rPr>
        <w:t>Audio Control</w:t>
      </w:r>
    </w:p>
    <w:p w:rsidR="00EC16D4" w:rsidRDefault="00BF6A94" w:rsidP="00EC16D4">
      <w:pPr>
        <w:numPr>
          <w:ilvl w:val="1"/>
          <w:numId w:val="15"/>
        </w:numPr>
        <w:rPr>
          <w:lang w:val="en-US"/>
        </w:rPr>
      </w:pPr>
      <w:r>
        <w:rPr>
          <w:lang w:val="en-US"/>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Default="00BF6A94" w:rsidP="006E2336">
      <w:pPr>
        <w:numPr>
          <w:ilvl w:val="0"/>
          <w:numId w:val="15"/>
        </w:numPr>
        <w:rPr>
          <w:lang w:val="en-US"/>
        </w:rPr>
      </w:pPr>
      <w:r>
        <w:rPr>
          <w:lang w:val="en-US"/>
        </w:rPr>
        <w:t>DAC</w:t>
      </w:r>
    </w:p>
    <w:p w:rsidR="006E2336" w:rsidRPr="006E2336" w:rsidRDefault="009D0671" w:rsidP="006E2336">
      <w:pPr>
        <w:numPr>
          <w:ilvl w:val="1"/>
          <w:numId w:val="15"/>
        </w:numPr>
        <w:rPr>
          <w:lang w:val="en-US"/>
        </w:rPr>
      </w:pPr>
      <w:r>
        <w:rPr>
          <w:lang w:val="en-US"/>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Default="00BF6A94" w:rsidP="006E2336">
      <w:pPr>
        <w:numPr>
          <w:ilvl w:val="0"/>
          <w:numId w:val="15"/>
        </w:numPr>
        <w:rPr>
          <w:lang w:val="en-US"/>
        </w:rPr>
      </w:pPr>
      <w:r>
        <w:rPr>
          <w:lang w:val="en-US"/>
        </w:rPr>
        <w:t>ADC</w:t>
      </w:r>
    </w:p>
    <w:p w:rsidR="006E2336" w:rsidRDefault="009D0671" w:rsidP="006E2336">
      <w:pPr>
        <w:numPr>
          <w:ilvl w:val="1"/>
          <w:numId w:val="15"/>
        </w:numPr>
        <w:rPr>
          <w:lang w:val="en-US"/>
        </w:rPr>
      </w:pPr>
      <w:r>
        <w:rPr>
          <w:lang w:val="en-US"/>
        </w:rPr>
        <w:t xml:space="preserve">Converts the analog input from the </w:t>
      </w:r>
      <w:r w:rsidR="00994ACF">
        <w:rPr>
          <w:lang w:val="en-US"/>
        </w:rPr>
        <w:t>Microphone to a discrete value and copy the value to the Echo cancellation on each Audio tick.</w:t>
      </w:r>
    </w:p>
    <w:p w:rsidR="00BF6A94" w:rsidRDefault="00BF6A94" w:rsidP="006E2336">
      <w:pPr>
        <w:numPr>
          <w:ilvl w:val="0"/>
          <w:numId w:val="15"/>
        </w:numPr>
        <w:rPr>
          <w:lang w:val="en-US"/>
        </w:rPr>
      </w:pPr>
      <w:r>
        <w:rPr>
          <w:lang w:val="en-US"/>
        </w:rPr>
        <w:t>Splitter</w:t>
      </w:r>
    </w:p>
    <w:p w:rsidR="006E2336" w:rsidRDefault="009D0671" w:rsidP="006E2336">
      <w:pPr>
        <w:numPr>
          <w:ilvl w:val="1"/>
          <w:numId w:val="15"/>
        </w:numPr>
        <w:rPr>
          <w:lang w:val="en-US"/>
        </w:rPr>
      </w:pPr>
      <w:r>
        <w:rPr>
          <w:lang w:val="en-US"/>
        </w:rPr>
        <w:t xml:space="preserve">Makes a single value available to the DAC and the </w:t>
      </w:r>
      <w:r w:rsidRPr="009D0671">
        <w:rPr>
          <w:lang w:val="en-US"/>
        </w:rPr>
        <w:t xml:space="preserve">Echo cancellation </w:t>
      </w:r>
      <w:r>
        <w:rPr>
          <w:lang w:val="en-US"/>
        </w:rPr>
        <w:t>at the same time, and notify the interested parties when the value changes.</w:t>
      </w:r>
    </w:p>
    <w:p w:rsidR="00BF6A94" w:rsidRDefault="009D0671" w:rsidP="006E2336">
      <w:pPr>
        <w:numPr>
          <w:ilvl w:val="0"/>
          <w:numId w:val="15"/>
        </w:numPr>
        <w:rPr>
          <w:lang w:val="en-US"/>
        </w:rPr>
      </w:pPr>
      <w:r>
        <w:rPr>
          <w:lang w:val="en-US"/>
        </w:rPr>
        <w:t>Echo cancellation</w:t>
      </w:r>
    </w:p>
    <w:p w:rsidR="006E2336" w:rsidRDefault="00BB74B4" w:rsidP="006E2336">
      <w:pPr>
        <w:numPr>
          <w:ilvl w:val="1"/>
          <w:numId w:val="15"/>
        </w:numPr>
        <w:rPr>
          <w:lang w:val="en-US"/>
        </w:rPr>
      </w:pPr>
      <w:r>
        <w:rPr>
          <w:lang w:val="en-US"/>
        </w:rPr>
        <w:t xml:space="preserve">Filter out the echo from the speaker that is picked up by the microphone. This uses the transfer function from the Splitter to the secondary side of the ADC to determine the required echo cancellation. </w:t>
      </w:r>
    </w:p>
    <w:p w:rsidR="00BF6A94" w:rsidRDefault="00BF6A94" w:rsidP="006E2336">
      <w:pPr>
        <w:numPr>
          <w:ilvl w:val="0"/>
          <w:numId w:val="15"/>
        </w:numPr>
        <w:rPr>
          <w:lang w:val="en-US"/>
        </w:rPr>
      </w:pPr>
      <w:r>
        <w:rPr>
          <w:lang w:val="en-US"/>
        </w:rPr>
        <w:t>Audio decoding</w:t>
      </w:r>
    </w:p>
    <w:p w:rsidR="006E2336" w:rsidRDefault="00994ACF" w:rsidP="006E2336">
      <w:pPr>
        <w:numPr>
          <w:ilvl w:val="1"/>
          <w:numId w:val="15"/>
        </w:numPr>
        <w:rPr>
          <w:lang w:val="en-US"/>
        </w:rPr>
      </w:pPr>
      <w:r>
        <w:rPr>
          <w:lang w:val="en-US"/>
        </w:rPr>
        <w:t xml:space="preserve">Receive frames from the communication block and buffer a predefined number of frames. Decode the frames into the output buffer for the splitter and copy one value to the splitter on each Audio tick. </w:t>
      </w:r>
    </w:p>
    <w:p w:rsidR="00EC16D4" w:rsidRDefault="00BF6A94" w:rsidP="006E2336">
      <w:pPr>
        <w:numPr>
          <w:ilvl w:val="0"/>
          <w:numId w:val="15"/>
        </w:numPr>
        <w:rPr>
          <w:lang w:val="en-US"/>
        </w:rPr>
      </w:pPr>
      <w:r w:rsidRPr="00BF6A94">
        <w:rPr>
          <w:lang w:val="en-US"/>
        </w:rPr>
        <w:t>Audio encoding</w:t>
      </w:r>
    </w:p>
    <w:p w:rsidR="006E2336" w:rsidRPr="00BF6A94" w:rsidRDefault="00994ACF" w:rsidP="006E2336">
      <w:pPr>
        <w:numPr>
          <w:ilvl w:val="1"/>
          <w:numId w:val="15"/>
        </w:numPr>
        <w:rPr>
          <w:lang w:val="en-US"/>
        </w:rPr>
      </w:pPr>
      <w:r>
        <w:rPr>
          <w:lang w:val="en-US"/>
        </w:rPr>
        <w:t>Receive discrete values from the echo cancellation and encode them for transmission over the ISM. When a full frame has been encoded transmit the frame using the Communication block.</w:t>
      </w:r>
    </w:p>
    <w:p w:rsidR="00EC16D4" w:rsidRDefault="00EC16D4" w:rsidP="00690571">
      <w:pPr>
        <w:rPr>
          <w:lang w:val="en-US"/>
        </w:rPr>
      </w:pPr>
    </w:p>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7C6B93" w:rsidP="00690571">
      <w:r>
        <w:object w:dxaOrig="13094" w:dyaOrig="6858">
          <v:shape id="_x0000_i1032" type="#_x0000_t75" style="width:481.5pt;height:252pt" o:ole="">
            <v:imagedata r:id="rId22" o:title=""/>
          </v:shape>
          <o:OLEObject Type="Embed" ProgID="Visio.Drawing.11" ShapeID="_x0000_i1032" DrawAspect="Content" ObjectID="_1360733969" r:id="rId23"/>
        </w:object>
      </w:r>
    </w:p>
    <w:p w:rsidR="00F22B5A" w:rsidRDefault="00F22B5A" w:rsidP="00F22B5A">
      <w:pPr>
        <w:pStyle w:val="Billedtekst"/>
        <w:jc w:val="center"/>
        <w:rPr>
          <w:lang w:val="en-US"/>
        </w:rPr>
      </w:pPr>
      <w:bookmarkStart w:id="11" w:name="_Ref286645763"/>
      <w:r w:rsidRPr="00C66299">
        <w:rPr>
          <w:lang w:val="en-US"/>
        </w:rPr>
        <w:t xml:space="preserve">Figure </w:t>
      </w:r>
      <w:r w:rsidR="00C61008">
        <w:fldChar w:fldCharType="begin"/>
      </w:r>
      <w:r w:rsidRPr="00C66299">
        <w:rPr>
          <w:lang w:val="en-US"/>
        </w:rPr>
        <w:instrText xml:space="preserve"> SEQ Figure \* ARABIC </w:instrText>
      </w:r>
      <w:r w:rsidR="00C61008">
        <w:fldChar w:fldCharType="separate"/>
      </w:r>
      <w:r w:rsidR="00133589">
        <w:rPr>
          <w:noProof/>
          <w:lang w:val="en-US"/>
        </w:rPr>
        <w:t>8</w:t>
      </w:r>
      <w:r w:rsidR="00C61008">
        <w:fldChar w:fldCharType="end"/>
      </w:r>
      <w:bookmarkEnd w:id="11"/>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Pr>
          <w:lang w:val="en-US"/>
        </w:rPr>
        <w:lastRenderedPageBreak/>
        <w:t>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w:t>
      </w:r>
      <w:r w:rsidR="00793988">
        <w:rPr>
          <w:lang w:val="en-US"/>
        </w:rPr>
        <w:t>decode it so it fits with the A</w:t>
      </w:r>
      <w:r>
        <w:rPr>
          <w:lang w:val="en-US"/>
        </w:rPr>
        <w:t>u</w:t>
      </w:r>
      <w:r w:rsidR="00793988">
        <w:rPr>
          <w:lang w:val="en-US"/>
        </w:rPr>
        <w:t>d</w:t>
      </w:r>
      <w:r>
        <w:rPr>
          <w:lang w:val="en-US"/>
        </w:rPr>
        <w:t xml:space="preserve">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Pr>
          <w:lang w:val="en-US"/>
        </w:rPr>
        <w:t xml:space="preserve">differently </w:t>
      </w:r>
      <w:r w:rsidR="004D507E">
        <w:rPr>
          <w:lang w:val="en-US"/>
        </w:rPr>
        <w:t>than others</w:t>
      </w:r>
      <w:r w:rsidR="00793988">
        <w:rPr>
          <w:lang w:val="en-US"/>
        </w:rPr>
        <w:t xml:space="preserve"> (no linear relationship between PCM data size and encoded data size)</w:t>
      </w:r>
      <w:r w:rsidR="004D507E">
        <w:rPr>
          <w:lang w:val="en-US"/>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sidR="00C61008">
        <w:rPr>
          <w:lang w:val="en-US"/>
        </w:rPr>
        <w:fldChar w:fldCharType="begin"/>
      </w:r>
      <w:r>
        <w:rPr>
          <w:lang w:val="en-US"/>
        </w:rPr>
        <w:instrText xml:space="preserve"> REF _Ref286645763 \h </w:instrText>
      </w:r>
      <w:r w:rsidR="00C61008">
        <w:rPr>
          <w:lang w:val="en-US"/>
        </w:rPr>
      </w:r>
      <w:r w:rsidR="00C61008">
        <w:rPr>
          <w:lang w:val="en-US"/>
        </w:rPr>
        <w:fldChar w:fldCharType="separate"/>
      </w:r>
      <w:r w:rsidR="00B85723" w:rsidRPr="00C66299">
        <w:rPr>
          <w:lang w:val="en-US"/>
        </w:rPr>
        <w:t xml:space="preserve">Figure </w:t>
      </w:r>
      <w:r w:rsidR="00B85723">
        <w:rPr>
          <w:noProof/>
          <w:lang w:val="en-US"/>
        </w:rPr>
        <w:t>7</w:t>
      </w:r>
      <w:r w:rsidR="00C61008">
        <w:rPr>
          <w:lang w:val="en-US"/>
        </w:rPr>
        <w:fldChar w:fldCharType="end"/>
      </w:r>
      <w:r>
        <w:rPr>
          <w:lang w:val="en-US"/>
        </w:rPr>
        <w:t xml:space="preserve"> a section has been left out. It is the secondary input to the </w:t>
      </w:r>
      <w:r w:rsidR="009D0671" w:rsidRPr="009D0671">
        <w:rPr>
          <w:lang w:val="en-US"/>
        </w:rPr>
        <w:t>Echo cancellation</w:t>
      </w:r>
      <w:r>
        <w:rPr>
          <w:lang w:val="en-US"/>
        </w:rPr>
        <w:t xml:space="preserve">. </w:t>
      </w:r>
      <w:r w:rsidR="009D0671" w:rsidRPr="009D0671">
        <w:rPr>
          <w:lang w:val="en-US"/>
        </w:rPr>
        <w:t xml:space="preserve">Echo cancellation </w:t>
      </w:r>
      <w:r>
        <w:rPr>
          <w:lang w:val="en-US"/>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9D0671">
        <w:rPr>
          <w:lang w:val="en-US"/>
        </w:rPr>
        <w:t>Echo cancellation</w:t>
      </w:r>
      <w:r>
        <w:rPr>
          <w:lang w:val="en-US"/>
        </w:rPr>
        <w:t xml:space="preserve"> might also need a small buffer, as it may be necessary to keep a certain number of past values, as well as the coefficients for the </w:t>
      </w:r>
      <w:r w:rsidR="009D0671" w:rsidRPr="009D0671">
        <w:rPr>
          <w:lang w:val="en-US"/>
        </w:rPr>
        <w:t>Echo cancellation</w:t>
      </w:r>
      <w:r>
        <w:rPr>
          <w:lang w:val="en-US"/>
        </w:rPr>
        <w:t xml:space="preserve"> algorithm. The simplest form of </w:t>
      </w:r>
      <w:r w:rsidR="009D0671" w:rsidRPr="009D0671">
        <w:rPr>
          <w:lang w:val="en-US"/>
        </w:rPr>
        <w:t>Echo cancellation</w:t>
      </w:r>
      <w:r>
        <w:rPr>
          <w:lang w:val="en-US"/>
        </w:rPr>
        <w:t xml:space="preserve">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w:t>
      </w:r>
      <w:r w:rsidR="009D0671" w:rsidRPr="009D0671">
        <w:rPr>
          <w:lang w:val="en-US"/>
        </w:rPr>
        <w:t>Echo cancellation</w:t>
      </w:r>
      <w:r w:rsidR="00BB6D13">
        <w:rPr>
          <w:lang w:val="en-US"/>
        </w:rPr>
        <w:t xml:space="preserve"> is shown in </w:t>
      </w:r>
      <w:r w:rsidR="00C61008">
        <w:rPr>
          <w:lang w:val="en-US"/>
        </w:rPr>
        <w:fldChar w:fldCharType="begin"/>
      </w:r>
      <w:r w:rsidR="00BB6D13">
        <w:rPr>
          <w:lang w:val="en-US"/>
        </w:rPr>
        <w:instrText xml:space="preserve"> REF _Ref286650803 \h </w:instrText>
      </w:r>
      <w:r w:rsidR="00C61008">
        <w:rPr>
          <w:lang w:val="en-US"/>
        </w:rPr>
      </w:r>
      <w:r w:rsidR="00C61008">
        <w:rPr>
          <w:lang w:val="en-US"/>
        </w:rPr>
        <w:fldChar w:fldCharType="separate"/>
      </w:r>
      <w:r w:rsidR="00B85723" w:rsidRPr="00067845">
        <w:rPr>
          <w:lang w:val="en-US"/>
        </w:rPr>
        <w:t xml:space="preserve">Figure </w:t>
      </w:r>
      <w:r w:rsidR="00B85723">
        <w:rPr>
          <w:noProof/>
          <w:lang w:val="en-US"/>
        </w:rPr>
        <w:t>8</w:t>
      </w:r>
      <w:r w:rsidR="00C61008">
        <w:rPr>
          <w:lang w:val="en-US"/>
        </w:rPr>
        <w:fldChar w:fldCharType="end"/>
      </w:r>
      <w:r w:rsidR="00BB6D13">
        <w:rPr>
          <w:lang w:val="en-US"/>
        </w:rPr>
        <w:t xml:space="preserve">. </w:t>
      </w:r>
    </w:p>
    <w:p w:rsidR="00B56301" w:rsidRDefault="00B56301" w:rsidP="00690571">
      <w:pPr>
        <w:rPr>
          <w:lang w:val="en-US"/>
        </w:rPr>
      </w:pPr>
    </w:p>
    <w:p w:rsidR="00B56301" w:rsidRDefault="007C6B93" w:rsidP="00690571">
      <w:r>
        <w:object w:dxaOrig="11006" w:dyaOrig="2400">
          <v:shape id="_x0000_i1033" type="#_x0000_t75" style="width:481.5pt;height:105pt" o:ole="">
            <v:imagedata r:id="rId24" o:title=""/>
          </v:shape>
          <o:OLEObject Type="Embed" ProgID="Visio.Drawing.11" ShapeID="_x0000_i1033" DrawAspect="Content" ObjectID="_1360733970" r:id="rId25"/>
        </w:object>
      </w:r>
    </w:p>
    <w:p w:rsidR="00BB6D13" w:rsidRDefault="00BB6D13" w:rsidP="00BB6D13">
      <w:pPr>
        <w:pStyle w:val="Billedtekst"/>
        <w:jc w:val="center"/>
        <w:rPr>
          <w:lang w:val="en-US"/>
        </w:rPr>
      </w:pPr>
      <w:bookmarkStart w:id="12" w:name="_Ref286650803"/>
      <w:r w:rsidRPr="00067845">
        <w:rPr>
          <w:lang w:val="en-US"/>
        </w:rPr>
        <w:t xml:space="preserve">Figure </w:t>
      </w:r>
      <w:r w:rsidR="00C61008">
        <w:fldChar w:fldCharType="begin"/>
      </w:r>
      <w:r w:rsidRPr="00067845">
        <w:rPr>
          <w:lang w:val="en-US"/>
        </w:rPr>
        <w:instrText xml:space="preserve"> SEQ Figure \* ARABIC </w:instrText>
      </w:r>
      <w:r w:rsidR="00C61008">
        <w:fldChar w:fldCharType="separate"/>
      </w:r>
      <w:r w:rsidR="00133589">
        <w:rPr>
          <w:noProof/>
          <w:lang w:val="en-US"/>
        </w:rPr>
        <w:t>9</w:t>
      </w:r>
      <w:r w:rsidR="00C61008">
        <w:fldChar w:fldCharType="end"/>
      </w:r>
      <w:bookmarkEnd w:id="12"/>
      <w:r w:rsidRPr="00067845">
        <w:rPr>
          <w:noProof/>
          <w:lang w:val="en-US"/>
        </w:rPr>
        <w:t xml:space="preserve"> - </w:t>
      </w:r>
      <w:r w:rsidR="009D0671" w:rsidRPr="009D0671">
        <w:rPr>
          <w:noProof/>
          <w:lang w:val="en-US"/>
        </w:rPr>
        <w:t>Echo cancellation</w:t>
      </w:r>
    </w:p>
    <w:p w:rsidR="00067845" w:rsidRDefault="00067845" w:rsidP="00690571">
      <w:pPr>
        <w:rPr>
          <w:lang w:val="en-US"/>
        </w:rPr>
      </w:pPr>
      <w:r>
        <w:rPr>
          <w:lang w:val="en-US"/>
        </w:rPr>
        <w:t>As the main clock must always be able to handle one sample in the time before the next sample arrives, no buffers are required to hold the sampled data from the ADC</w:t>
      </w:r>
      <w:r w:rsidR="00793988">
        <w:rPr>
          <w:lang w:val="en-US"/>
        </w:rPr>
        <w:t xml:space="preserve"> until the frame buffer holding the encoded data</w:t>
      </w:r>
      <w:r>
        <w:rPr>
          <w:lang w:val="en-US"/>
        </w:rPr>
        <w:t xml:space="preserve">. It is however imperative that there is complete control of the timing in the splitter and </w:t>
      </w:r>
      <w:r w:rsidR="009D0671">
        <w:rPr>
          <w:lang w:val="en-US"/>
        </w:rPr>
        <w:t>Echo cancellation.</w:t>
      </w:r>
    </w:p>
    <w:p w:rsidR="00067845" w:rsidRDefault="00067845" w:rsidP="00690571">
      <w:pPr>
        <w:rPr>
          <w:lang w:val="en-US"/>
        </w:rPr>
      </w:pPr>
    </w:p>
    <w:p w:rsidR="00067845" w:rsidRDefault="00067845" w:rsidP="00690571">
      <w:pPr>
        <w:rPr>
          <w:lang w:val="en-US"/>
        </w:rPr>
      </w:pPr>
      <w:r>
        <w:rPr>
          <w:lang w:val="en-US"/>
        </w:rPr>
        <w:t xml:space="preserve">The simplest is to run both the Audio from the microphone </w:t>
      </w:r>
      <w:r w:rsidR="00793988">
        <w:rPr>
          <w:lang w:val="en-US"/>
        </w:rPr>
        <w:t xml:space="preserve"> (ADC) </w:t>
      </w:r>
      <w:r>
        <w:rPr>
          <w:lang w:val="en-US"/>
        </w:rPr>
        <w:t>and the audio to the speaker</w:t>
      </w:r>
      <w:r w:rsidR="00793988">
        <w:rPr>
          <w:lang w:val="en-US"/>
        </w:rPr>
        <w:t xml:space="preserve"> (DAC)</w:t>
      </w:r>
      <w:r>
        <w:rPr>
          <w:lang w:val="en-US"/>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Pr>
          <w:lang w:val="en-US"/>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MAX(DELAY(ADC), DELAY(Splitter)).</w:t>
      </w:r>
    </w:p>
    <w:p w:rsidR="00645CD8" w:rsidRDefault="00645CD8" w:rsidP="00690571">
      <w:pPr>
        <w:rPr>
          <w:lang w:val="en-US"/>
        </w:rPr>
      </w:pPr>
    </w:p>
    <w:p w:rsidR="00060581" w:rsidRDefault="00645CD8" w:rsidP="00690571">
      <w:pPr>
        <w:rPr>
          <w:lang w:val="en-US"/>
        </w:rPr>
      </w:pPr>
      <w:r>
        <w:rPr>
          <w:lang w:val="en-US"/>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645CD8" w:rsidRDefault="00AD144F" w:rsidP="00645CD8">
      <w:pPr>
        <w:pStyle w:val="Overskrift4"/>
        <w:rPr>
          <w:lang w:val="en-GB"/>
        </w:rPr>
      </w:pPr>
      <w:r w:rsidRPr="00645CD8">
        <w:rPr>
          <w:lang w:val="en-GB"/>
        </w:rPr>
        <w:t>Communication</w:t>
      </w:r>
    </w:p>
    <w:p w:rsidR="00AD144F" w:rsidRDefault="00767A5C" w:rsidP="00690571">
      <w:pPr>
        <w:rPr>
          <w:lang w:val="en-US"/>
        </w:rPr>
      </w:pPr>
      <w:r>
        <w:rPr>
          <w:lang w:val="en-US"/>
        </w:rPr>
        <w:t>The communication block also has an aspect of data flow, yet as it is merely responsible for forwarding the data and commands to other blocks it</w:t>
      </w:r>
      <w:r w:rsidR="000F0607">
        <w:rPr>
          <w:lang w:val="en-US"/>
        </w:rPr>
        <w:t xml:space="preserve"> has a less complex content</w:t>
      </w:r>
      <w:r>
        <w:rPr>
          <w:lang w:val="en-US"/>
        </w:rPr>
        <w:t xml:space="preserve">. </w:t>
      </w:r>
    </w:p>
    <w:p w:rsidR="000F0607" w:rsidRDefault="000F0607" w:rsidP="00690571">
      <w:pPr>
        <w:rPr>
          <w:lang w:val="en-US"/>
        </w:rPr>
      </w:pPr>
    </w:p>
    <w:p w:rsidR="00D63036" w:rsidRDefault="00D63036" w:rsidP="00690571">
      <w:pPr>
        <w:rPr>
          <w:lang w:val="en-US"/>
        </w:rPr>
      </w:pPr>
      <w:r>
        <w:rPr>
          <w:lang w:val="en-US"/>
        </w:rPr>
        <w:t xml:space="preserve">As with the other blocks it is necessary to decide on the exact division of responsibility. Here the division is between the ISM block and the Communicatioin block. It has been mentioned earlier that the Communication block is responsible for the application layer handling of data. It is defined in the OSI model what this means. </w:t>
      </w:r>
    </w:p>
    <w:p w:rsidR="00D63036" w:rsidRDefault="00D63036" w:rsidP="00690571">
      <w:pPr>
        <w:rPr>
          <w:lang w:val="en-US"/>
        </w:rPr>
      </w:pPr>
    </w:p>
    <w:p w:rsidR="00D63036" w:rsidRDefault="00D63036" w:rsidP="00690571">
      <w:pPr>
        <w:rPr>
          <w:lang w:val="en-US"/>
        </w:rPr>
      </w:pPr>
      <w:r>
        <w:rPr>
          <w:lang w:val="en-US"/>
        </w:rPr>
        <w:t>The Communication block must peek at all received data and parse it on to the interested parties. There are three types of data;</w:t>
      </w:r>
    </w:p>
    <w:p w:rsidR="00D63036" w:rsidRDefault="00D63036" w:rsidP="00D63036">
      <w:pPr>
        <w:numPr>
          <w:ilvl w:val="0"/>
          <w:numId w:val="19"/>
        </w:numPr>
        <w:rPr>
          <w:lang w:val="en-US"/>
        </w:rPr>
      </w:pPr>
      <w:r>
        <w:rPr>
          <w:lang w:val="en-US"/>
        </w:rPr>
        <w:lastRenderedPageBreak/>
        <w:t>Control data (commands)</w:t>
      </w:r>
    </w:p>
    <w:p w:rsidR="00D63036" w:rsidRDefault="00D63036" w:rsidP="00D63036">
      <w:pPr>
        <w:numPr>
          <w:ilvl w:val="0"/>
          <w:numId w:val="19"/>
        </w:numPr>
        <w:rPr>
          <w:lang w:val="en-US"/>
        </w:rPr>
      </w:pPr>
      <w:r>
        <w:rPr>
          <w:lang w:val="en-US"/>
        </w:rPr>
        <w:t>Firmware update data</w:t>
      </w:r>
    </w:p>
    <w:p w:rsidR="00D63036" w:rsidRDefault="00D63036" w:rsidP="00D63036">
      <w:pPr>
        <w:numPr>
          <w:ilvl w:val="0"/>
          <w:numId w:val="19"/>
        </w:numPr>
        <w:rPr>
          <w:lang w:val="en-US"/>
        </w:rPr>
      </w:pPr>
      <w:r>
        <w:rPr>
          <w:lang w:val="en-US"/>
        </w:rPr>
        <w:t>Audio data</w:t>
      </w:r>
    </w:p>
    <w:p w:rsidR="00D63036" w:rsidRDefault="00D63036" w:rsidP="00D63036">
      <w:pPr>
        <w:rPr>
          <w:lang w:val="en-US"/>
        </w:rPr>
      </w:pPr>
    </w:p>
    <w:p w:rsidR="00362734" w:rsidRDefault="00D63036" w:rsidP="00D63036">
      <w:pPr>
        <w:rPr>
          <w:lang w:val="en-US"/>
        </w:rPr>
      </w:pPr>
      <w:r>
        <w:rPr>
          <w:lang w:val="en-US"/>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Pr>
          <w:lang w:val="en-US"/>
        </w:rPr>
        <w:t>.</w:t>
      </w:r>
    </w:p>
    <w:p w:rsidR="00362734" w:rsidRDefault="00362734" w:rsidP="00D63036">
      <w:pPr>
        <w:rPr>
          <w:lang w:val="en-US"/>
        </w:rPr>
      </w:pPr>
    </w:p>
    <w:p w:rsidR="00D63036" w:rsidRDefault="00362734" w:rsidP="00D63036">
      <w:pPr>
        <w:rPr>
          <w:lang w:val="en-US"/>
        </w:rPr>
      </w:pPr>
      <w:r>
        <w:rPr>
          <w:lang w:val="en-US"/>
        </w:rPr>
        <w:t xml:space="preserve"> </w:t>
      </w:r>
      <w:r w:rsidR="00D63036">
        <w:rPr>
          <w:lang w:val="en-US"/>
        </w:rPr>
        <w:t xml:space="preserve">The Control data on the other hand are small </w:t>
      </w:r>
      <w:r w:rsidR="00146F99">
        <w:rPr>
          <w:lang w:val="en-US"/>
        </w:rPr>
        <w:t xml:space="preserve">packages </w:t>
      </w:r>
      <w:r w:rsidR="00D63036">
        <w:rPr>
          <w:lang w:val="en-US"/>
        </w:rPr>
        <w:t xml:space="preserve">and must not be lost. This </w:t>
      </w:r>
      <w:r w:rsidR="00146F99">
        <w:rPr>
          <w:lang w:val="en-US"/>
        </w:rPr>
        <w:t>indicates</w:t>
      </w:r>
      <w:r w:rsidR="00D63036">
        <w:rPr>
          <w:lang w:val="en-US"/>
        </w:rPr>
        <w:t xml:space="preserve"> a safe communication protocol, e.g. TCP.</w:t>
      </w:r>
    </w:p>
    <w:p w:rsidR="00D63036" w:rsidRDefault="00D63036" w:rsidP="00D63036">
      <w:pPr>
        <w:rPr>
          <w:lang w:val="en-US"/>
        </w:rPr>
      </w:pPr>
    </w:p>
    <w:p w:rsidR="00D63036" w:rsidRDefault="00D63036" w:rsidP="00D63036">
      <w:pPr>
        <w:rPr>
          <w:lang w:val="en-US"/>
        </w:rPr>
      </w:pPr>
      <w:r>
        <w:rPr>
          <w:lang w:val="en-US"/>
        </w:rPr>
        <w:t xml:space="preserve">Finally the Firmware </w:t>
      </w:r>
      <w:r w:rsidR="00362734">
        <w:rPr>
          <w:lang w:val="en-US"/>
        </w:rPr>
        <w:t>update</w:t>
      </w:r>
      <w:r>
        <w:rPr>
          <w:lang w:val="en-US"/>
        </w:rPr>
        <w:t xml:space="preserve"> data. This is also streaming data, yet it is not allowed to </w:t>
      </w:r>
      <w:r w:rsidR="00146F99">
        <w:rPr>
          <w:lang w:val="en-US"/>
        </w:rPr>
        <w:t>lose</w:t>
      </w:r>
      <w:r>
        <w:rPr>
          <w:lang w:val="en-US"/>
        </w:rPr>
        <w:t xml:space="preserve"> any packages, so here it is generally preferable to use a safe protocol as well.</w:t>
      </w:r>
    </w:p>
    <w:p w:rsidR="00D63036" w:rsidRDefault="00D63036" w:rsidP="00D63036">
      <w:pPr>
        <w:rPr>
          <w:lang w:val="en-US"/>
        </w:rPr>
      </w:pPr>
    </w:p>
    <w:p w:rsidR="00362734" w:rsidRDefault="00362734" w:rsidP="00D63036">
      <w:pPr>
        <w:rPr>
          <w:lang w:val="en-US"/>
        </w:rPr>
      </w:pPr>
      <w:r>
        <w:rPr>
          <w:lang w:val="en-US"/>
        </w:rPr>
        <w:t xml:space="preserve">The data being sent must have any required header and footer added and then be sent using the desired protocol. </w:t>
      </w:r>
      <w:r w:rsidR="00146F99">
        <w:rPr>
          <w:lang w:val="en-US"/>
        </w:rPr>
        <w:t>If the desired protocol is a safe protocol it is the responsibility of the ISM block to ensure end to end transmission.</w:t>
      </w:r>
    </w:p>
    <w:p w:rsidR="00146F99" w:rsidRDefault="00146F99" w:rsidP="00D63036">
      <w:pPr>
        <w:rPr>
          <w:lang w:val="en-US"/>
        </w:rPr>
      </w:pPr>
    </w:p>
    <w:p w:rsidR="00146F99" w:rsidRDefault="00146F99" w:rsidP="00D63036">
      <w:pPr>
        <w:rPr>
          <w:lang w:val="en-US"/>
        </w:rPr>
      </w:pPr>
      <w:r>
        <w:rPr>
          <w:lang w:val="en-US"/>
        </w:rPr>
        <w:t xml:space="preserve">This may be shown in the Internal Block Diagram in </w:t>
      </w:r>
      <w:r w:rsidR="00C61008">
        <w:rPr>
          <w:lang w:val="en-US"/>
        </w:rPr>
        <w:fldChar w:fldCharType="begin"/>
      </w:r>
      <w:r>
        <w:rPr>
          <w:lang w:val="en-US"/>
        </w:rPr>
        <w:instrText xml:space="preserve"> REF _Ref286934498 \h </w:instrText>
      </w:r>
      <w:r w:rsidR="00C61008">
        <w:rPr>
          <w:lang w:val="en-US"/>
        </w:rPr>
      </w:r>
      <w:r w:rsidR="00C61008">
        <w:rPr>
          <w:lang w:val="en-US"/>
        </w:rPr>
        <w:fldChar w:fldCharType="separate"/>
      </w:r>
      <w:r w:rsidRPr="00146F99">
        <w:rPr>
          <w:lang w:val="en-US"/>
        </w:rPr>
        <w:t xml:space="preserve">Figure </w:t>
      </w:r>
      <w:r w:rsidRPr="00146F99">
        <w:rPr>
          <w:noProof/>
          <w:lang w:val="en-US"/>
        </w:rPr>
        <w:t>10</w:t>
      </w:r>
      <w:r w:rsidR="00C61008">
        <w:rPr>
          <w:lang w:val="en-US"/>
        </w:rPr>
        <w:fldChar w:fldCharType="end"/>
      </w:r>
      <w:r>
        <w:rPr>
          <w:lang w:val="en-US"/>
        </w:rPr>
        <w:t>.</w:t>
      </w:r>
    </w:p>
    <w:p w:rsidR="00146F99" w:rsidRDefault="00146F99" w:rsidP="00D63036">
      <w:pPr>
        <w:rPr>
          <w:lang w:val="en-US"/>
        </w:rPr>
      </w:pPr>
    </w:p>
    <w:p w:rsidR="000F0607" w:rsidRPr="006A012F" w:rsidRDefault="00146F99" w:rsidP="00690571">
      <w:pPr>
        <w:rPr>
          <w:lang w:val="en-US"/>
        </w:rPr>
      </w:pPr>
      <w:r>
        <w:object w:dxaOrig="7992" w:dyaOrig="6178">
          <v:shape id="_x0000_i1034" type="#_x0000_t75" style="width:399.75pt;height:309pt" o:ole="">
            <v:imagedata r:id="rId26" o:title=""/>
          </v:shape>
          <o:OLEObject Type="Embed" ProgID="Visio.Drawing.11" ShapeID="_x0000_i1034" DrawAspect="Content" ObjectID="_1360733971" r:id="rId27"/>
        </w:object>
      </w:r>
    </w:p>
    <w:p w:rsidR="00690571" w:rsidRDefault="00DE33B2" w:rsidP="00DE33B2">
      <w:pPr>
        <w:pStyle w:val="Billedtekst"/>
        <w:jc w:val="center"/>
        <w:rPr>
          <w:lang w:val="en-GB"/>
        </w:rPr>
      </w:pPr>
      <w:bookmarkStart w:id="13" w:name="_Ref286934498"/>
      <w:r w:rsidRPr="008E0BC3">
        <w:rPr>
          <w:lang w:val="en-US"/>
        </w:rPr>
        <w:t xml:space="preserve">Figure </w:t>
      </w:r>
      <w:r w:rsidR="00C61008">
        <w:fldChar w:fldCharType="begin"/>
      </w:r>
      <w:r w:rsidRPr="008E0BC3">
        <w:rPr>
          <w:lang w:val="en-US"/>
        </w:rPr>
        <w:instrText xml:space="preserve"> SEQ Figure \* ARABIC </w:instrText>
      </w:r>
      <w:r w:rsidR="00C61008">
        <w:fldChar w:fldCharType="separate"/>
      </w:r>
      <w:r w:rsidR="00133589">
        <w:rPr>
          <w:noProof/>
          <w:lang w:val="en-US"/>
        </w:rPr>
        <w:t>10</w:t>
      </w:r>
      <w:r w:rsidR="00C61008">
        <w:fldChar w:fldCharType="end"/>
      </w:r>
      <w:bookmarkEnd w:id="13"/>
      <w:r w:rsidR="00146F99" w:rsidRPr="008E0BC3">
        <w:rPr>
          <w:lang w:val="en-US"/>
        </w:rPr>
        <w:t xml:space="preserve"> </w:t>
      </w:r>
      <w:r w:rsidRPr="008E0BC3">
        <w:rPr>
          <w:lang w:val="en-US"/>
        </w:rPr>
        <w:t>- Communication Internal Block Diagram</w:t>
      </w:r>
    </w:p>
    <w:p w:rsidR="00DE33B2" w:rsidRDefault="008E0BC3" w:rsidP="00690571">
      <w:pPr>
        <w:rPr>
          <w:lang w:val="en-GB"/>
        </w:rPr>
      </w:pPr>
      <w:r>
        <w:rPr>
          <w:lang w:val="en-GB"/>
        </w:rPr>
        <w:lastRenderedPageBreak/>
        <w:t xml:space="preserve">In </w:t>
      </w:r>
      <w:r w:rsidR="00C61008">
        <w:rPr>
          <w:lang w:val="en-GB"/>
        </w:rPr>
        <w:fldChar w:fldCharType="begin"/>
      </w:r>
      <w:r>
        <w:rPr>
          <w:lang w:val="en-GB"/>
        </w:rPr>
        <w:instrText xml:space="preserve"> REF _Ref286934498 \h </w:instrText>
      </w:r>
      <w:r w:rsidR="00C61008">
        <w:rPr>
          <w:lang w:val="en-GB"/>
        </w:rPr>
      </w:r>
      <w:r w:rsidR="00C61008">
        <w:rPr>
          <w:lang w:val="en-GB"/>
        </w:rPr>
        <w:fldChar w:fldCharType="separate"/>
      </w:r>
      <w:r w:rsidRPr="008E0BC3">
        <w:rPr>
          <w:lang w:val="en-US"/>
        </w:rPr>
        <w:t xml:space="preserve">Figure </w:t>
      </w:r>
      <w:r w:rsidRPr="008E0BC3">
        <w:rPr>
          <w:noProof/>
          <w:lang w:val="en-US"/>
        </w:rPr>
        <w:t>10</w:t>
      </w:r>
      <w:r w:rsidR="00C61008">
        <w:rPr>
          <w:lang w:val="en-GB"/>
        </w:rPr>
        <w:fldChar w:fldCharType="end"/>
      </w:r>
      <w:r>
        <w:rPr>
          <w:lang w:val="en-GB"/>
        </w:rPr>
        <w:t xml:space="preserve"> it may be seen that any buffering of the </w:t>
      </w:r>
      <w:r w:rsidR="005320B3">
        <w:rPr>
          <w:lang w:val="en-GB"/>
        </w:rPr>
        <w:t>data to be written (if the ISM block is unable to transmit it immediately) should be done within the ISM block.</w:t>
      </w:r>
    </w:p>
    <w:p w:rsidR="009F4F37" w:rsidRDefault="009F4F37" w:rsidP="00690571">
      <w:pPr>
        <w:rPr>
          <w:lang w:val="en-GB"/>
        </w:rPr>
      </w:pPr>
    </w:p>
    <w:p w:rsidR="009F4F37" w:rsidRDefault="004036F2" w:rsidP="00690571">
      <w:pPr>
        <w:rPr>
          <w:lang w:val="en-GB"/>
        </w:rPr>
      </w:pPr>
      <w:r>
        <w:rPr>
          <w:lang w:val="en-GB"/>
        </w:rPr>
        <w:t xml:space="preserve">Distinguishing between control data, firmware update data and audio data can be done in several ways. </w:t>
      </w:r>
    </w:p>
    <w:p w:rsidR="004036F2" w:rsidRDefault="004036F2" w:rsidP="00690571">
      <w:pPr>
        <w:rPr>
          <w:lang w:val="en-GB"/>
        </w:rPr>
      </w:pPr>
    </w:p>
    <w:p w:rsidR="004036F2" w:rsidRDefault="004036F2" w:rsidP="004036F2">
      <w:pPr>
        <w:numPr>
          <w:ilvl w:val="0"/>
          <w:numId w:val="20"/>
        </w:numPr>
        <w:rPr>
          <w:lang w:val="en-GB"/>
        </w:rPr>
      </w:pPr>
      <w:r>
        <w:rPr>
          <w:lang w:val="en-GB"/>
        </w:rPr>
        <w:t>Single data stream</w:t>
      </w:r>
    </w:p>
    <w:p w:rsidR="004036F2" w:rsidRDefault="004036F2" w:rsidP="004036F2">
      <w:pPr>
        <w:numPr>
          <w:ilvl w:val="0"/>
          <w:numId w:val="20"/>
        </w:numPr>
        <w:rPr>
          <w:lang w:val="en-GB"/>
        </w:rPr>
      </w:pPr>
      <w:r>
        <w:rPr>
          <w:lang w:val="en-GB"/>
        </w:rPr>
        <w:t>Multiple ports (data streams)</w:t>
      </w:r>
    </w:p>
    <w:p w:rsidR="004036F2" w:rsidRDefault="004036F2" w:rsidP="004036F2">
      <w:pPr>
        <w:numPr>
          <w:ilvl w:val="0"/>
          <w:numId w:val="20"/>
        </w:numPr>
        <w:rPr>
          <w:lang w:val="en-GB"/>
        </w:rPr>
      </w:pPr>
      <w:r>
        <w:rPr>
          <w:lang w:val="en-GB"/>
        </w:rPr>
        <w:t>Multiple protocols.</w:t>
      </w:r>
    </w:p>
    <w:p w:rsidR="004036F2" w:rsidRDefault="004036F2" w:rsidP="004036F2">
      <w:pPr>
        <w:rPr>
          <w:lang w:val="en-GB"/>
        </w:rPr>
      </w:pPr>
    </w:p>
    <w:p w:rsidR="004036F2" w:rsidRDefault="004036F2" w:rsidP="004036F2">
      <w:pPr>
        <w:rPr>
          <w:lang w:val="en-GB"/>
        </w:rPr>
      </w:pPr>
      <w:r>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Default="004036F2" w:rsidP="004036F2">
      <w:pPr>
        <w:rPr>
          <w:lang w:val="en-GB"/>
        </w:rPr>
      </w:pPr>
    </w:p>
    <w:p w:rsidR="004036F2" w:rsidRDefault="004036F2" w:rsidP="004036F2">
      <w:pPr>
        <w:rPr>
          <w:lang w:val="en-GB"/>
        </w:rPr>
      </w:pPr>
      <w:r>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are extra information in the headers that are not relevant for this application, on the other hand the protocols are tried and proven and mach available implementation (both in ASIC, SW and VHDL) exists. </w:t>
      </w:r>
    </w:p>
    <w:p w:rsidR="004036F2" w:rsidRDefault="004036F2" w:rsidP="004036F2">
      <w:pPr>
        <w:rPr>
          <w:lang w:val="en-GB"/>
        </w:rPr>
      </w:pPr>
    </w:p>
    <w:p w:rsidR="004036F2" w:rsidRDefault="004036F2" w:rsidP="004036F2">
      <w:pPr>
        <w:rPr>
          <w:lang w:val="en-GB"/>
        </w:rPr>
      </w:pPr>
      <w:r>
        <w:rPr>
          <w:lang w:val="en-GB"/>
        </w:rPr>
        <w:t xml:space="preserve">Finally there is the protocol level. There are special protocols designed for transmitting audio data (lossy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QoS for Audio. </w:t>
      </w:r>
    </w:p>
    <w:p w:rsidR="00FB2C76" w:rsidRDefault="00FB2C76" w:rsidP="004036F2">
      <w:pPr>
        <w:rPr>
          <w:lang w:val="en-GB"/>
        </w:rPr>
      </w:pPr>
    </w:p>
    <w:p w:rsidR="00FB2C76" w:rsidRDefault="00FB2C76" w:rsidP="004036F2">
      <w:pPr>
        <w:rPr>
          <w:lang w:val="en-GB"/>
        </w:rPr>
      </w:pPr>
      <w:r>
        <w:rPr>
          <w:lang w:val="en-GB"/>
        </w:rPr>
        <w:t>Which solution is preferable depend on two aspects; the overhead as it relates to power consumption and processing requirements, and the capabilities of the chosen platform.</w:t>
      </w:r>
    </w:p>
    <w:p w:rsidR="004036F2" w:rsidRPr="004036F2" w:rsidRDefault="004036F2" w:rsidP="004036F2">
      <w:pPr>
        <w:rPr>
          <w:lang w:val="en-GB"/>
        </w:rPr>
      </w:pPr>
    </w:p>
    <w:p w:rsidR="00690571" w:rsidRDefault="00FB2C76" w:rsidP="00690571">
      <w:pPr>
        <w:rPr>
          <w:lang w:val="en-GB"/>
        </w:rPr>
      </w:pPr>
      <w:r>
        <w:rPr>
          <w:lang w:val="en-GB"/>
        </w:rPr>
        <w:t xml:space="preserve">To illustrate the dynamic behaviour of the </w:t>
      </w:r>
      <w:r w:rsidR="00133589">
        <w:rPr>
          <w:lang w:val="en-GB"/>
        </w:rPr>
        <w:t xml:space="preserve">Communication block the activity diagram in </w:t>
      </w:r>
      <w:r w:rsidR="00C61008">
        <w:rPr>
          <w:lang w:val="en-GB"/>
        </w:rPr>
        <w:fldChar w:fldCharType="begin"/>
      </w:r>
      <w:r w:rsidR="00133589">
        <w:rPr>
          <w:lang w:val="en-GB"/>
        </w:rPr>
        <w:instrText xml:space="preserve"> REF _Ref286935645 \h </w:instrText>
      </w:r>
      <w:r w:rsidR="00C61008">
        <w:rPr>
          <w:lang w:val="en-GB"/>
        </w:rPr>
      </w:r>
      <w:r w:rsidR="00C61008">
        <w:rPr>
          <w:lang w:val="en-GB"/>
        </w:rPr>
        <w:fldChar w:fldCharType="separate"/>
      </w:r>
      <w:r w:rsidR="00133589" w:rsidRPr="00133589">
        <w:rPr>
          <w:lang w:val="en-US"/>
        </w:rPr>
        <w:t xml:space="preserve">Figure </w:t>
      </w:r>
      <w:r w:rsidR="00133589" w:rsidRPr="00133589">
        <w:rPr>
          <w:noProof/>
          <w:lang w:val="en-US"/>
        </w:rPr>
        <w:t>11</w:t>
      </w:r>
      <w:r w:rsidR="00C61008">
        <w:rPr>
          <w:lang w:val="en-GB"/>
        </w:rPr>
        <w:fldChar w:fldCharType="end"/>
      </w:r>
      <w:r w:rsidR="00133589">
        <w:rPr>
          <w:lang w:val="en-GB"/>
        </w:rPr>
        <w:t>.</w:t>
      </w:r>
    </w:p>
    <w:p w:rsidR="00133589" w:rsidRDefault="00133589" w:rsidP="00690571">
      <w:pPr>
        <w:rPr>
          <w:lang w:val="en-GB"/>
        </w:rPr>
      </w:pPr>
    </w:p>
    <w:p w:rsidR="00133589" w:rsidRDefault="000C0DE6" w:rsidP="00690571">
      <w:pPr>
        <w:rPr>
          <w:lang w:val="en-GB"/>
        </w:rPr>
      </w:pPr>
      <w:r>
        <w:rPr>
          <w:lang w:val="en-GB"/>
        </w:rPr>
        <w:lastRenderedPageBreak/>
        <w:pict>
          <v:shape id="_x0000_i1036" type="#_x0000_t75" style="width:481.5pt;height:211.5pt">
            <v:imagedata r:id="rId28" o:title="Drawings"/>
          </v:shape>
        </w:pict>
      </w:r>
    </w:p>
    <w:p w:rsidR="00133589" w:rsidRDefault="00133589" w:rsidP="000C0DE6">
      <w:pPr>
        <w:pStyle w:val="Billedtekst"/>
        <w:jc w:val="center"/>
        <w:rPr>
          <w:lang w:val="en-GB"/>
        </w:rPr>
      </w:pPr>
      <w:bookmarkStart w:id="14" w:name="_Ref286935645"/>
      <w:r>
        <w:t xml:space="preserve">Figure </w:t>
      </w:r>
      <w:fldSimple w:instr=" SEQ Figure \* ARABIC ">
        <w:r>
          <w:rPr>
            <w:noProof/>
          </w:rPr>
          <w:t>11</w:t>
        </w:r>
      </w:fldSimple>
      <w:bookmarkEnd w:id="14"/>
      <w:r>
        <w:rPr>
          <w:noProof/>
        </w:rPr>
        <w:t xml:space="preserve"> - Communication Activity Diagram</w:t>
      </w:r>
    </w:p>
    <w:p w:rsidR="004036F2" w:rsidRDefault="004036F2" w:rsidP="00690571">
      <w:pPr>
        <w:rPr>
          <w:lang w:val="en-GB"/>
        </w:rPr>
      </w:pPr>
    </w:p>
    <w:p w:rsidR="004036F2" w:rsidRDefault="004036F2" w:rsidP="00690571">
      <w:pPr>
        <w:rPr>
          <w:lang w:val="en-GB"/>
        </w:rPr>
      </w:pPr>
    </w:p>
    <w:p w:rsidR="009F4F37" w:rsidRPr="008C0413" w:rsidRDefault="00690571" w:rsidP="00690571">
      <w:pPr>
        <w:jc w:val="center"/>
        <w:rPr>
          <w:lang w:val="en-GB"/>
        </w:rPr>
      </w:pPr>
      <w:r w:rsidRPr="008C0413">
        <w:rPr>
          <w:lang w:val="en-GB"/>
        </w:rPr>
        <w:object w:dxaOrig="9019" w:dyaOrig="11447">
          <v:shape id="_x0000_i1035" type="#_x0000_t75" style="width:345pt;height:484.5pt" o:ole="">
            <v:imagedata r:id="rId29" o:title="" cropright="6326f"/>
          </v:shape>
          <o:OLEObject Type="Embed" ProgID="Visio.Drawing.11" ShapeID="_x0000_i1035" DrawAspect="Content" ObjectID="_1360733972" r:id="rId30"/>
        </w:object>
      </w:r>
    </w:p>
    <w:p w:rsidR="009F4F37" w:rsidRDefault="009F4F37" w:rsidP="009F4F37">
      <w:pPr>
        <w:rPr>
          <w:lang w:val="en-GB"/>
        </w:rPr>
      </w:pPr>
    </w:p>
    <w:p w:rsidR="009F4F37" w:rsidRDefault="009F4F37" w:rsidP="009F4F37">
      <w:pPr>
        <w:rPr>
          <w:lang w:val="en-GB"/>
        </w:rPr>
      </w:pPr>
      <w:r>
        <w:rPr>
          <w:lang w:val="en-GB"/>
        </w:rPr>
        <w:t>ISM</w: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31"/>
      <w:footerReference w:type="default" r:id="rId32"/>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08AD" w:rsidRDefault="00F608AD">
      <w:r>
        <w:separator/>
      </w:r>
    </w:p>
  </w:endnote>
  <w:endnote w:type="continuationSeparator" w:id="0">
    <w:p w:rsidR="00F608AD" w:rsidRDefault="00F608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589" w:rsidRDefault="00133589" w:rsidP="00E504B4">
    <w:pPr>
      <w:pStyle w:val="Sidefod"/>
      <w:jc w:val="right"/>
    </w:pPr>
    <w:r>
      <w:t xml:space="preserve">Page </w:t>
    </w:r>
    <w:r w:rsidR="00C61008">
      <w:rPr>
        <w:rStyle w:val="Sidetal"/>
      </w:rPr>
      <w:fldChar w:fldCharType="begin"/>
    </w:r>
    <w:r>
      <w:rPr>
        <w:rStyle w:val="Sidetal"/>
      </w:rPr>
      <w:instrText xml:space="preserve"> PAGE </w:instrText>
    </w:r>
    <w:r w:rsidR="00C61008">
      <w:rPr>
        <w:rStyle w:val="Sidetal"/>
      </w:rPr>
      <w:fldChar w:fldCharType="separate"/>
    </w:r>
    <w:r w:rsidR="000C0DE6">
      <w:rPr>
        <w:rStyle w:val="Sidetal"/>
        <w:noProof/>
      </w:rPr>
      <w:t>23</w:t>
    </w:r>
    <w:r w:rsidR="00C61008">
      <w:rPr>
        <w:rStyle w:val="Sidetal"/>
      </w:rPr>
      <w:fldChar w:fldCharType="end"/>
    </w:r>
    <w:r>
      <w:rPr>
        <w:rStyle w:val="Sidetal"/>
      </w:rPr>
      <w:t>/</w:t>
    </w:r>
    <w:r w:rsidR="00C61008">
      <w:rPr>
        <w:rStyle w:val="Sidetal"/>
      </w:rPr>
      <w:fldChar w:fldCharType="begin"/>
    </w:r>
    <w:r>
      <w:rPr>
        <w:rStyle w:val="Sidetal"/>
      </w:rPr>
      <w:instrText xml:space="preserve"> NUMPAGES </w:instrText>
    </w:r>
    <w:r w:rsidR="00C61008">
      <w:rPr>
        <w:rStyle w:val="Sidetal"/>
      </w:rPr>
      <w:fldChar w:fldCharType="separate"/>
    </w:r>
    <w:r w:rsidR="000C0DE6">
      <w:rPr>
        <w:rStyle w:val="Sidetal"/>
        <w:noProof/>
      </w:rPr>
      <w:t>24</w:t>
    </w:r>
    <w:r w:rsidR="00C61008">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08AD" w:rsidRDefault="00F608AD">
      <w:r>
        <w:separator/>
      </w:r>
    </w:p>
  </w:footnote>
  <w:footnote w:type="continuationSeparator" w:id="0">
    <w:p w:rsidR="00F608AD" w:rsidRDefault="00F608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589" w:rsidRPr="00E504B4" w:rsidRDefault="00C61008" w:rsidP="00E504B4">
    <w:pPr>
      <w:pStyle w:val="Sidehoved"/>
      <w:jc w:val="right"/>
    </w:pPr>
    <w:fldSimple w:instr=" DATE \@ &quot;dd-MM-yyyy&quot; ">
      <w:r w:rsidR="000C0DE6">
        <w:rPr>
          <w:noProof/>
        </w:rPr>
        <w:t>04-03-2011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6">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7">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6"/>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8"/>
  </w:num>
  <w:num w:numId="15">
    <w:abstractNumId w:val="11"/>
  </w:num>
  <w:num w:numId="16">
    <w:abstractNumId w:val="17"/>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0DE6"/>
    <w:rsid w:val="000C4152"/>
    <w:rsid w:val="000C777B"/>
    <w:rsid w:val="000E5B44"/>
    <w:rsid w:val="000F0607"/>
    <w:rsid w:val="000F4E4F"/>
    <w:rsid w:val="00131E1A"/>
    <w:rsid w:val="00132B30"/>
    <w:rsid w:val="00133589"/>
    <w:rsid w:val="0013384C"/>
    <w:rsid w:val="00146F99"/>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56908"/>
    <w:rsid w:val="002612E4"/>
    <w:rsid w:val="00275137"/>
    <w:rsid w:val="00276546"/>
    <w:rsid w:val="002B5827"/>
    <w:rsid w:val="002B6697"/>
    <w:rsid w:val="002C3437"/>
    <w:rsid w:val="002D1215"/>
    <w:rsid w:val="002D12CB"/>
    <w:rsid w:val="002D1F3A"/>
    <w:rsid w:val="002D29EC"/>
    <w:rsid w:val="002D6A2A"/>
    <w:rsid w:val="002E2F19"/>
    <w:rsid w:val="002E3382"/>
    <w:rsid w:val="002E6D58"/>
    <w:rsid w:val="002F364F"/>
    <w:rsid w:val="0031239C"/>
    <w:rsid w:val="00317282"/>
    <w:rsid w:val="00331BDA"/>
    <w:rsid w:val="003376C6"/>
    <w:rsid w:val="00353C6A"/>
    <w:rsid w:val="00360644"/>
    <w:rsid w:val="00362734"/>
    <w:rsid w:val="0037268B"/>
    <w:rsid w:val="003A2DCF"/>
    <w:rsid w:val="003C323B"/>
    <w:rsid w:val="003C39F5"/>
    <w:rsid w:val="003D01FE"/>
    <w:rsid w:val="003D13AD"/>
    <w:rsid w:val="003D1C83"/>
    <w:rsid w:val="003E3B10"/>
    <w:rsid w:val="003E4152"/>
    <w:rsid w:val="003F7915"/>
    <w:rsid w:val="004036F2"/>
    <w:rsid w:val="00410AD5"/>
    <w:rsid w:val="00413D88"/>
    <w:rsid w:val="00423C7C"/>
    <w:rsid w:val="00425E01"/>
    <w:rsid w:val="004412C4"/>
    <w:rsid w:val="0045275C"/>
    <w:rsid w:val="00456012"/>
    <w:rsid w:val="004A21FC"/>
    <w:rsid w:val="004B4212"/>
    <w:rsid w:val="004C38B3"/>
    <w:rsid w:val="004D0217"/>
    <w:rsid w:val="004D507E"/>
    <w:rsid w:val="004E4B24"/>
    <w:rsid w:val="004F02A9"/>
    <w:rsid w:val="004F656C"/>
    <w:rsid w:val="0050379D"/>
    <w:rsid w:val="005107C2"/>
    <w:rsid w:val="00512980"/>
    <w:rsid w:val="00514C4B"/>
    <w:rsid w:val="00514DB1"/>
    <w:rsid w:val="0052146F"/>
    <w:rsid w:val="00531B2D"/>
    <w:rsid w:val="005320B3"/>
    <w:rsid w:val="005337AE"/>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4A07"/>
    <w:rsid w:val="006B77CB"/>
    <w:rsid w:val="006C6636"/>
    <w:rsid w:val="006E2336"/>
    <w:rsid w:val="006E41FE"/>
    <w:rsid w:val="006E6AD1"/>
    <w:rsid w:val="006E7FAC"/>
    <w:rsid w:val="006F0A1D"/>
    <w:rsid w:val="00704595"/>
    <w:rsid w:val="007241D5"/>
    <w:rsid w:val="007345A5"/>
    <w:rsid w:val="007430FE"/>
    <w:rsid w:val="00767A5C"/>
    <w:rsid w:val="007716C1"/>
    <w:rsid w:val="00791C8E"/>
    <w:rsid w:val="00793988"/>
    <w:rsid w:val="007A4106"/>
    <w:rsid w:val="007B7ADC"/>
    <w:rsid w:val="007C6127"/>
    <w:rsid w:val="007C6B93"/>
    <w:rsid w:val="007D3EC0"/>
    <w:rsid w:val="007D6B8F"/>
    <w:rsid w:val="007E4350"/>
    <w:rsid w:val="007F1805"/>
    <w:rsid w:val="00800548"/>
    <w:rsid w:val="0080175E"/>
    <w:rsid w:val="00807CCE"/>
    <w:rsid w:val="00816F34"/>
    <w:rsid w:val="00825709"/>
    <w:rsid w:val="00833434"/>
    <w:rsid w:val="00841FFE"/>
    <w:rsid w:val="00861FCF"/>
    <w:rsid w:val="00884A42"/>
    <w:rsid w:val="0089226D"/>
    <w:rsid w:val="008B34AF"/>
    <w:rsid w:val="008B3FA0"/>
    <w:rsid w:val="008C0413"/>
    <w:rsid w:val="008D691F"/>
    <w:rsid w:val="008E0BC3"/>
    <w:rsid w:val="008E0EFA"/>
    <w:rsid w:val="00900D82"/>
    <w:rsid w:val="00913BF1"/>
    <w:rsid w:val="009355A9"/>
    <w:rsid w:val="00947EFB"/>
    <w:rsid w:val="009511C2"/>
    <w:rsid w:val="00953A68"/>
    <w:rsid w:val="00955ABE"/>
    <w:rsid w:val="0097017E"/>
    <w:rsid w:val="00976657"/>
    <w:rsid w:val="00977AF4"/>
    <w:rsid w:val="009852AF"/>
    <w:rsid w:val="00993519"/>
    <w:rsid w:val="00994ACF"/>
    <w:rsid w:val="00995CC8"/>
    <w:rsid w:val="009A15BB"/>
    <w:rsid w:val="009A2186"/>
    <w:rsid w:val="009A3799"/>
    <w:rsid w:val="009A3C85"/>
    <w:rsid w:val="009C2ECF"/>
    <w:rsid w:val="009D0671"/>
    <w:rsid w:val="009D238A"/>
    <w:rsid w:val="009D29DD"/>
    <w:rsid w:val="009E02FE"/>
    <w:rsid w:val="009E6CFC"/>
    <w:rsid w:val="009E76A5"/>
    <w:rsid w:val="009F2287"/>
    <w:rsid w:val="009F4F3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82282"/>
    <w:rsid w:val="00AA5428"/>
    <w:rsid w:val="00AA7538"/>
    <w:rsid w:val="00AB1453"/>
    <w:rsid w:val="00AB25A3"/>
    <w:rsid w:val="00AC5153"/>
    <w:rsid w:val="00AC6698"/>
    <w:rsid w:val="00AD144F"/>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85723"/>
    <w:rsid w:val="00B91F33"/>
    <w:rsid w:val="00B968B0"/>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416"/>
    <w:rsid w:val="00C31418"/>
    <w:rsid w:val="00C357D2"/>
    <w:rsid w:val="00C47016"/>
    <w:rsid w:val="00C53399"/>
    <w:rsid w:val="00C54549"/>
    <w:rsid w:val="00C55538"/>
    <w:rsid w:val="00C61008"/>
    <w:rsid w:val="00C61B32"/>
    <w:rsid w:val="00C66299"/>
    <w:rsid w:val="00C67F6C"/>
    <w:rsid w:val="00C709A7"/>
    <w:rsid w:val="00C75365"/>
    <w:rsid w:val="00C94981"/>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3036"/>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E33B2"/>
    <w:rsid w:val="00DF4978"/>
    <w:rsid w:val="00E07872"/>
    <w:rsid w:val="00E15F3A"/>
    <w:rsid w:val="00E31041"/>
    <w:rsid w:val="00E32AF9"/>
    <w:rsid w:val="00E440C6"/>
    <w:rsid w:val="00E504B4"/>
    <w:rsid w:val="00E529E0"/>
    <w:rsid w:val="00E56E35"/>
    <w:rsid w:val="00E6148A"/>
    <w:rsid w:val="00E942E2"/>
    <w:rsid w:val="00EB0638"/>
    <w:rsid w:val="00EC16D4"/>
    <w:rsid w:val="00EC484A"/>
    <w:rsid w:val="00EC49E2"/>
    <w:rsid w:val="00EE0525"/>
    <w:rsid w:val="00F065DA"/>
    <w:rsid w:val="00F11A5E"/>
    <w:rsid w:val="00F124B7"/>
    <w:rsid w:val="00F22B5A"/>
    <w:rsid w:val="00F247B5"/>
    <w:rsid w:val="00F25502"/>
    <w:rsid w:val="00F27DE6"/>
    <w:rsid w:val="00F30FF5"/>
    <w:rsid w:val="00F3127D"/>
    <w:rsid w:val="00F34DCC"/>
    <w:rsid w:val="00F403A3"/>
    <w:rsid w:val="00F503E9"/>
    <w:rsid w:val="00F608AD"/>
    <w:rsid w:val="00F662AE"/>
    <w:rsid w:val="00F8037C"/>
    <w:rsid w:val="00F971B4"/>
    <w:rsid w:val="00FA0386"/>
    <w:rsid w:val="00FA3237"/>
    <w:rsid w:val="00FB2C76"/>
    <w:rsid w:val="00FB3DE9"/>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33407-B90D-4458-BBAE-81C96B86C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15063</TotalTime>
  <Pages>24</Pages>
  <Words>5347</Words>
  <Characters>32617</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37889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217</cp:revision>
  <cp:lastPrinted>2011-02-28T14:19:00Z</cp:lastPrinted>
  <dcterms:created xsi:type="dcterms:W3CDTF">2011-01-28T10:44:00Z</dcterms:created>
  <dcterms:modified xsi:type="dcterms:W3CDTF">2011-03-04T07:52:00Z</dcterms:modified>
</cp:coreProperties>
</file>