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438283"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1</w:t>
      </w:r>
      <w:r w:rsidR="00F503E9"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F503E9" w:rsidRPr="00050B63">
        <w:rPr>
          <w:lang w:val="en-GB"/>
        </w:rPr>
        <w:fldChar w:fldCharType="begin"/>
      </w:r>
      <w:r w:rsidRPr="00050B63">
        <w:rPr>
          <w:lang w:val="en-GB"/>
        </w:rPr>
        <w:instrText xml:space="preserve"> REF _Ref285653162 \h </w:instrText>
      </w:r>
      <w:r w:rsidR="00F503E9" w:rsidRPr="00050B63">
        <w:rPr>
          <w:lang w:val="en-GB"/>
        </w:rPr>
      </w:r>
      <w:r w:rsidR="00F503E9" w:rsidRPr="00050B63">
        <w:rPr>
          <w:lang w:val="en-GB"/>
        </w:rPr>
        <w:fldChar w:fldCharType="separate"/>
      </w:r>
      <w:r w:rsidR="00B85723" w:rsidRPr="00050B63">
        <w:rPr>
          <w:lang w:val="en-GB"/>
        </w:rPr>
        <w:t xml:space="preserve">Figure </w:t>
      </w:r>
      <w:r w:rsidR="00B85723">
        <w:rPr>
          <w:noProof/>
          <w:lang w:val="en-GB"/>
        </w:rPr>
        <w:t>1</w:t>
      </w:r>
      <w:r w:rsidR="00F503E9"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438284"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F503E9" w:rsidRPr="00050B63">
        <w:rPr>
          <w:lang w:val="en-GB"/>
        </w:rPr>
        <w:fldChar w:fldCharType="begin"/>
      </w:r>
      <w:r w:rsidRPr="00050B63">
        <w:rPr>
          <w:lang w:val="en-GB"/>
        </w:rPr>
        <w:instrText xml:space="preserve"> SEQ Figure \* ARABIC </w:instrText>
      </w:r>
      <w:r w:rsidR="00F503E9" w:rsidRPr="00050B63">
        <w:rPr>
          <w:lang w:val="en-GB"/>
        </w:rPr>
        <w:fldChar w:fldCharType="separate"/>
      </w:r>
      <w:r w:rsidR="00EC16D4">
        <w:rPr>
          <w:noProof/>
          <w:lang w:val="en-GB"/>
        </w:rPr>
        <w:t>2</w:t>
      </w:r>
      <w:r w:rsidR="00F503E9"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F503E9">
        <w:rPr>
          <w:lang w:val="en-GB"/>
        </w:rPr>
        <w:fldChar w:fldCharType="begin"/>
      </w:r>
      <w:r>
        <w:rPr>
          <w:lang w:val="en-GB"/>
        </w:rPr>
        <w:instrText xml:space="preserve"> REF _Ref285653711 \h </w:instrText>
      </w:r>
      <w:r w:rsidR="00F503E9">
        <w:rPr>
          <w:lang w:val="en-GB"/>
        </w:rPr>
      </w:r>
      <w:r w:rsidR="00F503E9">
        <w:rPr>
          <w:lang w:val="en-GB"/>
        </w:rPr>
        <w:fldChar w:fldCharType="separate"/>
      </w:r>
      <w:r w:rsidR="00B85723" w:rsidRPr="00050B63">
        <w:rPr>
          <w:lang w:val="en-GB"/>
        </w:rPr>
        <w:t xml:space="preserve">Figure </w:t>
      </w:r>
      <w:r w:rsidR="00B85723">
        <w:rPr>
          <w:noProof/>
          <w:lang w:val="en-GB"/>
        </w:rPr>
        <w:t>2</w:t>
      </w:r>
      <w:r w:rsidR="00F503E9">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B85723"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F503E9">
        <w:rPr>
          <w:lang w:val="en-GB"/>
        </w:rPr>
        <w:fldChar w:fldCharType="begin"/>
      </w:r>
      <w:r>
        <w:rPr>
          <w:lang w:val="en-GB"/>
        </w:rPr>
        <w:instrText xml:space="preserve"> REF _Ref286258876 \h </w:instrText>
      </w:r>
      <w:r w:rsidR="00F503E9">
        <w:rPr>
          <w:lang w:val="en-GB"/>
        </w:rPr>
      </w:r>
      <w:r w:rsidR="00F503E9">
        <w:rPr>
          <w:lang w:val="en-GB"/>
        </w:rPr>
        <w:fldChar w:fldCharType="separate"/>
      </w:r>
      <w:r w:rsidR="00B85723" w:rsidRPr="00D7235E">
        <w:rPr>
          <w:lang w:val="en-US"/>
        </w:rPr>
        <w:t xml:space="preserve">Figure </w:t>
      </w:r>
      <w:r w:rsidR="00B85723">
        <w:rPr>
          <w:noProof/>
          <w:lang w:val="en-US"/>
        </w:rPr>
        <w:t>3</w:t>
      </w:r>
      <w:r w:rsidR="00F503E9">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F503E9"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F503E9">
        <w:fldChar w:fldCharType="begin"/>
      </w:r>
      <w:r w:rsidR="00AA5428" w:rsidRPr="00D7235E">
        <w:rPr>
          <w:lang w:val="en-US"/>
        </w:rPr>
        <w:instrText xml:space="preserve"> SEQ Figure \* ARABIC </w:instrText>
      </w:r>
      <w:r w:rsidR="00F503E9">
        <w:fldChar w:fldCharType="separate"/>
      </w:r>
      <w:r w:rsidR="00EC16D4">
        <w:rPr>
          <w:noProof/>
          <w:lang w:val="en-US"/>
        </w:rPr>
        <w:t>3</w:t>
      </w:r>
      <w:r w:rsidR="00F503E9">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28" type="#_x0000_t75" style="width:481.5pt;height:383.25pt" o:ole="">
            <v:imagedata r:id="rId14" o:title=""/>
          </v:shape>
          <o:OLEObject Type="Embed" ProgID="Visio.Drawing.11" ShapeID="_x0000_i1028" DrawAspect="Content" ObjectID="_1360438285" r:id="rId15"/>
        </w:object>
      </w:r>
    </w:p>
    <w:p w:rsidR="00690571" w:rsidRDefault="00690571" w:rsidP="00690571">
      <w:pPr>
        <w:pStyle w:val="Billedtekst"/>
        <w:jc w:val="center"/>
        <w:rPr>
          <w:lang w:val="en-GB"/>
        </w:rPr>
      </w:pPr>
      <w:bookmarkStart w:id="5" w:name="_Ref286084750"/>
      <w:r>
        <w:rPr>
          <w:lang w:val="en-GB"/>
        </w:rPr>
        <w:t xml:space="preserve">Figure </w:t>
      </w:r>
      <w:r w:rsidR="00F503E9">
        <w:fldChar w:fldCharType="begin"/>
      </w:r>
      <w:r>
        <w:rPr>
          <w:lang w:val="en-GB"/>
        </w:rPr>
        <w:instrText xml:space="preserve"> SEQ Figure \* ARABIC </w:instrText>
      </w:r>
      <w:r w:rsidR="00F503E9">
        <w:fldChar w:fldCharType="separate"/>
      </w:r>
      <w:r w:rsidR="00EC16D4">
        <w:rPr>
          <w:noProof/>
          <w:lang w:val="en-GB"/>
        </w:rPr>
        <w:t>4</w:t>
      </w:r>
      <w:r w:rsidR="00F503E9">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F503E9">
        <w:rPr>
          <w:lang w:val="en-GB"/>
        </w:rPr>
        <w:fldChar w:fldCharType="begin"/>
      </w:r>
      <w:r>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F503E9">
        <w:rPr>
          <w:lang w:val="en-GB"/>
        </w:rPr>
        <w:fldChar w:fldCharType="begin"/>
      </w:r>
      <w:r w:rsidR="00E15F3A">
        <w:rPr>
          <w:lang w:val="en-GB"/>
        </w:rPr>
        <w:instrText xml:space="preserve"> REF _Ref286084750 \h </w:instrText>
      </w:r>
      <w:r w:rsidR="00F503E9">
        <w:rPr>
          <w:lang w:val="en-GB"/>
        </w:rPr>
      </w:r>
      <w:r w:rsidR="00F503E9">
        <w:rPr>
          <w:lang w:val="en-GB"/>
        </w:rPr>
        <w:fldChar w:fldCharType="separate"/>
      </w:r>
      <w:r w:rsidR="00B85723">
        <w:rPr>
          <w:lang w:val="en-GB"/>
        </w:rPr>
        <w:t xml:space="preserve">Figure </w:t>
      </w:r>
      <w:r w:rsidR="00B85723">
        <w:rPr>
          <w:noProof/>
          <w:lang w:val="en-GB"/>
        </w:rPr>
        <w:t>4</w:t>
      </w:r>
      <w:r w:rsidR="00F503E9">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 xml:space="preserve">The logic responsible for; sampling the microphone, filter out the </w:t>
      </w:r>
      <w:r w:rsidR="009D0671">
        <w:rPr>
          <w:lang w:val="en-GB"/>
        </w:rPr>
        <w:t>feedback</w:t>
      </w:r>
      <w:r>
        <w:rPr>
          <w:lang w:val="en-GB"/>
        </w:rPr>
        <w:t xml:space="preserve"> noise and package the data and send it to the Communication block, receiving audio frames from the communication block, unpack the data and send it to the speaker and the </w:t>
      </w:r>
      <w:r w:rsidR="009D0671" w:rsidRPr="009D0671">
        <w:rPr>
          <w:lang w:val="en-GB"/>
        </w:rPr>
        <w:t>Echo cancellation</w:t>
      </w:r>
      <w:r>
        <w:rPr>
          <w:lang w:val="en-GB"/>
        </w:rPr>
        <w:t xml:space="preserve">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sidR="00F503E9">
        <w:rPr>
          <w:lang w:val="en-GB"/>
        </w:rPr>
        <w:fldChar w:fldCharType="begin"/>
      </w:r>
      <w:r>
        <w:rPr>
          <w:lang w:val="en-GB"/>
        </w:rPr>
        <w:instrText xml:space="preserve"> REF _Ref286328868 \h </w:instrText>
      </w:r>
      <w:r w:rsidR="00F503E9">
        <w:rPr>
          <w:lang w:val="en-GB"/>
        </w:rPr>
      </w:r>
      <w:r w:rsidR="00F503E9">
        <w:rPr>
          <w:lang w:val="en-GB"/>
        </w:rPr>
        <w:fldChar w:fldCharType="separate"/>
      </w:r>
      <w:r w:rsidR="00B85723" w:rsidRPr="00C66299">
        <w:rPr>
          <w:lang w:val="en-US"/>
        </w:rPr>
        <w:t xml:space="preserve">Figure </w:t>
      </w:r>
      <w:r w:rsidR="00B85723">
        <w:rPr>
          <w:noProof/>
          <w:lang w:val="en-US"/>
        </w:rPr>
        <w:t>5</w:t>
      </w:r>
      <w:r w:rsidR="00F503E9">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29" type="#_x0000_t75" style="width:481.5pt;height:570pt" o:ole="">
            <v:imagedata r:id="rId16" o:title=""/>
          </v:shape>
          <o:OLEObject Type="Embed" ProgID="Visio.Drawing.11" ShapeID="_x0000_i1029" DrawAspect="Content" ObjectID="_1360438286"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5</w:t>
      </w:r>
      <w:r w:rsidR="00F503E9">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bookmarkStart w:id="7" w:name="OLE_LINK3"/>
      <w:bookmarkStart w:id="8" w:name="OLE_LINK4"/>
      <w:r w:rsidRPr="007241D5">
        <w:rPr>
          <w:lang w:val="en-US"/>
        </w:rPr>
        <w:t xml:space="preserve">In </w:t>
      </w:r>
      <w:r w:rsidR="00F503E9">
        <w:fldChar w:fldCharType="begin"/>
      </w:r>
      <w:r w:rsidRPr="007241D5">
        <w:rPr>
          <w:lang w:val="en-US"/>
        </w:rPr>
        <w:instrText xml:space="preserve"> REF _Ref286328868 \h </w:instrText>
      </w:r>
      <w:r w:rsidR="00F503E9">
        <w:fldChar w:fldCharType="separate"/>
      </w:r>
      <w:r w:rsidR="00B85723" w:rsidRPr="00C66299">
        <w:rPr>
          <w:lang w:val="en-US"/>
        </w:rPr>
        <w:t xml:space="preserve">Figure </w:t>
      </w:r>
      <w:r w:rsidR="00B85723">
        <w:rPr>
          <w:noProof/>
          <w:lang w:val="en-US"/>
        </w:rPr>
        <w:t>5</w:t>
      </w:r>
      <w:r w:rsidR="00F503E9">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bookmarkEnd w:id="7"/>
    <w:bookmarkEnd w:id="8"/>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Pr="009D0671" w:rsidRDefault="008B3FA0" w:rsidP="008B3FA0">
      <w:pPr>
        <w:pStyle w:val="Overskrift4"/>
        <w:rPr>
          <w:b w:val="0"/>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sidR="00F503E9">
        <w:rPr>
          <w:lang w:val="en-GB"/>
        </w:rPr>
        <w:fldChar w:fldCharType="begin"/>
      </w:r>
      <w:r>
        <w:rPr>
          <w:lang w:val="en-GB"/>
        </w:rPr>
        <w:instrText xml:space="preserve"> REF _Ref286585908 \h </w:instrText>
      </w:r>
      <w:r w:rsidR="00F503E9">
        <w:rPr>
          <w:lang w:val="en-GB"/>
        </w:rPr>
      </w:r>
      <w:r w:rsidR="00F503E9">
        <w:rPr>
          <w:lang w:val="en-GB"/>
        </w:rPr>
        <w:fldChar w:fldCharType="separate"/>
      </w:r>
      <w:r w:rsidR="00B85723" w:rsidRPr="00456012">
        <w:rPr>
          <w:lang w:val="en-US"/>
        </w:rPr>
        <w:t xml:space="preserve">Figure </w:t>
      </w:r>
      <w:r w:rsidR="00B85723">
        <w:rPr>
          <w:noProof/>
          <w:lang w:val="en-US"/>
        </w:rPr>
        <w:t>6</w:t>
      </w:r>
      <w:r w:rsidR="00F503E9">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0" type="#_x0000_t75" style="width:435pt;height:130.5pt" o:ole="">
            <v:imagedata r:id="rId18" o:title=""/>
          </v:shape>
          <o:OLEObject Type="Embed" ProgID="Visio.Drawing.11" ShapeID="_x0000_i1030" DrawAspect="Content" ObjectID="_1360438287" r:id="rId19"/>
        </w:object>
      </w:r>
    </w:p>
    <w:p w:rsidR="006B77CB" w:rsidRDefault="006B77CB" w:rsidP="006B77CB">
      <w:pPr>
        <w:pStyle w:val="Billedtekst"/>
        <w:rPr>
          <w:lang w:val="en-GB"/>
        </w:rPr>
      </w:pPr>
      <w:bookmarkStart w:id="9" w:name="_Ref286585908"/>
      <w:r w:rsidRPr="00456012">
        <w:rPr>
          <w:lang w:val="en-US"/>
        </w:rPr>
        <w:t xml:space="preserve">Figure </w:t>
      </w:r>
      <w:r w:rsidR="00F503E9">
        <w:fldChar w:fldCharType="begin"/>
      </w:r>
      <w:r w:rsidRPr="00456012">
        <w:rPr>
          <w:lang w:val="en-US"/>
        </w:rPr>
        <w:instrText xml:space="preserve"> SEQ Figure \* ARABIC </w:instrText>
      </w:r>
      <w:r w:rsidR="00F503E9">
        <w:fldChar w:fldCharType="separate"/>
      </w:r>
      <w:r w:rsidR="00EC16D4">
        <w:rPr>
          <w:noProof/>
          <w:lang w:val="en-US"/>
        </w:rPr>
        <w:t>6</w:t>
      </w:r>
      <w:r w:rsidR="00F503E9">
        <w:fldChar w:fldCharType="end"/>
      </w:r>
      <w:bookmarkEnd w:id="9"/>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 xml:space="preserve">As </w:t>
      </w:r>
      <w:proofErr w:type="spellStart"/>
      <w:r>
        <w:rPr>
          <w:lang w:val="en-GB"/>
        </w:rPr>
        <w:t>analog</w:t>
      </w:r>
      <w:proofErr w:type="spellEnd"/>
      <w:r>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7C6B93" w:rsidP="00690571">
      <w:r>
        <w:object w:dxaOrig="10543" w:dyaOrig="6726">
          <v:shape id="_x0000_i1033" type="#_x0000_t75" style="width:481.5pt;height:307.5pt" o:ole="">
            <v:imagedata r:id="rId20" o:title=""/>
          </v:shape>
          <o:OLEObject Type="Embed" ProgID="Visio.Drawing.11" ShapeID="_x0000_i1033" DrawAspect="Content" ObjectID="_1360438288" r:id="rId21"/>
        </w:object>
      </w:r>
    </w:p>
    <w:p w:rsidR="00EC16D4" w:rsidRPr="00EC16D4" w:rsidRDefault="00EC16D4" w:rsidP="00EC16D4">
      <w:pPr>
        <w:pStyle w:val="Billedtekst"/>
        <w:jc w:val="center"/>
        <w:rPr>
          <w:lang w:val="en-US"/>
        </w:rPr>
      </w:pPr>
      <w:bookmarkStart w:id="10" w:name="_Ref286684338"/>
      <w:r w:rsidRPr="00EC16D4">
        <w:rPr>
          <w:lang w:val="en-US"/>
        </w:rPr>
        <w:lastRenderedPageBreak/>
        <w:t xml:space="preserve">Figure </w:t>
      </w:r>
      <w:r>
        <w:fldChar w:fldCharType="begin"/>
      </w:r>
      <w:r w:rsidRPr="00EC16D4">
        <w:rPr>
          <w:lang w:val="en-US"/>
        </w:rPr>
        <w:instrText xml:space="preserve"> SEQ Figure \* ARABIC </w:instrText>
      </w:r>
      <w:r>
        <w:fldChar w:fldCharType="separate"/>
      </w:r>
      <w:r w:rsidRPr="00EC16D4">
        <w:rPr>
          <w:noProof/>
          <w:lang w:val="en-US"/>
        </w:rPr>
        <w:t>7</w:t>
      </w:r>
      <w:r>
        <w:fldChar w:fldCharType="end"/>
      </w:r>
      <w:bookmarkEnd w:id="10"/>
      <w:r w:rsidRPr="00EC16D4">
        <w:rPr>
          <w:noProof/>
          <w:lang w:val="en-US"/>
        </w:rPr>
        <w:t xml:space="preserve"> - Audio Internal Block Diagram</w:t>
      </w:r>
    </w:p>
    <w:p w:rsidR="00EC16D4" w:rsidRPr="007241D5" w:rsidRDefault="00EC16D4" w:rsidP="00EC16D4">
      <w:pPr>
        <w:rPr>
          <w:lang w:val="en-US"/>
        </w:rPr>
      </w:pPr>
      <w:r w:rsidRPr="007241D5">
        <w:rPr>
          <w:lang w:val="en-US"/>
        </w:rPr>
        <w:t xml:space="preserve">In </w:t>
      </w:r>
      <w:r>
        <w:fldChar w:fldCharType="begin"/>
      </w:r>
      <w:r>
        <w:rPr>
          <w:lang w:val="en-US"/>
        </w:rPr>
        <w:instrText xml:space="preserve"> REF _Ref286684338 \h </w:instrText>
      </w:r>
      <w:r>
        <w:fldChar w:fldCharType="separate"/>
      </w:r>
      <w:r w:rsidRPr="00EC16D4">
        <w:rPr>
          <w:lang w:val="en-US"/>
        </w:rPr>
        <w:t xml:space="preserve">Figure </w:t>
      </w:r>
      <w:r w:rsidRPr="00EC16D4">
        <w:rPr>
          <w:noProof/>
          <w:lang w:val="en-US"/>
        </w:rPr>
        <w:t>7</w:t>
      </w:r>
      <w:r>
        <w:fldChar w:fldCharType="end"/>
      </w:r>
      <w:r w:rsidRPr="00EC16D4">
        <w:rPr>
          <w:lang w:val="en-US"/>
        </w:rPr>
        <w:t xml:space="preserve"> </w:t>
      </w:r>
      <w:r w:rsidRPr="007241D5">
        <w:rPr>
          <w:lang w:val="en-US"/>
        </w:rPr>
        <w:t>the following sub-blocks has been defined with their own responsibilities:</w:t>
      </w:r>
    </w:p>
    <w:p w:rsidR="00EC16D4" w:rsidRDefault="00EC16D4" w:rsidP="00EC16D4">
      <w:pPr>
        <w:numPr>
          <w:ilvl w:val="0"/>
          <w:numId w:val="15"/>
        </w:numPr>
        <w:rPr>
          <w:lang w:val="en-US"/>
        </w:rPr>
      </w:pPr>
      <w:r>
        <w:rPr>
          <w:lang w:val="en-US"/>
        </w:rPr>
        <w:t>Audio Control</w:t>
      </w:r>
    </w:p>
    <w:p w:rsidR="00EC16D4" w:rsidRDefault="00BF6A94" w:rsidP="00EC16D4">
      <w:pPr>
        <w:numPr>
          <w:ilvl w:val="1"/>
          <w:numId w:val="15"/>
        </w:numPr>
        <w:rPr>
          <w:lang w:val="en-US"/>
        </w:rPr>
      </w:pPr>
      <w:r>
        <w:rPr>
          <w:lang w:val="en-US"/>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Default="00BF6A94" w:rsidP="006E2336">
      <w:pPr>
        <w:numPr>
          <w:ilvl w:val="0"/>
          <w:numId w:val="15"/>
        </w:numPr>
        <w:rPr>
          <w:lang w:val="en-US"/>
        </w:rPr>
      </w:pPr>
      <w:r>
        <w:rPr>
          <w:lang w:val="en-US"/>
        </w:rPr>
        <w:t>DAC</w:t>
      </w:r>
    </w:p>
    <w:p w:rsidR="006E2336" w:rsidRPr="006E2336" w:rsidRDefault="009D0671" w:rsidP="006E2336">
      <w:pPr>
        <w:numPr>
          <w:ilvl w:val="1"/>
          <w:numId w:val="15"/>
        </w:numPr>
        <w:rPr>
          <w:lang w:val="en-US"/>
        </w:rPr>
      </w:pPr>
      <w:r>
        <w:rPr>
          <w:lang w:val="en-US"/>
        </w:rPr>
        <w:t>Converts a discrete value to an analog voltage level. The DAC may be a simple Zero-order hold, and then the speaker contains the restoration filter (a simple passive low-pass filter), or it might have a more complex output. The analog voltage level is filtered and amplified as needed and used to drive the speaker</w:t>
      </w:r>
    </w:p>
    <w:p w:rsidR="00BF6A94" w:rsidRDefault="00BF6A94" w:rsidP="006E2336">
      <w:pPr>
        <w:numPr>
          <w:ilvl w:val="0"/>
          <w:numId w:val="15"/>
        </w:numPr>
        <w:rPr>
          <w:lang w:val="en-US"/>
        </w:rPr>
      </w:pPr>
      <w:r>
        <w:rPr>
          <w:lang w:val="en-US"/>
        </w:rPr>
        <w:t>ADC</w:t>
      </w:r>
    </w:p>
    <w:p w:rsidR="006E2336" w:rsidRDefault="009D0671" w:rsidP="006E2336">
      <w:pPr>
        <w:numPr>
          <w:ilvl w:val="1"/>
          <w:numId w:val="15"/>
        </w:numPr>
        <w:rPr>
          <w:lang w:val="en-US"/>
        </w:rPr>
      </w:pPr>
      <w:r>
        <w:rPr>
          <w:lang w:val="en-US"/>
        </w:rPr>
        <w:t xml:space="preserve">Converts the analog input from the </w:t>
      </w:r>
      <w:r w:rsidR="00994ACF">
        <w:rPr>
          <w:lang w:val="en-US"/>
        </w:rPr>
        <w:t>Microphone to a discrete value and copy the value to the Echo cancellation on each Audio tick.</w:t>
      </w:r>
    </w:p>
    <w:p w:rsidR="00BF6A94" w:rsidRDefault="00BF6A94" w:rsidP="006E2336">
      <w:pPr>
        <w:numPr>
          <w:ilvl w:val="0"/>
          <w:numId w:val="15"/>
        </w:numPr>
        <w:rPr>
          <w:lang w:val="en-US"/>
        </w:rPr>
      </w:pPr>
      <w:r>
        <w:rPr>
          <w:lang w:val="en-US"/>
        </w:rPr>
        <w:t>Splitter</w:t>
      </w:r>
    </w:p>
    <w:p w:rsidR="006E2336" w:rsidRDefault="009D0671" w:rsidP="006E2336">
      <w:pPr>
        <w:numPr>
          <w:ilvl w:val="1"/>
          <w:numId w:val="15"/>
        </w:numPr>
        <w:rPr>
          <w:lang w:val="en-US"/>
        </w:rPr>
      </w:pPr>
      <w:r>
        <w:rPr>
          <w:lang w:val="en-US"/>
        </w:rPr>
        <w:t xml:space="preserve">Makes a single value available to the DAC and the </w:t>
      </w:r>
      <w:r w:rsidRPr="009D0671">
        <w:rPr>
          <w:lang w:val="en-US"/>
        </w:rPr>
        <w:t xml:space="preserve">Echo cancellation </w:t>
      </w:r>
      <w:r>
        <w:rPr>
          <w:lang w:val="en-US"/>
        </w:rPr>
        <w:t>at the same time, and notify the interested parties when the value changes.</w:t>
      </w:r>
    </w:p>
    <w:p w:rsidR="00BF6A94" w:rsidRDefault="009D0671" w:rsidP="006E2336">
      <w:pPr>
        <w:numPr>
          <w:ilvl w:val="0"/>
          <w:numId w:val="15"/>
        </w:numPr>
        <w:rPr>
          <w:lang w:val="en-US"/>
        </w:rPr>
      </w:pPr>
      <w:r>
        <w:rPr>
          <w:lang w:val="en-US"/>
        </w:rPr>
        <w:t>Echo cancellation</w:t>
      </w:r>
    </w:p>
    <w:p w:rsidR="006E2336" w:rsidRDefault="00BB74B4" w:rsidP="006E2336">
      <w:pPr>
        <w:numPr>
          <w:ilvl w:val="1"/>
          <w:numId w:val="15"/>
        </w:numPr>
        <w:rPr>
          <w:lang w:val="en-US"/>
        </w:rPr>
      </w:pPr>
      <w:r>
        <w:rPr>
          <w:lang w:val="en-US"/>
        </w:rPr>
        <w:t xml:space="preserve">Filter out the echo from the speaker that is picked up by the microphone. This uses the transfer function from the Splitter to the secondary side of the ADC to determine the required echo cancellation. </w:t>
      </w:r>
    </w:p>
    <w:p w:rsidR="00BF6A94" w:rsidRDefault="00BF6A94" w:rsidP="006E2336">
      <w:pPr>
        <w:numPr>
          <w:ilvl w:val="0"/>
          <w:numId w:val="15"/>
        </w:numPr>
        <w:rPr>
          <w:lang w:val="en-US"/>
        </w:rPr>
      </w:pPr>
      <w:r>
        <w:rPr>
          <w:lang w:val="en-US"/>
        </w:rPr>
        <w:t>Audio decoding</w:t>
      </w:r>
    </w:p>
    <w:p w:rsidR="006E2336" w:rsidRDefault="00994ACF" w:rsidP="006E2336">
      <w:pPr>
        <w:numPr>
          <w:ilvl w:val="1"/>
          <w:numId w:val="15"/>
        </w:numPr>
        <w:rPr>
          <w:lang w:val="en-US"/>
        </w:rPr>
      </w:pPr>
      <w:r>
        <w:rPr>
          <w:lang w:val="en-US"/>
        </w:rPr>
        <w:t xml:space="preserve">Receive frames from the communication block and buffer a predefined number of frames. Decode the frames into the output buffer for the splitter and copy one value to the splitter on each Audio tick. </w:t>
      </w:r>
    </w:p>
    <w:p w:rsidR="00EC16D4" w:rsidRDefault="00BF6A94" w:rsidP="006E2336">
      <w:pPr>
        <w:numPr>
          <w:ilvl w:val="0"/>
          <w:numId w:val="15"/>
        </w:numPr>
        <w:rPr>
          <w:lang w:val="en-US"/>
        </w:rPr>
      </w:pPr>
      <w:r w:rsidRPr="00BF6A94">
        <w:rPr>
          <w:lang w:val="en-US"/>
        </w:rPr>
        <w:t>Audio encoding</w:t>
      </w:r>
    </w:p>
    <w:p w:rsidR="006E2336" w:rsidRPr="00BF6A94" w:rsidRDefault="00994ACF" w:rsidP="006E2336">
      <w:pPr>
        <w:numPr>
          <w:ilvl w:val="1"/>
          <w:numId w:val="15"/>
        </w:numPr>
        <w:rPr>
          <w:lang w:val="en-US"/>
        </w:rPr>
      </w:pPr>
      <w:r>
        <w:rPr>
          <w:lang w:val="en-US"/>
        </w:rPr>
        <w:t>Receive discrete values from the echo cancellation and encode them for transmission over the ISM. When a full frame has been encoded transmit the frame using the Communication block.</w:t>
      </w:r>
    </w:p>
    <w:p w:rsidR="00EC16D4" w:rsidRDefault="00EC16D4" w:rsidP="00690571">
      <w:pPr>
        <w:rPr>
          <w:lang w:val="en-US"/>
        </w:rPr>
      </w:pPr>
    </w:p>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7C6B93" w:rsidP="00690571">
      <w:r>
        <w:object w:dxaOrig="13094" w:dyaOrig="6858">
          <v:shape id="_x0000_i1034" type="#_x0000_t75" style="width:481.5pt;height:252pt" o:ole="">
            <v:imagedata r:id="rId22" o:title=""/>
          </v:shape>
          <o:OLEObject Type="Embed" ProgID="Visio.Drawing.11" ShapeID="_x0000_i1034" DrawAspect="Content" ObjectID="_1360438289" r:id="rId23"/>
        </w:object>
      </w:r>
    </w:p>
    <w:p w:rsidR="00F22B5A" w:rsidRDefault="00F22B5A" w:rsidP="00F22B5A">
      <w:pPr>
        <w:pStyle w:val="Billedtekst"/>
        <w:jc w:val="center"/>
        <w:rPr>
          <w:lang w:val="en-US"/>
        </w:rPr>
      </w:pPr>
      <w:bookmarkStart w:id="11" w:name="_Ref286645763"/>
      <w:r w:rsidRPr="00C66299">
        <w:rPr>
          <w:lang w:val="en-US"/>
        </w:rPr>
        <w:t xml:space="preserve">Figure </w:t>
      </w:r>
      <w:r w:rsidR="00F503E9">
        <w:fldChar w:fldCharType="begin"/>
      </w:r>
      <w:r w:rsidRPr="00C66299">
        <w:rPr>
          <w:lang w:val="en-US"/>
        </w:rPr>
        <w:instrText xml:space="preserve"> SEQ Figure \* ARABIC </w:instrText>
      </w:r>
      <w:r w:rsidR="00F503E9">
        <w:fldChar w:fldCharType="separate"/>
      </w:r>
      <w:r w:rsidR="00EC16D4">
        <w:rPr>
          <w:noProof/>
          <w:lang w:val="en-US"/>
        </w:rPr>
        <w:t>8</w:t>
      </w:r>
      <w:r w:rsidR="00F503E9">
        <w:fldChar w:fldCharType="end"/>
      </w:r>
      <w:bookmarkEnd w:id="11"/>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Pr>
          <w:lang w:val="en-US"/>
        </w:rPr>
        <w:lastRenderedPageBreak/>
        <w:t>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w:t>
      </w:r>
      <w:r w:rsidR="00793988">
        <w:rPr>
          <w:lang w:val="en-US"/>
        </w:rPr>
        <w:t>decode it so it fits with the A</w:t>
      </w:r>
      <w:r>
        <w:rPr>
          <w:lang w:val="en-US"/>
        </w:rPr>
        <w:t>u</w:t>
      </w:r>
      <w:r w:rsidR="00793988">
        <w:rPr>
          <w:lang w:val="en-US"/>
        </w:rPr>
        <w:t>d</w:t>
      </w:r>
      <w:r>
        <w:rPr>
          <w:lang w:val="en-US"/>
        </w:rPr>
        <w:t xml:space="preserve">io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Pr>
          <w:lang w:val="en-US"/>
        </w:rPr>
        <w:t xml:space="preserve">differently </w:t>
      </w:r>
      <w:r w:rsidR="004D507E">
        <w:rPr>
          <w:lang w:val="en-US"/>
        </w:rPr>
        <w:t>than others</w:t>
      </w:r>
      <w:r w:rsidR="00793988">
        <w:rPr>
          <w:lang w:val="en-US"/>
        </w:rPr>
        <w:t xml:space="preserve"> (no linear relationship between PCM data size and encoded data size)</w:t>
      </w:r>
      <w:r w:rsidR="004D507E">
        <w:rPr>
          <w:lang w:val="en-US"/>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sidR="00F503E9">
        <w:rPr>
          <w:lang w:val="en-US"/>
        </w:rPr>
        <w:fldChar w:fldCharType="begin"/>
      </w:r>
      <w:r>
        <w:rPr>
          <w:lang w:val="en-US"/>
        </w:rPr>
        <w:instrText xml:space="preserve"> REF _Ref286645763 \h </w:instrText>
      </w:r>
      <w:r w:rsidR="00F503E9">
        <w:rPr>
          <w:lang w:val="en-US"/>
        </w:rPr>
      </w:r>
      <w:r w:rsidR="00F503E9">
        <w:rPr>
          <w:lang w:val="en-US"/>
        </w:rPr>
        <w:fldChar w:fldCharType="separate"/>
      </w:r>
      <w:r w:rsidR="00B85723" w:rsidRPr="00C66299">
        <w:rPr>
          <w:lang w:val="en-US"/>
        </w:rPr>
        <w:t xml:space="preserve">Figure </w:t>
      </w:r>
      <w:r w:rsidR="00B85723">
        <w:rPr>
          <w:noProof/>
          <w:lang w:val="en-US"/>
        </w:rPr>
        <w:t>7</w:t>
      </w:r>
      <w:r w:rsidR="00F503E9">
        <w:rPr>
          <w:lang w:val="en-US"/>
        </w:rPr>
        <w:fldChar w:fldCharType="end"/>
      </w:r>
      <w:r>
        <w:rPr>
          <w:lang w:val="en-US"/>
        </w:rPr>
        <w:t xml:space="preserve"> a section has been left out. It is the secondary input to the </w:t>
      </w:r>
      <w:r w:rsidR="009D0671" w:rsidRPr="009D0671">
        <w:rPr>
          <w:lang w:val="en-US"/>
        </w:rPr>
        <w:t>Echo cancellation</w:t>
      </w:r>
      <w:r>
        <w:rPr>
          <w:lang w:val="en-US"/>
        </w:rPr>
        <w:t xml:space="preserve">. </w:t>
      </w:r>
      <w:r w:rsidR="009D0671" w:rsidRPr="009D0671">
        <w:rPr>
          <w:lang w:val="en-US"/>
        </w:rPr>
        <w:t xml:space="preserve">Echo cancellation </w:t>
      </w:r>
      <w:r>
        <w:rPr>
          <w:lang w:val="en-US"/>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9D0671">
        <w:rPr>
          <w:lang w:val="en-US"/>
        </w:rPr>
        <w:t>Echo cancellation</w:t>
      </w:r>
      <w:r>
        <w:rPr>
          <w:lang w:val="en-US"/>
        </w:rPr>
        <w:t xml:space="preserve"> might also need a small buffer, as it may be necessary to keep a certain number of past values, as well as the coefficients for the </w:t>
      </w:r>
      <w:r w:rsidR="009D0671" w:rsidRPr="009D0671">
        <w:rPr>
          <w:lang w:val="en-US"/>
        </w:rPr>
        <w:t>Echo cancellation</w:t>
      </w:r>
      <w:r>
        <w:rPr>
          <w:lang w:val="en-US"/>
        </w:rPr>
        <w:t xml:space="preserve"> algorithm. The simplest form of </w:t>
      </w:r>
      <w:r w:rsidR="009D0671" w:rsidRPr="009D0671">
        <w:rPr>
          <w:lang w:val="en-US"/>
        </w:rPr>
        <w:t>Echo cancellation</w:t>
      </w:r>
      <w:r>
        <w:rPr>
          <w:lang w:val="en-US"/>
        </w:rPr>
        <w:t xml:space="preserve"> is if the distortion is 0 and the delay is 0. In that case it is simply a matter of subtracting what is played on the speaker from what is received by the microphone</w:t>
      </w:r>
      <w:r w:rsidR="00BB6D13">
        <w:rPr>
          <w:lang w:val="en-US"/>
        </w:rPr>
        <w:t xml:space="preserve">. The data flow for the speaker and microphone as it relates to </w:t>
      </w:r>
      <w:r w:rsidR="009D0671" w:rsidRPr="009D0671">
        <w:rPr>
          <w:lang w:val="en-US"/>
        </w:rPr>
        <w:t>Echo cancellation</w:t>
      </w:r>
      <w:r w:rsidR="00BB6D13">
        <w:rPr>
          <w:lang w:val="en-US"/>
        </w:rPr>
        <w:t xml:space="preserve"> is shown in </w:t>
      </w:r>
      <w:r w:rsidR="00F503E9">
        <w:rPr>
          <w:lang w:val="en-US"/>
        </w:rPr>
        <w:fldChar w:fldCharType="begin"/>
      </w:r>
      <w:r w:rsidR="00BB6D13">
        <w:rPr>
          <w:lang w:val="en-US"/>
        </w:rPr>
        <w:instrText xml:space="preserve"> REF _Ref286650803 \h </w:instrText>
      </w:r>
      <w:r w:rsidR="00F503E9">
        <w:rPr>
          <w:lang w:val="en-US"/>
        </w:rPr>
      </w:r>
      <w:r w:rsidR="00F503E9">
        <w:rPr>
          <w:lang w:val="en-US"/>
        </w:rPr>
        <w:fldChar w:fldCharType="separate"/>
      </w:r>
      <w:r w:rsidR="00B85723" w:rsidRPr="00067845">
        <w:rPr>
          <w:lang w:val="en-US"/>
        </w:rPr>
        <w:t xml:space="preserve">Figure </w:t>
      </w:r>
      <w:r w:rsidR="00B85723">
        <w:rPr>
          <w:noProof/>
          <w:lang w:val="en-US"/>
        </w:rPr>
        <w:t>8</w:t>
      </w:r>
      <w:r w:rsidR="00F503E9">
        <w:rPr>
          <w:lang w:val="en-US"/>
        </w:rPr>
        <w:fldChar w:fldCharType="end"/>
      </w:r>
      <w:r w:rsidR="00BB6D13">
        <w:rPr>
          <w:lang w:val="en-US"/>
        </w:rPr>
        <w:t xml:space="preserve">. </w:t>
      </w:r>
    </w:p>
    <w:p w:rsidR="00B56301" w:rsidRDefault="00B56301" w:rsidP="00690571">
      <w:pPr>
        <w:rPr>
          <w:lang w:val="en-US"/>
        </w:rPr>
      </w:pPr>
    </w:p>
    <w:p w:rsidR="00B56301" w:rsidRDefault="007C6B93" w:rsidP="00690571">
      <w:r>
        <w:object w:dxaOrig="11006" w:dyaOrig="2400">
          <v:shape id="_x0000_i1035" type="#_x0000_t75" style="width:481.5pt;height:105pt" o:ole="">
            <v:imagedata r:id="rId24" o:title=""/>
          </v:shape>
          <o:OLEObject Type="Embed" ProgID="Visio.Drawing.11" ShapeID="_x0000_i1035" DrawAspect="Content" ObjectID="_1360438290" r:id="rId25"/>
        </w:object>
      </w:r>
    </w:p>
    <w:p w:rsidR="00BB6D13" w:rsidRDefault="00BB6D13" w:rsidP="00BB6D13">
      <w:pPr>
        <w:pStyle w:val="Billedtekst"/>
        <w:jc w:val="center"/>
        <w:rPr>
          <w:lang w:val="en-US"/>
        </w:rPr>
      </w:pPr>
      <w:bookmarkStart w:id="12" w:name="_Ref286650803"/>
      <w:r w:rsidRPr="00067845">
        <w:rPr>
          <w:lang w:val="en-US"/>
        </w:rPr>
        <w:t xml:space="preserve">Figure </w:t>
      </w:r>
      <w:r w:rsidR="00F503E9">
        <w:fldChar w:fldCharType="begin"/>
      </w:r>
      <w:r w:rsidRPr="00067845">
        <w:rPr>
          <w:lang w:val="en-US"/>
        </w:rPr>
        <w:instrText xml:space="preserve"> SEQ Figure \* ARABIC </w:instrText>
      </w:r>
      <w:r w:rsidR="00F503E9">
        <w:fldChar w:fldCharType="separate"/>
      </w:r>
      <w:r w:rsidR="00EC16D4">
        <w:rPr>
          <w:noProof/>
          <w:lang w:val="en-US"/>
        </w:rPr>
        <w:t>9</w:t>
      </w:r>
      <w:r w:rsidR="00F503E9">
        <w:fldChar w:fldCharType="end"/>
      </w:r>
      <w:bookmarkEnd w:id="12"/>
      <w:r w:rsidRPr="00067845">
        <w:rPr>
          <w:noProof/>
          <w:lang w:val="en-US"/>
        </w:rPr>
        <w:t xml:space="preserve"> - </w:t>
      </w:r>
      <w:r w:rsidR="009D0671" w:rsidRPr="009D0671">
        <w:rPr>
          <w:noProof/>
          <w:lang w:val="en-US"/>
        </w:rPr>
        <w:t>Echo cancellation</w:t>
      </w:r>
    </w:p>
    <w:p w:rsidR="00067845" w:rsidRDefault="00067845" w:rsidP="00690571">
      <w:pPr>
        <w:rPr>
          <w:lang w:val="en-US"/>
        </w:rPr>
      </w:pPr>
      <w:r>
        <w:rPr>
          <w:lang w:val="en-US"/>
        </w:rPr>
        <w:t>As the main clock must always be able to handle one sample in the time before the next sample arrives, no buffers are required to hold the sampled data from the ADC</w:t>
      </w:r>
      <w:r w:rsidR="00793988">
        <w:rPr>
          <w:lang w:val="en-US"/>
        </w:rPr>
        <w:t xml:space="preserve"> until the frame buffer holding the encoded data</w:t>
      </w:r>
      <w:r>
        <w:rPr>
          <w:lang w:val="en-US"/>
        </w:rPr>
        <w:t xml:space="preserve">. It is however imperative that there is complete control of the timing in the splitter and </w:t>
      </w:r>
      <w:r w:rsidR="009D0671">
        <w:rPr>
          <w:lang w:val="en-US"/>
        </w:rPr>
        <w:t>Echo cancellation.</w:t>
      </w:r>
    </w:p>
    <w:p w:rsidR="00067845" w:rsidRDefault="00067845" w:rsidP="00690571">
      <w:pPr>
        <w:rPr>
          <w:lang w:val="en-US"/>
        </w:rPr>
      </w:pPr>
    </w:p>
    <w:p w:rsidR="00067845" w:rsidRDefault="00067845" w:rsidP="00690571">
      <w:pPr>
        <w:rPr>
          <w:lang w:val="en-US"/>
        </w:rPr>
      </w:pPr>
      <w:r>
        <w:rPr>
          <w:lang w:val="en-US"/>
        </w:rPr>
        <w:t xml:space="preserve">The simplest is to run both the Audio from the microphone </w:t>
      </w:r>
      <w:r w:rsidR="00793988">
        <w:rPr>
          <w:lang w:val="en-US"/>
        </w:rPr>
        <w:t xml:space="preserve"> (ADC) </w:t>
      </w:r>
      <w:r>
        <w:rPr>
          <w:lang w:val="en-US"/>
        </w:rPr>
        <w:t>and the audio to the speaker</w:t>
      </w:r>
      <w:r w:rsidR="00793988">
        <w:rPr>
          <w:lang w:val="en-US"/>
        </w:rPr>
        <w:t xml:space="preserve"> (DAC)</w:t>
      </w:r>
      <w:r>
        <w:rPr>
          <w:lang w:val="en-US"/>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Pr>
          <w:lang w:val="en-US"/>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Pr>
          <w:lang w:val="en-US"/>
        </w:rPr>
        <w:t>MAX(</w:t>
      </w:r>
      <w:proofErr w:type="gramEnd"/>
      <w:r w:rsidR="00AD144F">
        <w:rPr>
          <w:lang w:val="en-US"/>
        </w:rPr>
        <w:t>DELAY(ADC), DELAY(Splitter)).</w:t>
      </w:r>
    </w:p>
    <w:p w:rsidR="00645CD8" w:rsidRDefault="00645CD8" w:rsidP="00690571">
      <w:pPr>
        <w:rPr>
          <w:lang w:val="en-US"/>
        </w:rPr>
      </w:pPr>
    </w:p>
    <w:p w:rsidR="00060581" w:rsidRDefault="00645CD8" w:rsidP="00690571">
      <w:pPr>
        <w:rPr>
          <w:lang w:val="en-US"/>
        </w:rPr>
      </w:pPr>
      <w:r>
        <w:rPr>
          <w:lang w:val="en-US"/>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44000 12 bit values (~ 88000 bytes) is consumed in 1 second then the decoding of the 8800 bytes (GSM 06.10 has a compression rate of 10:1) should be completed in no more than 500ms. </w:t>
      </w:r>
    </w:p>
    <w:p w:rsidR="004B4212" w:rsidRPr="00645CD8" w:rsidRDefault="00AD144F" w:rsidP="00645CD8">
      <w:pPr>
        <w:pStyle w:val="Overskrift4"/>
        <w:rPr>
          <w:lang w:val="en-GB"/>
        </w:rPr>
      </w:pPr>
      <w:r w:rsidRPr="00645CD8">
        <w:rPr>
          <w:lang w:val="en-GB"/>
        </w:rPr>
        <w:t>Communication</w:t>
      </w:r>
    </w:p>
    <w:p w:rsidR="00AD144F" w:rsidRDefault="00767A5C" w:rsidP="00690571">
      <w:pPr>
        <w:rPr>
          <w:lang w:val="en-US"/>
        </w:rPr>
      </w:pPr>
      <w:r>
        <w:rPr>
          <w:lang w:val="en-US"/>
        </w:rPr>
        <w:t>The communication block also has an aspect of data flow, yet as it is merely responsible for forwarding the data and commands to other blocks it</w:t>
      </w:r>
      <w:r w:rsidR="000F0607">
        <w:rPr>
          <w:lang w:val="en-US"/>
        </w:rPr>
        <w:t xml:space="preserve"> has a less complex content</w:t>
      </w:r>
      <w:r>
        <w:rPr>
          <w:lang w:val="en-US"/>
        </w:rPr>
        <w:t xml:space="preserve">. </w:t>
      </w:r>
    </w:p>
    <w:p w:rsidR="000F0607" w:rsidRDefault="000F0607" w:rsidP="00690571">
      <w:pPr>
        <w:rPr>
          <w:lang w:val="en-US"/>
        </w:rPr>
      </w:pPr>
    </w:p>
    <w:p w:rsidR="000F0607" w:rsidRPr="006A012F" w:rsidRDefault="00A82282" w:rsidP="00690571">
      <w:pPr>
        <w:rPr>
          <w:lang w:val="en-US"/>
        </w:rPr>
      </w:pPr>
      <w:r>
        <w:object w:dxaOrig="9693" w:dyaOrig="6178">
          <v:shape id="_x0000_i1036" type="#_x0000_t75" style="width:481.5pt;height:306.75pt" o:ole="">
            <v:imagedata r:id="rId26" o:title=""/>
          </v:shape>
          <o:OLEObject Type="Embed" ProgID="Visio.Drawing.11" ShapeID="_x0000_i1036" DrawAspect="Content" ObjectID="_1360438291" r:id="rId27"/>
        </w:object>
      </w:r>
    </w:p>
    <w:p w:rsidR="00690571" w:rsidRDefault="00B85723" w:rsidP="00690571">
      <w:pPr>
        <w:rPr>
          <w:lang w:val="en-GB"/>
        </w:rPr>
      </w:pPr>
      <w:r>
        <w:rPr>
          <w:noProof/>
          <w:lang w:eastAsia="da-DK"/>
        </w:rPr>
        <w:pict>
          <v:shape id="Billede 6" o:spid="_x0000_i1031" type="#_x0000_t75" alt="Drawings" style="width:439.5pt;height:164.25pt;visibility:visible;mso-wrap-style:square">
            <v:imagedata r:id="rId28"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2" type="#_x0000_t75" style="width:345pt;height:484.5pt" o:ole="">
            <v:imagedata r:id="rId29" o:title="" cropright="6326f"/>
          </v:shape>
          <o:OLEObject Type="Embed" ProgID="Visio.Drawing.11" ShapeID="_x0000_i1032" DrawAspect="Content" ObjectID="_1360438292" r:id="rId30"/>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31"/>
      <w:footerReference w:type="default" r:id="rId32"/>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5591" w:rsidRDefault="00585591">
      <w:r>
        <w:separator/>
      </w:r>
    </w:p>
  </w:endnote>
  <w:endnote w:type="continuationSeparator" w:id="0">
    <w:p w:rsidR="00585591" w:rsidRDefault="005855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A5C" w:rsidRDefault="00767A5C"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A82282">
      <w:rPr>
        <w:rStyle w:val="Sidetal"/>
        <w:noProof/>
      </w:rPr>
      <w:t>21</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A82282">
      <w:rPr>
        <w:rStyle w:val="Sidetal"/>
        <w:noProof/>
      </w:rPr>
      <w:t>22</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5591" w:rsidRDefault="00585591">
      <w:r>
        <w:separator/>
      </w:r>
    </w:p>
  </w:footnote>
  <w:footnote w:type="continuationSeparator" w:id="0">
    <w:p w:rsidR="00585591" w:rsidRDefault="005855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A5C" w:rsidRPr="00E504B4" w:rsidRDefault="00767A5C" w:rsidP="00E504B4">
    <w:pPr>
      <w:pStyle w:val="Sidehoved"/>
      <w:jc w:val="right"/>
    </w:pPr>
    <w:fldSimple w:instr=" DATE \@ &quot;dd-MM-yyyy&quot; ">
      <w:r>
        <w:rPr>
          <w:noProof/>
        </w:rPr>
        <w:t>28-02-2011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67845"/>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0607"/>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29EC"/>
    <w:rsid w:val="002D6A2A"/>
    <w:rsid w:val="002E2F19"/>
    <w:rsid w:val="002E3382"/>
    <w:rsid w:val="002E6D58"/>
    <w:rsid w:val="002F364F"/>
    <w:rsid w:val="00317282"/>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3C7C"/>
    <w:rsid w:val="00425E01"/>
    <w:rsid w:val="004412C4"/>
    <w:rsid w:val="0045275C"/>
    <w:rsid w:val="00456012"/>
    <w:rsid w:val="004A21FC"/>
    <w:rsid w:val="004B4212"/>
    <w:rsid w:val="004C38B3"/>
    <w:rsid w:val="004D0217"/>
    <w:rsid w:val="004D507E"/>
    <w:rsid w:val="004E4B24"/>
    <w:rsid w:val="004F02A9"/>
    <w:rsid w:val="0050379D"/>
    <w:rsid w:val="005107C2"/>
    <w:rsid w:val="00512980"/>
    <w:rsid w:val="00514C4B"/>
    <w:rsid w:val="00514DB1"/>
    <w:rsid w:val="0052146F"/>
    <w:rsid w:val="00531B2D"/>
    <w:rsid w:val="005337AE"/>
    <w:rsid w:val="00543525"/>
    <w:rsid w:val="00547B03"/>
    <w:rsid w:val="00584A29"/>
    <w:rsid w:val="00585591"/>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45CD8"/>
    <w:rsid w:val="00651760"/>
    <w:rsid w:val="006769B9"/>
    <w:rsid w:val="00687F37"/>
    <w:rsid w:val="00690571"/>
    <w:rsid w:val="0069112D"/>
    <w:rsid w:val="00692DBB"/>
    <w:rsid w:val="006979D5"/>
    <w:rsid w:val="006A012F"/>
    <w:rsid w:val="006B77CB"/>
    <w:rsid w:val="006C6636"/>
    <w:rsid w:val="006E2336"/>
    <w:rsid w:val="006E41FE"/>
    <w:rsid w:val="006E6AD1"/>
    <w:rsid w:val="006E7FAC"/>
    <w:rsid w:val="006F0A1D"/>
    <w:rsid w:val="00704595"/>
    <w:rsid w:val="007241D5"/>
    <w:rsid w:val="007345A5"/>
    <w:rsid w:val="007430FE"/>
    <w:rsid w:val="00767A5C"/>
    <w:rsid w:val="007716C1"/>
    <w:rsid w:val="00791C8E"/>
    <w:rsid w:val="00793988"/>
    <w:rsid w:val="007A4106"/>
    <w:rsid w:val="007B7ADC"/>
    <w:rsid w:val="007C6127"/>
    <w:rsid w:val="007C6B93"/>
    <w:rsid w:val="007D3EC0"/>
    <w:rsid w:val="007D6B8F"/>
    <w:rsid w:val="007E4350"/>
    <w:rsid w:val="007F1805"/>
    <w:rsid w:val="00800548"/>
    <w:rsid w:val="0080175E"/>
    <w:rsid w:val="00807CCE"/>
    <w:rsid w:val="00816F34"/>
    <w:rsid w:val="00825709"/>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4ACF"/>
    <w:rsid w:val="00995CC8"/>
    <w:rsid w:val="009A15BB"/>
    <w:rsid w:val="009A2186"/>
    <w:rsid w:val="009A3799"/>
    <w:rsid w:val="009A3C85"/>
    <w:rsid w:val="009C2ECF"/>
    <w:rsid w:val="009D0671"/>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82282"/>
    <w:rsid w:val="00AA5428"/>
    <w:rsid w:val="00AA7538"/>
    <w:rsid w:val="00AB1453"/>
    <w:rsid w:val="00AB25A3"/>
    <w:rsid w:val="00AC5153"/>
    <w:rsid w:val="00AC6698"/>
    <w:rsid w:val="00AD144F"/>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85723"/>
    <w:rsid w:val="00B91F33"/>
    <w:rsid w:val="00B968B0"/>
    <w:rsid w:val="00BB47FE"/>
    <w:rsid w:val="00BB6D13"/>
    <w:rsid w:val="00BB74B4"/>
    <w:rsid w:val="00BB7C8E"/>
    <w:rsid w:val="00BC4A8B"/>
    <w:rsid w:val="00BD012C"/>
    <w:rsid w:val="00BD1FEE"/>
    <w:rsid w:val="00BF39C4"/>
    <w:rsid w:val="00BF44B8"/>
    <w:rsid w:val="00BF6A94"/>
    <w:rsid w:val="00BF7717"/>
    <w:rsid w:val="00C050DF"/>
    <w:rsid w:val="00C14483"/>
    <w:rsid w:val="00C2004C"/>
    <w:rsid w:val="00C225FF"/>
    <w:rsid w:val="00C25416"/>
    <w:rsid w:val="00C31418"/>
    <w:rsid w:val="00C357D2"/>
    <w:rsid w:val="00C47016"/>
    <w:rsid w:val="00C53399"/>
    <w:rsid w:val="00C54549"/>
    <w:rsid w:val="00C61B32"/>
    <w:rsid w:val="00C66299"/>
    <w:rsid w:val="00C67F6C"/>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16D4"/>
    <w:rsid w:val="00EC484A"/>
    <w:rsid w:val="00EC49E2"/>
    <w:rsid w:val="00EE0525"/>
    <w:rsid w:val="00F065DA"/>
    <w:rsid w:val="00F11A5E"/>
    <w:rsid w:val="00F124B7"/>
    <w:rsid w:val="00F22B5A"/>
    <w:rsid w:val="00F247B5"/>
    <w:rsid w:val="00F25502"/>
    <w:rsid w:val="00F27DE6"/>
    <w:rsid w:val="00F30FF5"/>
    <w:rsid w:val="00F34DCC"/>
    <w:rsid w:val="00F403A3"/>
    <w:rsid w:val="00F503E9"/>
    <w:rsid w:val="00F662AE"/>
    <w:rsid w:val="00F971B4"/>
    <w:rsid w:val="00FA0386"/>
    <w:rsid w:val="00FA3237"/>
    <w:rsid w:val="00FB3DE9"/>
    <w:rsid w:val="00FB5F85"/>
    <w:rsid w:val="00FB7D91"/>
    <w:rsid w:val="00FD6F86"/>
    <w:rsid w:val="00FE4D20"/>
    <w:rsid w:val="00FE56D3"/>
    <w:rsid w:val="00FF46AB"/>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69E7F-7472-4D8D-898A-2D56AB96D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12434</TotalTime>
  <Pages>22</Pages>
  <Words>4843</Words>
  <Characters>29546</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34321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206</cp:revision>
  <cp:lastPrinted>2011-02-28T14:19:00Z</cp:lastPrinted>
  <dcterms:created xsi:type="dcterms:W3CDTF">2011-01-28T10:44:00Z</dcterms:created>
  <dcterms:modified xsi:type="dcterms:W3CDTF">2011-02-28T21:42:00Z</dcterms:modified>
</cp:coreProperties>
</file>