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A1A2E"/>
          <w:sz w:val="36"/>
          <w:szCs w:val="36"/>
        </w:rPr>
        <w:t xml:space="preserve">Ahrar Karim</w:t>
      </w:r>
    </w:p>
    <w:p>
      <w:pPr>
        <w:spacing w:after="0" w:before="0"/>
        <w:jc w:val="center"/>
      </w:pPr>
      <w:r>
        <w:rPr>
          <w:rFonts w:ascii="Calibri" w:cs="Calibri" w:eastAsia="Calibri" w:hAnsi="Calibri"/>
          <w:color w:val="666666"/>
          <w:sz w:val="18"/>
          <w:szCs w:val="18"/>
        </w:rPr>
        <w:t xml:space="preserve">617-858-9199  |  ahrar@bu.edu  |  Boston, MA  |  linkedin: ahrarkarim  |  github: ahrarkarim</w:t>
      </w:r>
    </w:p>
    <w:p>
      <w:pPr>
        <w:spacing w:after="0" w:before="60"/>
      </w:pPr>
    </w:p>
    <w:p>
      <w:pPr>
        <w:pBdr>
          <w:bottom w:val="single" w:color="2E5FA3" w:sz="8" w:space="2"/>
        </w:pBdr>
        <w:spacing w:after="40" w:before="140"/>
      </w:pPr>
      <w:r>
        <w:rPr>
          <w:rFonts w:ascii="Calibri" w:cs="Calibri" w:eastAsia="Calibri" w:hAnsi="Calibri"/>
          <w:b/>
          <w:bCs/>
          <w:caps w:val="false"/>
          <w:color w:val="1A1A2E"/>
          <w:sz w:val="22"/>
          <w:szCs w:val="22"/>
        </w:rPr>
        <w:t xml:space="preserve">SUMMARY</w:t>
      </w:r>
    </w:p>
    <w:p>
      <w:pPr>
        <w:spacing w:after="20" w:before="60"/>
      </w:pPr>
      <w:r>
        <w:rPr>
          <w:rFonts w:ascii="Calibri" w:cs="Calibri" w:eastAsia="Calibri" w:hAnsi="Calibri"/>
          <w:i/>
          <w:iCs/>
          <w:color w:val="333333"/>
          <w:sz w:val="20"/>
          <w:szCs w:val="20"/>
        </w:rPr>
        <w:t xml:space="preserve">MS Business Analytics student with proven expertise in data pipeline development, ETL processes, and dashboard creation using SQL, BigQuery, and Tableau. Skilled at translating complex datasets into actionable insights through rigorous data cleaning, transformation, and visualization for cross-functional stakeholders.</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EDUCATION</w:t>
      </w:r>
    </w:p>
    <w:p>
      <w:pPr>
        <w:tabs>
          <w:tab w:val="right" w:pos="10512"/>
        </w:tabs>
        <w:spacing w:after="0" w:before="20"/>
      </w:pPr>
      <w:r>
        <w:rPr>
          <w:rFonts w:ascii="Calibri" w:cs="Calibri" w:eastAsia="Calibri" w:hAnsi="Calibri"/>
          <w:b/>
          <w:bCs/>
          <w:color w:val="2E5FA3"/>
          <w:sz w:val="22"/>
          <w:szCs w:val="22"/>
        </w:rPr>
        <w:t xml:space="preserve">Boston University, Questrom School of Business</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January 2027</w:t>
      </w:r>
    </w:p>
    <w:p>
      <w:pPr>
        <w:spacing w:after="20" w:before="0"/>
      </w:pPr>
      <w:r>
        <w:rPr>
          <w:rFonts w:ascii="Calibri" w:cs="Calibri" w:eastAsia="Calibri" w:hAnsi="Calibri"/>
          <w:color w:val="333333"/>
          <w:sz w:val="20"/>
          <w:szCs w:val="20"/>
        </w:rPr>
        <w:t xml:space="preserve">M.S. in Business Analytics  •  Boston, MA</w:t>
      </w:r>
    </w:p>
    <w:p>
      <w:pPr>
        <w:tabs>
          <w:tab w:val="right" w:pos="10512"/>
        </w:tabs>
        <w:spacing w:after="0" w:before="20"/>
      </w:pPr>
      <w:r>
        <w:rPr>
          <w:rFonts w:ascii="Calibri" w:cs="Calibri" w:eastAsia="Calibri" w:hAnsi="Calibri"/>
          <w:b/>
          <w:bCs/>
          <w:color w:val="2E5FA3"/>
          <w:sz w:val="22"/>
          <w:szCs w:val="22"/>
        </w:rPr>
        <w:t xml:space="preserve">VIT University (Vellore Institute of Technology)</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June 2024</w:t>
      </w:r>
    </w:p>
    <w:p>
      <w:pPr>
        <w:spacing w:after="20" w:before="0"/>
      </w:pPr>
      <w:r>
        <w:rPr>
          <w:rFonts w:ascii="Calibri" w:cs="Calibri" w:eastAsia="Calibri" w:hAnsi="Calibri"/>
          <w:color w:val="333333"/>
          <w:sz w:val="20"/>
          <w:szCs w:val="20"/>
        </w:rPr>
        <w:t xml:space="preserve">B.Tech in Computer Science and Engineering  •  Vellore, India</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SKILLS</w:t>
      </w:r>
    </w:p>
    <w:p>
      <w:pPr>
        <w:spacing w:after="20" w:before="30"/>
      </w:pPr>
      <w:r>
        <w:rPr>
          <w:rFonts w:ascii="Calibri" w:cs="Calibri" w:eastAsia="Calibri" w:hAnsi="Calibri"/>
          <w:b/>
          <w:bCs/>
          <w:color w:val="333333"/>
          <w:sz w:val="20"/>
          <w:szCs w:val="20"/>
        </w:rPr>
        <w:t xml:space="preserve">Data Visualization: </w:t>
      </w:r>
      <w:r>
        <w:rPr>
          <w:rFonts w:ascii="Calibri" w:cs="Calibri" w:eastAsia="Calibri" w:hAnsi="Calibri"/>
          <w:color w:val="333333"/>
          <w:sz w:val="20"/>
          <w:szCs w:val="20"/>
        </w:rPr>
        <w:t xml:space="preserve">Tableau, Microsoft Power BI, Excel</w:t>
      </w:r>
    </w:p>
    <w:p>
      <w:pPr>
        <w:spacing w:after="20" w:before="30"/>
      </w:pPr>
      <w:r>
        <w:rPr>
          <w:rFonts w:ascii="Calibri" w:cs="Calibri" w:eastAsia="Calibri" w:hAnsi="Calibri"/>
          <w:b/>
          <w:bCs/>
          <w:color w:val="333333"/>
          <w:sz w:val="20"/>
          <w:szCs w:val="20"/>
        </w:rPr>
        <w:t xml:space="preserve">Programming: </w:t>
      </w:r>
      <w:r>
        <w:rPr>
          <w:rFonts w:ascii="Calibri" w:cs="Calibri" w:eastAsia="Calibri" w:hAnsi="Calibri"/>
          <w:color w:val="333333"/>
          <w:sz w:val="20"/>
          <w:szCs w:val="20"/>
        </w:rPr>
        <w:t xml:space="preserve">Python, SQL, Pandas, NumPy</w:t>
      </w:r>
    </w:p>
    <w:p>
      <w:pPr>
        <w:spacing w:after="20" w:before="30"/>
      </w:pPr>
      <w:r>
        <w:rPr>
          <w:rFonts w:ascii="Calibri" w:cs="Calibri" w:eastAsia="Calibri" w:hAnsi="Calibri"/>
          <w:b/>
          <w:bCs/>
          <w:color w:val="333333"/>
          <w:sz w:val="20"/>
          <w:szCs w:val="20"/>
        </w:rPr>
        <w:t xml:space="preserve">Tools &amp; Methods: </w:t>
      </w:r>
      <w:r>
        <w:rPr>
          <w:rFonts w:ascii="Calibri" w:cs="Calibri" w:eastAsia="Calibri" w:hAnsi="Calibri"/>
          <w:color w:val="333333"/>
          <w:sz w:val="20"/>
          <w:szCs w:val="20"/>
        </w:rPr>
        <w:t xml:space="preserve">GCP BigQuery, Power Query, ETL, A/B Testing, RAG</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PROJECTS</w:t>
      </w:r>
    </w:p>
    <w:p>
      <w:pPr>
        <w:tabs>
          <w:tab w:val="right" w:pos="10512"/>
        </w:tabs>
        <w:spacing w:after="0" w:before="20"/>
      </w:pPr>
      <w:r>
        <w:rPr>
          <w:rFonts w:ascii="Calibri" w:cs="Calibri" w:eastAsia="Calibri" w:hAnsi="Calibri"/>
          <w:b/>
          <w:bCs/>
          <w:color w:val="2E5FA3"/>
          <w:sz w:val="22"/>
          <w:szCs w:val="22"/>
        </w:rPr>
        <w:t xml:space="preserve">Spotify Music Streaming Analysis</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November 2025</w:t>
      </w:r>
    </w:p>
    <w:p>
      <w:pPr>
        <w:pStyle w:val="ListParagraph"/>
        <w:numPr>
          <w:ilvl w:val="0"/>
          <w:numId w:val="2"/>
        </w:numPr>
        <w:spacing w:after="20" w:before="20"/>
      </w:pPr>
      <w:r>
        <w:rPr>
          <w:rFonts w:ascii="Calibri" w:cs="Calibri" w:eastAsia="Calibri" w:hAnsi="Calibri"/>
          <w:color w:val="333333"/>
          <w:sz w:val="20"/>
          <w:szCs w:val="20"/>
        </w:rPr>
        <w:t xml:space="preserve">Built an end-to-end data pipeline using BigQuery and SQL to merge and analyze ~1 million tracks across 50+ regions, performing comprehensive exploratory data analysis to identify 18+ key insights into popularity drivers and streaming patterns.</w:t>
      </w:r>
    </w:p>
    <w:p>
      <w:pPr>
        <w:pStyle w:val="ListParagraph"/>
        <w:numPr>
          <w:ilvl w:val="0"/>
          <w:numId w:val="2"/>
        </w:numPr>
        <w:spacing w:after="20" w:before="20"/>
      </w:pPr>
      <w:r>
        <w:rPr>
          <w:rFonts w:ascii="Calibri" w:cs="Calibri" w:eastAsia="Calibri" w:hAnsi="Calibri"/>
          <w:color w:val="333333"/>
          <w:sz w:val="20"/>
          <w:szCs w:val="20"/>
        </w:rPr>
        <w:t xml:space="preserve">Designed 2 interactive Tableau dashboards translating multi-dimensional analysis into actionable visualizations (popularity trends, regional streaming patterns, chart longevity dynamics), enabling content strategists and marketing teams to optimize release timing and regional strategy.</w:t>
      </w:r>
    </w:p>
    <w:p>
      <w:pPr>
        <w:spacing w:after="0" w:before="20"/>
      </w:pPr>
    </w:p>
    <w:p>
      <w:pPr>
        <w:tabs>
          <w:tab w:val="right" w:pos="10512"/>
        </w:tabs>
        <w:spacing w:after="0" w:before="20"/>
      </w:pPr>
      <w:r>
        <w:rPr>
          <w:rFonts w:ascii="Calibri" w:cs="Calibri" w:eastAsia="Calibri" w:hAnsi="Calibri"/>
          <w:b/>
          <w:bCs/>
          <w:color w:val="2E5FA3"/>
          <w:sz w:val="22"/>
          <w:szCs w:val="22"/>
        </w:rPr>
        <w:t xml:space="preserve">Early Momentum Forecasting on Olist e-commerce Marketplace</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December 2025</w:t>
      </w:r>
    </w:p>
    <w:p>
      <w:pPr>
        <w:pStyle w:val="ListParagraph"/>
        <w:numPr>
          <w:ilvl w:val="0"/>
          <w:numId w:val="2"/>
        </w:numPr>
        <w:spacing w:after="20" w:before="20"/>
      </w:pPr>
      <w:r>
        <w:rPr>
          <w:rFonts w:ascii="Calibri" w:cs="Calibri" w:eastAsia="Calibri" w:hAnsi="Calibri"/>
          <w:color w:val="333333"/>
          <w:sz w:val="20"/>
          <w:szCs w:val="20"/>
        </w:rPr>
        <w:t xml:space="preserve">Engineered a data transformation and feature engineering pipeline on 113k transactions using Power Query and Python (Pandas, NumPy) to identify top 10% bestsellers within 7–14 days, validating business hypothesis through predictive modeling and revealing an 80/20 Pareto distribution.</w:t>
      </w:r>
    </w:p>
    <w:p>
      <w:pPr>
        <w:pStyle w:val="ListParagraph"/>
        <w:numPr>
          <w:ilvl w:val="0"/>
          <w:numId w:val="2"/>
        </w:numPr>
        <w:spacing w:after="20" w:before="20"/>
      </w:pPr>
      <w:r>
        <w:rPr>
          <w:rFonts w:ascii="Calibri" w:cs="Calibri" w:eastAsia="Calibri" w:hAnsi="Calibri"/>
          <w:color w:val="333333"/>
          <w:sz w:val="20"/>
          <w:szCs w:val="20"/>
        </w:rPr>
        <w:t xml:space="preserve">Embedded a Power Automate workflow into Power BI dashboards to track order and fulfillment performance, enabling faster identification of operational bottlenecks and translating model predictions into go-to-market strategies for operations teams.</w:t>
      </w:r>
    </w:p>
    <w:p>
      <w:pPr>
        <w:spacing w:after="0" w:before="20"/>
      </w:pPr>
    </w:p>
    <w:p>
      <w:pPr>
        <w:tabs>
          <w:tab w:val="right" w:pos="10512"/>
        </w:tabs>
        <w:spacing w:after="0" w:before="20"/>
      </w:pPr>
      <w:r>
        <w:rPr>
          <w:rFonts w:ascii="Calibri" w:cs="Calibri" w:eastAsia="Calibri" w:hAnsi="Calibri"/>
          <w:b/>
          <w:bCs/>
          <w:color w:val="2E5FA3"/>
          <w:sz w:val="22"/>
          <w:szCs w:val="22"/>
        </w:rPr>
        <w:t xml:space="preserve">Analysis of Crime and EMS Response Patterns in New York City</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October 2025</w:t>
      </w:r>
    </w:p>
    <w:p>
      <w:pPr>
        <w:pStyle w:val="ListParagraph"/>
        <w:numPr>
          <w:ilvl w:val="0"/>
          <w:numId w:val="2"/>
        </w:numPr>
        <w:spacing w:after="20" w:before="20"/>
      </w:pPr>
      <w:r>
        <w:rPr>
          <w:rFonts w:ascii="Calibri" w:cs="Calibri" w:eastAsia="Calibri" w:hAnsi="Calibri"/>
          <w:color w:val="333333"/>
          <w:sz w:val="20"/>
          <w:szCs w:val="20"/>
        </w:rPr>
        <w:t xml:space="preserve">Cleaned, merged, and standardized 185,000+ records from NYPD, EMS, and 911 data sources using Pandas and NumPy, enabling borough-level statistical and geospatial analyses to identify crime hotspots and uncover underlying public safety patterns.</w:t>
      </w:r>
    </w:p>
    <w:p>
      <w:pPr>
        <w:pStyle w:val="ListParagraph"/>
        <w:numPr>
          <w:ilvl w:val="0"/>
          <w:numId w:val="2"/>
        </w:numPr>
        <w:spacing w:after="20" w:before="20"/>
      </w:pPr>
      <w:r>
        <w:rPr>
          <w:rFonts w:ascii="Calibri" w:cs="Calibri" w:eastAsia="Calibri" w:hAnsi="Calibri"/>
          <w:color w:val="333333"/>
          <w:sz w:val="20"/>
          <w:szCs w:val="20"/>
        </w:rPr>
        <w:t xml:space="preserve">Delivered 15+ data visualizations using Python (Matplotlib, Seaborn) translating complex datasets into actionable insights, presenting findings to stakeholders with recommendations for resource reallocation and response optimization.</w:t>
      </w:r>
    </w:p>
    <w:p>
      <w:pPr>
        <w:spacing w:after="0" w:before="20"/>
      </w:pPr>
    </w:p>
    <w:p>
      <w:pPr>
        <w:pBdr>
          <w:bottom w:val="single" w:color="2E5FA3" w:sz="8" w:space="2"/>
        </w:pBdr>
        <w:spacing w:after="40" w:before="140"/>
      </w:pPr>
      <w:r>
        <w:rPr>
          <w:rFonts w:ascii="Calibri" w:cs="Calibri" w:eastAsia="Calibri" w:hAnsi="Calibri"/>
          <w:b/>
          <w:bCs/>
          <w:caps w:val="false"/>
          <w:color w:val="1A1A2E"/>
          <w:sz w:val="22"/>
          <w:szCs w:val="22"/>
        </w:rPr>
        <w:t xml:space="preserve">WORK EXPERIENCE</w:t>
      </w:r>
    </w:p>
    <w:p>
      <w:pPr>
        <w:tabs>
          <w:tab w:val="right" w:pos="10512"/>
        </w:tabs>
        <w:spacing w:after="0" w:before="20"/>
      </w:pPr>
      <w:r>
        <w:rPr>
          <w:rFonts w:ascii="Calibri" w:cs="Calibri" w:eastAsia="Calibri" w:hAnsi="Calibri"/>
          <w:b/>
          <w:bCs/>
          <w:color w:val="2E5FA3"/>
          <w:sz w:val="22"/>
          <w:szCs w:val="22"/>
        </w:rPr>
        <w:t xml:space="preserve">Graduate Assistant</w:t>
      </w:r>
      <w:r>
        <w:rPr>
          <w:rFonts w:ascii="Calibri" w:cs="Calibri" w:eastAsia="Calibri" w:hAnsi="Calibri"/>
          <w:color w:val="333333"/>
          <w:sz w:val="22"/>
          <w:szCs w:val="22"/>
        </w:rPr>
        <w:t xml:space="preserve"> – MSBA Industry Relations, Boston University</w:t>
      </w:r>
      <w:r>
        <w:rPr>
          <w:rFonts w:ascii="Calibri" w:cs="Calibri" w:eastAsia="Calibri" w:hAnsi="Calibri"/>
          <w:sz w:val="20"/>
          <w:szCs w:val="20"/>
        </w:rPr>
        <w:t xml:space="preserve">	</w:t>
      </w:r>
      <w:r>
        <w:rPr>
          <w:rFonts w:ascii="Calibri" w:cs="Calibri" w:eastAsia="Calibri" w:hAnsi="Calibri"/>
          <w:color w:val="666666"/>
          <w:sz w:val="20"/>
          <w:szCs w:val="20"/>
        </w:rPr>
        <w:t xml:space="preserve">Current</w:t>
      </w:r>
    </w:p>
    <w:p>
      <w:pPr>
        <w:pStyle w:val="ListParagraph"/>
        <w:numPr>
          <w:ilvl w:val="0"/>
          <w:numId w:val="2"/>
        </w:numPr>
        <w:spacing w:after="20" w:before="20"/>
      </w:pPr>
      <w:r>
        <w:rPr>
          <w:rFonts w:ascii="Calibri" w:cs="Calibri" w:eastAsia="Calibri" w:hAnsi="Calibri"/>
          <w:color w:val="333333"/>
          <w:sz w:val="20"/>
          <w:szCs w:val="20"/>
        </w:rPr>
        <w:t xml:space="preserve">Built data pipelines by extracting, cleaning, and transforming 3 years of industry contact data using Excel and data transformation techniques to create dashboards for industry-facing platforms, supporting seamless engagement between 110+ students and company partners.</w:t>
      </w:r>
    </w:p>
    <w:p>
      <w:pPr>
        <w:spacing w:after="0" w:before="20"/>
      </w:pPr>
    </w:p>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2026-04-02T22:53:54.098Z</dcterms:created>
  <dcterms:modified xsi:type="dcterms:W3CDTF">2026-04-02T22:53:54.099Z</dcterms:modified>
</cp:coreProperties>
</file>

<file path=docProps/custom.xml><?xml version="1.0" encoding="utf-8"?>
<Properties xmlns="http://schemas.openxmlformats.org/officeDocument/2006/custom-properties" xmlns:vt="http://schemas.openxmlformats.org/officeDocument/2006/docPropsVTypes"/>
</file>