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0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b4c7dc" w:val="clear"/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Raport: </w:t>
            </w: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Maciej Zbydniewski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  <w:shd w:fill="b4c7dc" w:val="clear"/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Aplikacja webowa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20.01.2023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1. Cel zadania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Celem zadania jest przeanalizowanie wybranej aplikacji webowej pod kątem użyteczności. Wybrana aplikacja powinna być inna niż ta analizowana w poprzednich zadaniach.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2. Wybrane oprogramowanie</w:t>
      </w: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Layout w:type="fixed"/>
        <w:tblLook w:val="0000"/>
      </w:tblPr>
      <w:tblGrid>
        <w:gridCol w:w="3395"/>
        <w:gridCol w:w="6243"/>
        <w:tblGridChange w:id="0">
          <w:tblGrid>
            <w:gridCol w:w="3395"/>
            <w:gridCol w:w="62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Przedmiot testów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Serwis Board Times poświęcony grom planszowym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cccccc" w:val="clear"/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Adres strony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638.0" w:type="dxa"/>
              <w:jc w:val="left"/>
              <w:tblLayout w:type="fixed"/>
              <w:tblLook w:val="0000"/>
            </w:tblPr>
            <w:tblGrid>
              <w:gridCol w:w="9638"/>
              <w:tblGridChange w:id="0">
                <w:tblGrid>
                  <w:gridCol w:w="963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ccccc" w:val="clear"/>
                  <w:vAlign w:val="top"/>
                </w:tcPr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b w:val="0"/>
                      <w:i w:val="0"/>
                      <w:smallCaps w:val="0"/>
                      <w:strike w:val="0"/>
                      <w:color w:val="000080"/>
                      <w:sz w:val="22"/>
                      <w:szCs w:val="22"/>
                      <w:u w:val="single"/>
                      <w:shd w:fill="auto" w:val="clear"/>
                      <w:vertAlign w:val="baseline"/>
                      <w:rtl w:val="0"/>
                    </w:rPr>
                    <w:t xml:space="preserve">https://boardtime.pl/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3. Informacje o oprogramowaniu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Serwis Board Times jest stroną poświeconą grom planszowym. Skupia się na recenzowaniu gier planszowych oraz szeroko pojętej publicystyce związanej z tematem – aktualnościami, zapowiedziami wydawniczymi, eventami, plebiscytami oraz konkursami. Stanowi wiarygodne i rzetelne źródło informacji dla każdego miłośnika gier planszowych.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W trakcie analizy serwisu pod kątem użyteczności korzystałem ze wskazówek odnalezionych na </w:t>
      </w:r>
      <w:hyperlink r:id="rId9">
        <w:r w:rsidDel="00000000" w:rsidR="00000000" w:rsidRPr="00000000">
          <w:rPr>
            <w:rFonts w:ascii="Verdana" w:cs="Verdana" w:eastAsia="Verdana" w:hAnsi="Verdana"/>
            <w:color w:val="000080"/>
            <w:sz w:val="22"/>
            <w:szCs w:val="22"/>
            <w:u w:val="single"/>
            <w:vertAlign w:val="baseline"/>
            <w:rtl w:val="0"/>
          </w:rPr>
          <w:t xml:space="preserve">https://migo.media/pl/co-to-jest-usability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4. Analiza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276" w:lineRule="auto"/>
        <w:ind w:left="720" w:hanging="36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vertAlign w:val="baseline"/>
          <w:rtl w:val="0"/>
        </w:rPr>
        <w:t xml:space="preserve">Porównanie wielkości czcionek</w:t>
      </w: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 ze stronami zaprojektowanymi zgodnie z zasadami użyteczności, w tym przypadku onet.pl.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720" w:right="0" w:firstLine="0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720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Wielkość czcionki użyta w serwisie Board Times jest o prawie 20% mniejsza niż czcionka zwykłego tekstu na stronie głównej onet.pl. Różnica w wielkoś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i uwidacznia się jeszcze bardziej po przejściu do konkretnego artykułu – różnica wynosi wtedy prawie 23% i tekst zamieszczony na boardtime.pl może być dla użytkownika trudny i w dłuższej perspektywie męczący do czytania.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  <w:rtl w:val="0"/>
        </w:rPr>
        <w:t xml:space="preserve">Sytuacja wygląda lepiej w przypadku interlinii, natomiast różnica nadal jest widoczna – na niekorzyść serwisu Board Times. Powyższe można uznać za defekty użyteczności, jako, że użytkownik może szybciej męczyć się w trakcie czytania tekstu w serwisie, a co za tym idzie – będzie krócej z niego korzystał.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</w:rPr>
        <w:drawing>
          <wp:inline distB="0" distT="0" distL="114300" distR="114300">
            <wp:extent cx="4046220" cy="739140"/>
            <wp:effectExtent b="0" l="0" r="0" t="0"/>
            <wp:docPr id="10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39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0"/>
          <w:szCs w:val="20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</w:rPr>
        <w:drawing>
          <wp:inline distB="0" distT="0" distL="114300" distR="114300">
            <wp:extent cx="2369820" cy="510540"/>
            <wp:effectExtent b="0" l="0" r="0" t="0"/>
            <wp:docPr id="10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51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vertAlign w:val="baseline"/>
          <w:rtl w:val="0"/>
        </w:rPr>
        <w:t xml:space="preserve">Powyżej porównanie tekstu ze strony głównej, od góry boardtime.pl i onet.pl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</w:rPr>
        <w:drawing>
          <wp:inline distB="0" distT="0" distL="114300" distR="114300">
            <wp:extent cx="3413760" cy="1234440"/>
            <wp:effectExtent b="0" l="0" r="0" t="0"/>
            <wp:docPr id="10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23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0"/>
          <w:szCs w:val="20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</w:rPr>
        <w:drawing>
          <wp:inline distB="0" distT="0" distL="114300" distR="114300">
            <wp:extent cx="4023360" cy="1844040"/>
            <wp:effectExtent b="0" l="0" r="0" t="0"/>
            <wp:docPr id="10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84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vertAlign w:val="baseline"/>
          <w:rtl w:val="0"/>
        </w:rPr>
        <w:t xml:space="preserve">Powyżej porównanie tekstu z konkretnego artykułu, od góry boardtime.pl i onet.pl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auto" w:val="clear"/>
        <w:spacing w:line="276" w:lineRule="auto"/>
        <w:ind w:left="720" w:hanging="36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vertAlign w:val="baseline"/>
          <w:rtl w:val="0"/>
        </w:rPr>
        <w:t xml:space="preserve">Sprawdzenie czytelności linków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auto" w:val="clear"/>
        <w:spacing w:line="276" w:lineRule="auto"/>
        <w:ind w:left="720" w:right="0" w:firstLine="0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Linki w serwisie zaznaczone są kolorem pomarańczowym i nie ma problemu z odróżnieniem ich od zwykłego tekstu. Po najechaniu na link z imieniem i nazwiskiem autora wpisu pojawia się podpowiedź gdzie zostaniemy przekierowani, a kursor zmienia swój wygląd.</w:t>
      </w:r>
      <w:r w:rsidDel="00000000" w:rsidR="00000000" w:rsidRPr="00000000">
        <w:rPr>
          <w:rFonts w:ascii="Verdana" w:cs="Verdana" w:eastAsia="Verdana" w:hAnsi="Verdana"/>
          <w:sz w:val="22"/>
          <w:szCs w:val="22"/>
          <w:vertAlign w:val="baseline"/>
        </w:rPr>
        <w:drawing>
          <wp:inline distB="0" distT="0" distL="114300" distR="114300">
            <wp:extent cx="3679190" cy="2849245"/>
            <wp:effectExtent b="0" l="0" r="0" t="0"/>
            <wp:docPr id="10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84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auto" w:val="clear"/>
        <w:spacing w:line="276" w:lineRule="auto"/>
        <w:jc w:val="left"/>
        <w:rPr>
          <w:rFonts w:ascii="Verdana" w:cs="Verdana" w:eastAsia="Verdana" w:hAnsi="Verdana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hd w:fill="auto" w:val="clear"/>
        <w:spacing w:line="276" w:lineRule="auto"/>
        <w:ind w:left="720" w:hanging="36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vertAlign w:val="baseline"/>
          <w:rtl w:val="0"/>
        </w:rPr>
        <w:t xml:space="preserve">Użyteczność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auto" w:val="clear"/>
        <w:spacing w:line="276" w:lineRule="auto"/>
        <w:ind w:left="720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Menu w formie górnej belki jest krótkie i czytelne, nazwy kategorii są jednoznaczne, jednakowoż kategoria ‘Publicystyka’ jest zbyt ogólna – znajdują się pod nią wszystkie wpisy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które nie są </w:t>
      </w: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recenzjami, m.in. podsumowania miesiąca, felietony, ciekawostki. Można to uznać za defekt. </w:t>
        <w:br w:type="textWrapping"/>
        <w:br w:type="textWrapping"/>
        <w:t xml:space="preserve">Odnośnik ‘Strona główna’ jest również kategorią i po najechaniu na niego użytkownik ma możliwość przejścia do jednego z 5 ostatnich wpisów. Nie uznałbym tego jednoznacznie za defekt interfejsu, jednak jest to rozwiązanie mało spotykane i nieintuicyjne. Samo kliknięcie ‘Strona główna’ przekierowuje użytkownika na stronę główną.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auto" w:val="clear"/>
        <w:spacing w:line="276" w:lineRule="auto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Po najechaniu myszką na daną kategorię lub podkategorię podświetla się ona na pomarańczowo, co należy uznać za dobrą praktykę.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auto" w:val="clear"/>
        <w:spacing w:line="276" w:lineRule="auto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Kiedy znajdujemy się w danej kategorii menu podświetla tę kategorię na pomarańczowy kolor. Z drugiej strony kiedy znajdujemy się w jakiejś podkategorii, np. ‘Spis recenzji’ &gt; ‘Gry imprezowe’ podświetla się wybrana podkategoria, jednak nie widać tego podświetlenia na górnej belce dopóki nie najedzie się na nazwę kategorii, co można uznać za minus użyteczności.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</w:rPr>
        <w:drawing>
          <wp:inline distB="0" distT="0" distL="114300" distR="114300">
            <wp:extent cx="5650230" cy="643890"/>
            <wp:effectExtent b="0" l="0" r="0" t="0"/>
            <wp:docPr id="10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64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</w:rPr>
        <w:drawing>
          <wp:inline distB="0" distT="0" distL="114300" distR="114300">
            <wp:extent cx="5653405" cy="3230245"/>
            <wp:effectExtent b="0" l="0" r="0" t="0"/>
            <wp:docPr id="10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23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Podwieszone menu zostało skonstruowane w taki sposób, że użytkownik może wrócić na stronę główną z dowolnego miejsca na stronie.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hd w:fill="auto" w:val="clear"/>
        <w:spacing w:line="276" w:lineRule="auto"/>
        <w:ind w:left="720" w:hanging="36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vertAlign w:val="baseline"/>
          <w:rtl w:val="0"/>
        </w:rPr>
        <w:t xml:space="preserve">Ocena projektu graficznego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auto" w:val="clear"/>
        <w:spacing w:line="276" w:lineRule="auto"/>
        <w:ind w:left="720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Wygląd strony i szata graficzna są skromne i odbiegają od współczesnych standardów. U szczytu strony znajduje się baner serwisu Board Times otoczony reklamami, co sprawia, że nie widać żadnego z ostatnio dodanych wpisów w całości, jedynie ucięte grafiki. (</w:t>
      </w: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Należy uznać to za defekt.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) Należy zasugerować deweloperom analizę i ewentualną zmian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ę</w:t>
      </w: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 layoutu strony głównej.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auto" w:val="clear"/>
        <w:spacing w:line="276" w:lineRule="auto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</w:rPr>
        <w:drawing>
          <wp:inline distB="0" distT="0" distL="114300" distR="114300">
            <wp:extent cx="5650865" cy="2759075"/>
            <wp:effectExtent b="0" l="0" r="0" t="0"/>
            <wp:docPr id="10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275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Kolory czcionek są kontrastujące, tło serwisu jest białe, więc całość nie zlewa się i pozostaje czytelna.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Każdy wpis ma krótki podgląd i grafikę widoczną na stronie danej kategorii, co sprawia, że ogólne rozmieszczenie tych elementów rozjeżdża się – niektóre wpisy są dłuższe, inne krótsze, przez co siatka wpisów jest nieregularna i wygląda nieestetycznie. Należy uznać to za defekt.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</w:rPr>
        <w:drawing>
          <wp:inline distB="0" distT="0" distL="114300" distR="114300">
            <wp:extent cx="5080000" cy="2467610"/>
            <wp:effectExtent b="0" l="0" r="0" t="0"/>
            <wp:docPr id="10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467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hd w:fill="auto" w:val="clear"/>
        <w:spacing w:line="276" w:lineRule="auto"/>
        <w:ind w:left="720" w:hanging="36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single"/>
          <w:vertAlign w:val="baseline"/>
          <w:rtl w:val="0"/>
        </w:rPr>
        <w:t xml:space="preserve">Ogólne uwagi o stronie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auto" w:val="clear"/>
        <w:spacing w:line="276" w:lineRule="auto"/>
        <w:jc w:val="left"/>
        <w:rPr>
          <w:rFonts w:ascii="Verdana" w:cs="Verdana" w:eastAsia="Verdana" w:hAnsi="Verdana"/>
          <w:sz w:val="22"/>
          <w:szCs w:val="22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Brak mapy serwisu; nawigacja po stronie jest łatwa i intuicyjna; czas potrzebny do wykonania zadania jest krótki, nawet przy pierwszym kontakcie z serwisem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; w serwisie brak elementów nawigacyjnych typu </w:t>
      </w:r>
      <w:r w:rsidDel="00000000" w:rsidR="00000000" w:rsidRPr="00000000">
        <w:rPr>
          <w:rFonts w:ascii="Verdana" w:cs="Verdana" w:eastAsia="Verdana" w:hAnsi="Verdana"/>
          <w:i w:val="1"/>
          <w:sz w:val="22"/>
          <w:szCs w:val="22"/>
          <w:rtl w:val="0"/>
        </w:rPr>
        <w:t xml:space="preserve">bread crumbs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, co może utrudniać orientację na stronie.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auto" w:val="clear"/>
        <w:spacing w:line="276" w:lineRule="auto"/>
        <w:jc w:val="left"/>
        <w:rPr>
          <w:rFonts w:ascii="Verdana" w:cs="Verdana" w:eastAsia="Verdana" w:hAnsi="Verdana"/>
          <w:sz w:val="22"/>
          <w:szCs w:val="22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auto" w:val="clear"/>
        <w:spacing w:line="276" w:lineRule="auto"/>
        <w:ind w:left="720" w:right="0" w:firstLine="0"/>
        <w:jc w:val="left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Serwis nie jest przeładowany informacjami, co z jednej strony należy uznać za plus, ponieważ użytkownik nie męczy się poszukując interesujących go treści; z drugiej strony zawartość jest mało różnorodna i bardziej wymagający użytkownicy i tak będą musieli skorzystać z podobnych, ale bardziej rozbudowanych serwisów.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auto" w:val="clear"/>
        <w:spacing w:line="276" w:lineRule="auto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auto" w:val="clear"/>
        <w:spacing w:line="276" w:lineRule="auto"/>
        <w:ind w:left="737" w:right="0" w:firstLine="0"/>
        <w:jc w:val="left"/>
        <w:rPr>
          <w:vertAlign w:val="baseline"/>
        </w:rPr>
      </w:pP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Verdana" w:cs="Verdana" w:eastAsia="Verdana" w:hAnsi="Verdana"/>
          <w:sz w:val="22"/>
          <w:szCs w:val="22"/>
          <w:u w:val="none"/>
          <w:vertAlign w:val="baseline"/>
          <w:rtl w:val="0"/>
        </w:rPr>
        <w:t xml:space="preserve">Stopień satysfakcji z korzystania ze strony oceniam na 4 w skali 1-5, gdzie 1 to najniższa, a 5 – najwyższa ocena.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auto" w:val="clear"/>
        <w:spacing w:line="276" w:lineRule="auto"/>
        <w:ind w:left="737" w:right="0" w:firstLine="0"/>
        <w:jc w:val="left"/>
        <w:rPr>
          <w:rFonts w:ascii="Verdana" w:cs="Verdana" w:eastAsia="Verdana" w:hAnsi="Verdana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akub Rosiński" w:id="0" w:date="2023-01-30T17:02:20Z"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jest taka ogólna uwaga do wszystkich testów niefunkcjonalnych: te testy mówią nam nie CZY działa, tylko JAK działa - czyli np w tym przypadku, jak łatwo. Czy to, że czytelność tej góry jest zmniejszona, albo zajęte jest miejsce jest jednoznacznie defektem - trick polega na tym, ze w sumie to tego nie wiemy. Wiec zamiast pisać, że to jest na pewno defekt można napisać coś w stylu, że sugestia o ponownej analizie tego rozwiązania zostanie przekazana.</w:t>
      </w:r>
    </w:p>
  </w:comment>
  <w:comment w:author="Maciej Zbydniewski" w:id="1" w:date="2023-01-30T19:55:17Z"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Zmienione</w:t>
      </w:r>
    </w:p>
  </w:comment>
  <w:comment w:author="Jakub Rosiński (qpcio)" w:id="2" w:date="2023-01-30T20:04:26Z"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i ekstra!</w:t>
      </w:r>
    </w:p>
  </w:comment>
  <w:comment w:author="Jakub Rosiński" w:id="3" w:date="2023-01-30T17:02:52Z"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i ekstra!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58" w15:done="0"/>
  <w15:commentEx w15:paraId="00000059" w15:paraIdParent="00000058" w15:done="0"/>
  <w15:commentEx w15:paraId="0000005A" w15:paraIdParent="00000058" w15:done="0"/>
  <w15:commentEx w15:paraId="0000005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Verdan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l-PL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hi-IN" w:eastAsia="zh-CN" w:val="pl-PL"/>
    </w:rPr>
  </w:style>
  <w:style w:type="paragraph" w:styleId="Nagłówek2">
    <w:name w:val="Nagłówek 2"/>
    <w:basedOn w:val="Nagłówek"/>
    <w:next w:val="Treśćtekstu"/>
    <w:autoRedefine w:val="0"/>
    <w:hidden w:val="0"/>
    <w:qFormat w:val="0"/>
    <w:pPr>
      <w:keepNext w:val="1"/>
      <w:widowControl w:val="0"/>
      <w:suppressAutoHyphens w:val="0"/>
      <w:bidi w:val="0"/>
      <w:spacing w:after="120" w:before="200" w:line="1" w:lineRule="atLeast"/>
      <w:ind w:leftChars="-1" w:rightChars="0" w:firstLineChars="-1"/>
      <w:textDirection w:val="btLr"/>
      <w:textAlignment w:val="top"/>
      <w:outlineLvl w:val="1"/>
    </w:pPr>
    <w:rPr>
      <w:rFonts w:ascii="Liberation Serif" w:cs="Lucida Sans" w:eastAsia="NSimSun" w:hAnsi="Liberation Serif"/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bidi="hi-IN" w:eastAsia="zh-CN" w:val="pl-PL"/>
    </w:rPr>
  </w:style>
  <w:style w:type="paragraph" w:styleId="Nagłówek3">
    <w:name w:val="Nagłówek 3"/>
    <w:basedOn w:val="Nagłówek"/>
    <w:next w:val="Treśćtekstu"/>
    <w:autoRedefine w:val="0"/>
    <w:hidden w:val="0"/>
    <w:qFormat w:val="0"/>
    <w:pPr>
      <w:keepNext w:val="1"/>
      <w:widowControl w:val="0"/>
      <w:suppressAutoHyphens w:val="0"/>
      <w:bidi w:val="0"/>
      <w:spacing w:after="120" w:before="140" w:line="1" w:lineRule="atLeast"/>
      <w:ind w:leftChars="-1" w:rightChars="0" w:firstLineChars="-1"/>
      <w:textDirection w:val="btLr"/>
      <w:textAlignment w:val="top"/>
      <w:outlineLvl w:val="2"/>
    </w:pPr>
    <w:rPr>
      <w:rFonts w:ascii="Liberation Serif" w:cs="Lucida Sans" w:eastAsia="NSimSun" w:hAnsi="Liberation Serif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hi-IN" w:eastAsia="zh-CN" w:val="pl-PL"/>
    </w:rPr>
  </w:style>
  <w:style w:type="character" w:styleId="Łączeinternetowe">
    <w:name w:val="Łącze internetowe"/>
    <w:next w:val="Łączeinternetowe"/>
    <w:autoRedefine w:val="0"/>
    <w:hidden w:val="0"/>
    <w:qFormat w:val="0"/>
    <w:rPr>
      <w:color w:val="000080"/>
      <w:w w:val="100"/>
      <w:position w:val="-1"/>
      <w:u w:val="single"/>
      <w:effect w:val="none"/>
      <w:vertAlign w:val="baseline"/>
      <w:cs w:val="0"/>
      <w:em w:val="none"/>
      <w:lang w:bidi="und" w:eastAsia="und" w:val="und"/>
    </w:rPr>
  </w:style>
  <w:style w:type="character" w:styleId="Odwiedzonełączeinternetowe">
    <w:name w:val="Odwiedzone łącze internetowe"/>
    <w:next w:val="Odwiedzonełączeinternetowe"/>
    <w:autoRedefine w:val="0"/>
    <w:hidden w:val="0"/>
    <w:qFormat w:val="0"/>
    <w:rPr>
      <w:color w:val="800000"/>
      <w:w w:val="100"/>
      <w:position w:val="-1"/>
      <w:u w:val="single"/>
      <w:effect w:val="none"/>
      <w:vertAlign w:val="baseline"/>
      <w:cs w:val="0"/>
      <w:em w:val="none"/>
      <w:lang w:bidi="und" w:eastAsia="und" w:val="und"/>
    </w:rPr>
  </w:style>
  <w:style w:type="character" w:styleId="Znakiwypunktowania">
    <w:name w:val="Znaki wypunktowania"/>
    <w:next w:val="Znakiwypunktowania"/>
    <w:autoRedefine w:val="0"/>
    <w:hidden w:val="0"/>
    <w:qFormat w:val="0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  <w:lang/>
    </w:rPr>
  </w:style>
  <w:style w:type="paragraph" w:styleId="Zawartośćtabeli">
    <w:name w:val="Zawartość tabeli"/>
    <w:basedOn w:val="Normal"/>
    <w:next w:val="Zawartośćtabeli"/>
    <w:autoRedefine w:val="0"/>
    <w:hidden w:val="0"/>
    <w:qFormat w:val="0"/>
    <w:pPr>
      <w:widowControl w:val="0"/>
      <w:suppressLineNumbers w:val="1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hi-IN" w:eastAsia="zh-CN" w:val="pl-PL"/>
    </w:rPr>
  </w:style>
  <w:style w:type="paragraph" w:styleId="Nagłówek">
    <w:name w:val="Nagłówek"/>
    <w:basedOn w:val="Normal"/>
    <w:next w:val="Treśćtekstu"/>
    <w:autoRedefine w:val="0"/>
    <w:hidden w:val="0"/>
    <w:qFormat w:val="0"/>
    <w:pPr>
      <w:keepNext w:val="1"/>
      <w:widowControl w:val="0"/>
      <w:suppressAutoHyphens w:val="0"/>
      <w:bidi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Lucida Sans" w:eastAsia="Microsoft YaHei" w:hAnsi="Arial"/>
      <w:w w:val="100"/>
      <w:position w:val="-1"/>
      <w:sz w:val="28"/>
      <w:szCs w:val="28"/>
      <w:effect w:val="none"/>
      <w:vertAlign w:val="baseline"/>
      <w:cs w:val="0"/>
      <w:em w:val="none"/>
      <w:lang w:bidi="hi-IN" w:eastAsia="zh-CN" w:val="pl-PL"/>
    </w:rPr>
  </w:style>
  <w:style w:type="paragraph" w:styleId="Treśćtekstu">
    <w:name w:val="Treść tekstu"/>
    <w:basedOn w:val="Normal"/>
    <w:next w:val="Treśćtekstu"/>
    <w:autoRedefine w:val="0"/>
    <w:hidden w:val="0"/>
    <w:qFormat w:val="0"/>
    <w:pPr>
      <w:widowControl w:val="0"/>
      <w:suppressAutoHyphens w:val="0"/>
      <w:bidi w:val="0"/>
      <w:spacing w:after="140" w:before="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hi-IN" w:eastAsia="zh-CN" w:val="pl-PL"/>
    </w:rPr>
  </w:style>
  <w:style w:type="paragraph" w:styleId="Lista">
    <w:name w:val="Lista"/>
    <w:basedOn w:val="Treśćtekstu"/>
    <w:next w:val="Lista"/>
    <w:autoRedefine w:val="0"/>
    <w:hidden w:val="0"/>
    <w:qFormat w:val="0"/>
    <w:pPr>
      <w:widowControl w:val="0"/>
      <w:suppressAutoHyphens w:val="0"/>
      <w:bidi w:val="0"/>
      <w:spacing w:after="140" w:before="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hi-IN" w:eastAsia="zh-CN" w:val="pl-PL"/>
    </w:rPr>
  </w:style>
  <w:style w:type="paragraph" w:styleId="Podpis">
    <w:name w:val="Podpis"/>
    <w:basedOn w:val="Normal"/>
    <w:next w:val="Podpis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hi-IN" w:eastAsia="zh-CN" w:val="pl-PL"/>
    </w:rPr>
  </w:style>
  <w:style w:type="paragraph" w:styleId="Indeks">
    <w:name w:val="Indeks"/>
    <w:basedOn w:val="Normal"/>
    <w:next w:val="Indeks"/>
    <w:autoRedefine w:val="0"/>
    <w:hidden w:val="0"/>
    <w:qFormat w:val="0"/>
    <w:pPr>
      <w:widowControl w:val="0"/>
      <w:suppressLineNumbers w:val="1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effect w:val="none"/>
      <w:vertAlign w:val="baseline"/>
      <w:cs w:val="0"/>
      <w:em w:val="none"/>
      <w:lang w:bidi="hi-IN" w:eastAsia="zh-CN" w:val="pl-P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migo.media/pl/co-to-jest-usability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image" Target="media/image7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tOJAxUYlFY4c8PhzVDSRLLqzCg==">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1601-01-01T00:00:00Z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