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1F" w:rsidRDefault="00FF3110">
      <w:pPr>
        <w:rPr>
          <w:lang w:val="id-ID"/>
        </w:rPr>
      </w:pPr>
      <w:r>
        <w:rPr>
          <w:noProof/>
        </w:rPr>
        <w:pict>
          <v:roundrect id="_x0000_s1037" style="position:absolute;left:0;text-align:left;margin-left:-132.5pt;margin-top:-93.15pt;width:290.45pt;height:136.8pt;z-index:251656704" arcsize="15953f" fillcolor="#39f" strokecolor="#f2f2f2" strokeweight="3pt">
            <v:shadow on="t" type="perspective" color="#243f60" opacity=".5" offset="1pt" offset2="-1pt"/>
          </v:roundrect>
        </w:pict>
      </w:r>
      <w:r w:rsidR="0006671C" w:rsidRPr="0006671C">
        <w:rPr>
          <w:noProof/>
        </w:rPr>
        <w:drawing>
          <wp:anchor distT="0" distB="0" distL="114300" distR="114300" simplePos="0" relativeHeight="251670528" behindDoc="0" locked="0" layoutInCell="1" allowOverlap="1">
            <wp:simplePos x="0" y="0"/>
            <wp:positionH relativeFrom="column">
              <wp:posOffset>326971</wp:posOffset>
            </wp:positionH>
            <wp:positionV relativeFrom="paragraph">
              <wp:posOffset>-993532</wp:posOffset>
            </wp:positionV>
            <wp:extent cx="1535443" cy="1300413"/>
            <wp:effectExtent l="38100" t="0" r="12065" b="372745"/>
            <wp:wrapNone/>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email"/>
                    <a:srcRect/>
                    <a:stretch>
                      <a:fillRect/>
                    </a:stretch>
                  </pic:blipFill>
                  <pic:spPr bwMode="auto">
                    <a:xfrm>
                      <a:off x="0" y="0"/>
                      <a:ext cx="1530985" cy="13036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8A2D1F" w:rsidRDefault="008A2D1F">
      <w:pPr>
        <w:rPr>
          <w:lang w:val="id-ID"/>
        </w:rPr>
      </w:pPr>
    </w:p>
    <w:p w:rsidR="008A2D1F" w:rsidRDefault="008A2D1F">
      <w:pPr>
        <w:rPr>
          <w:lang w:val="id-ID"/>
        </w:rPr>
      </w:pPr>
    </w:p>
    <w:p w:rsidR="00C30A45" w:rsidRPr="0006671C" w:rsidRDefault="00C30A45" w:rsidP="0006671C">
      <w:pPr>
        <w:pStyle w:val="Subtitle"/>
        <w:ind w:right="-1328"/>
        <w:jc w:val="both"/>
      </w:pPr>
    </w:p>
    <w:tbl>
      <w:tblPr>
        <w:tblpPr w:leftFromText="187" w:rightFromText="187" w:vertAnchor="page" w:horzAnchor="margin" w:tblpY="6929"/>
        <w:tblW w:w="5000" w:type="pct"/>
        <w:tblLook w:val="00A0"/>
      </w:tblPr>
      <w:tblGrid>
        <w:gridCol w:w="8527"/>
      </w:tblGrid>
      <w:tr w:rsidR="0006671C" w:rsidRPr="00B5767C" w:rsidTr="0006671C">
        <w:tc>
          <w:tcPr>
            <w:tcW w:w="0" w:type="auto"/>
          </w:tcPr>
          <w:p w:rsidR="0006671C" w:rsidRPr="008214E0" w:rsidRDefault="00FB6617" w:rsidP="0006671C">
            <w:pPr>
              <w:pStyle w:val="Subtitle"/>
              <w:spacing w:before="0" w:after="0"/>
              <w:rPr>
                <w:b/>
                <w:i w:val="0"/>
                <w:sz w:val="40"/>
                <w:szCs w:val="56"/>
              </w:rPr>
            </w:pPr>
            <w:r>
              <w:rPr>
                <w:b/>
                <w:i w:val="0"/>
                <w:sz w:val="40"/>
                <w:szCs w:val="56"/>
              </w:rPr>
              <w:t>Kementeria</w:t>
            </w:r>
            <w:r w:rsidR="0006671C" w:rsidRPr="008214E0">
              <w:rPr>
                <w:b/>
                <w:i w:val="0"/>
                <w:sz w:val="40"/>
                <w:szCs w:val="56"/>
              </w:rPr>
              <w:t>n Luar Negeri Republik Indonesia</w:t>
            </w:r>
            <w:r w:rsidR="0006671C" w:rsidRPr="008214E0">
              <w:rPr>
                <w:b/>
                <w:i w:val="0"/>
                <w:sz w:val="40"/>
                <w:szCs w:val="56"/>
                <w:lang w:val="id-ID"/>
              </w:rPr>
              <w:t xml:space="preserve"> </w:t>
            </w:r>
          </w:p>
          <w:p w:rsidR="0006671C" w:rsidRDefault="0006671C" w:rsidP="0006671C">
            <w:pPr>
              <w:pStyle w:val="Subtitle"/>
              <w:rPr>
                <w:b/>
                <w:bCs/>
                <w:caps/>
                <w:sz w:val="52"/>
                <w:szCs w:val="52"/>
                <w:u w:val="single"/>
              </w:rPr>
            </w:pPr>
          </w:p>
          <w:p w:rsidR="0006671C" w:rsidRPr="0006671C" w:rsidRDefault="0006671C" w:rsidP="0006671C">
            <w:pPr>
              <w:pStyle w:val="Subtitle"/>
              <w:rPr>
                <w:b/>
                <w:i w:val="0"/>
                <w:szCs w:val="72"/>
              </w:rPr>
            </w:pPr>
            <w:r w:rsidRPr="008214E0">
              <w:rPr>
                <w:b/>
                <w:bCs/>
                <w:caps/>
                <w:sz w:val="52"/>
                <w:szCs w:val="52"/>
                <w:u w:val="single"/>
              </w:rPr>
              <w:t xml:space="preserve">Dokumen </w:t>
            </w:r>
            <w:r>
              <w:rPr>
                <w:b/>
                <w:bCs/>
                <w:caps/>
                <w:sz w:val="52"/>
                <w:szCs w:val="52"/>
                <w:u w:val="single"/>
              </w:rPr>
              <w:t>Roadmap</w:t>
            </w:r>
          </w:p>
        </w:tc>
      </w:tr>
      <w:tr w:rsidR="0006671C" w:rsidRPr="00B5767C" w:rsidTr="0006671C">
        <w:tc>
          <w:tcPr>
            <w:tcW w:w="0" w:type="auto"/>
          </w:tcPr>
          <w:p w:rsidR="0006671C" w:rsidRPr="00CC126E" w:rsidRDefault="0006671C" w:rsidP="0006671C">
            <w:pPr>
              <w:pStyle w:val="Subtitle"/>
              <w:shd w:val="clear" w:color="auto" w:fill="FFFFFF" w:themeFill="background1"/>
              <w:spacing w:before="0" w:after="0"/>
              <w:rPr>
                <w:sz w:val="56"/>
                <w:szCs w:val="56"/>
                <w:lang w:val="id-ID"/>
              </w:rPr>
            </w:pPr>
            <w:r w:rsidRPr="008214E0">
              <w:rPr>
                <w:sz w:val="56"/>
                <w:szCs w:val="56"/>
                <w:shd w:val="clear" w:color="auto" w:fill="FFFFFF" w:themeFill="background1"/>
                <w:lang w:val="id-ID"/>
              </w:rPr>
              <w:t>201</w:t>
            </w:r>
            <w:r w:rsidRPr="008214E0">
              <w:rPr>
                <w:sz w:val="56"/>
                <w:szCs w:val="56"/>
                <w:shd w:val="clear" w:color="auto" w:fill="FFFFFF" w:themeFill="background1"/>
              </w:rPr>
              <w:t>1</w:t>
            </w:r>
            <w:r w:rsidRPr="008214E0">
              <w:rPr>
                <w:sz w:val="56"/>
                <w:szCs w:val="56"/>
                <w:shd w:val="clear" w:color="auto" w:fill="FFFFFF" w:themeFill="background1"/>
                <w:lang w:val="id-ID"/>
              </w:rPr>
              <w:t>-2015</w:t>
            </w:r>
          </w:p>
          <w:p w:rsidR="0006671C" w:rsidRDefault="0006671C" w:rsidP="0006671C">
            <w:pPr>
              <w:jc w:val="right"/>
            </w:pPr>
            <w:r w:rsidRPr="00AF0385">
              <w:rPr>
                <w:noProof/>
              </w:rPr>
              <w:drawing>
                <wp:anchor distT="0" distB="0" distL="114300" distR="114300" simplePos="0" relativeHeight="251672576" behindDoc="0" locked="0" layoutInCell="1" allowOverlap="1">
                  <wp:simplePos x="0" y="0"/>
                  <wp:positionH relativeFrom="column">
                    <wp:posOffset>2881545</wp:posOffset>
                  </wp:positionH>
                  <wp:positionV relativeFrom="paragraph">
                    <wp:posOffset>200351</wp:posOffset>
                  </wp:positionV>
                  <wp:extent cx="845923" cy="815546"/>
                  <wp:effectExtent l="19050" t="0" r="0" b="0"/>
                  <wp:wrapNone/>
                  <wp:docPr id="13" name="Picture 1" descr="D:\Rein\Pusilkom\Logo\logo daya ma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in\Pusilkom\Logo\logo daya makara.jpg"/>
                          <pic:cNvPicPr>
                            <a:picLocks noChangeAspect="1" noChangeArrowheads="1"/>
                          </pic:cNvPicPr>
                        </pic:nvPicPr>
                        <pic:blipFill>
                          <a:blip r:embed="rId9" cstate="email"/>
                          <a:srcRect/>
                          <a:stretch>
                            <a:fillRect/>
                          </a:stretch>
                        </pic:blipFill>
                        <pic:spPr bwMode="auto">
                          <a:xfrm>
                            <a:off x="0" y="0"/>
                            <a:ext cx="845923" cy="815546"/>
                          </a:xfrm>
                          <a:prstGeom prst="rect">
                            <a:avLst/>
                          </a:prstGeom>
                          <a:noFill/>
                          <a:ln w="9525">
                            <a:noFill/>
                            <a:miter lim="800000"/>
                            <a:headEnd/>
                            <a:tailEnd/>
                          </a:ln>
                        </pic:spPr>
                      </pic:pic>
                    </a:graphicData>
                  </a:graphic>
                </wp:anchor>
              </w:drawing>
            </w:r>
            <w:r>
              <w:rPr>
                <w:lang w:val="id-ID"/>
              </w:rPr>
              <w:tab/>
            </w:r>
          </w:p>
          <w:p w:rsidR="0006671C" w:rsidRDefault="0006671C" w:rsidP="0006671C">
            <w:pPr>
              <w:jc w:val="right"/>
            </w:pPr>
          </w:p>
          <w:p w:rsidR="0006671C" w:rsidRPr="00AF0385" w:rsidRDefault="0006671C" w:rsidP="0006671C">
            <w:pPr>
              <w:jc w:val="right"/>
              <w:rPr>
                <w:bCs/>
              </w:rPr>
            </w:pPr>
            <w:r w:rsidRPr="00621414">
              <w:rPr>
                <w:sz w:val="28"/>
                <w:lang w:val="id-ID"/>
              </w:rPr>
              <w:t>PT. DAYA MAKARA UI</w:t>
            </w:r>
          </w:p>
          <w:p w:rsidR="0006671C" w:rsidRPr="00B5767C" w:rsidRDefault="0006671C" w:rsidP="0006671C">
            <w:pPr>
              <w:pStyle w:val="NoSpacing"/>
              <w:jc w:val="right"/>
              <w:rPr>
                <w:color w:val="7F7F7F"/>
                <w:lang w:val="id-ID"/>
              </w:rPr>
            </w:pPr>
          </w:p>
        </w:tc>
      </w:tr>
    </w:tbl>
    <w:p w:rsidR="00ED6A43" w:rsidRDefault="0006671C" w:rsidP="00C84A4F">
      <w:pPr>
        <w:pStyle w:val="Subtitle"/>
        <w:spacing w:before="0" w:after="0"/>
        <w:rPr>
          <w:sz w:val="56"/>
          <w:szCs w:val="56"/>
          <w:lang w:val="id-ID"/>
        </w:rPr>
      </w:pPr>
      <w:r>
        <w:rPr>
          <w:sz w:val="56"/>
          <w:szCs w:val="56"/>
        </w:rPr>
        <w:t>Pengadaan Cetak Biru (Master Plan) Teknologi Informasi dan Komunikasi</w:t>
      </w:r>
    </w:p>
    <w:p w:rsidR="00E371F7" w:rsidRPr="0006671C" w:rsidRDefault="00E371F7" w:rsidP="0006671C">
      <w:pPr>
        <w:spacing w:before="240"/>
        <w:ind w:firstLine="0"/>
        <w:rPr>
          <w:bCs/>
        </w:rPr>
        <w:sectPr w:rsidR="00E371F7" w:rsidRPr="0006671C" w:rsidSect="00BF47CC">
          <w:footnotePr>
            <w:pos w:val="beneathText"/>
          </w:footnotePr>
          <w:pgSz w:w="11905" w:h="16837" w:code="9"/>
          <w:pgMar w:top="1871" w:right="1797" w:bottom="1985" w:left="1797" w:header="964" w:footer="964" w:gutter="0"/>
          <w:pgNumType w:fmt="lowerRoman"/>
          <w:cols w:space="720"/>
          <w:titlePg/>
          <w:docGrid w:linePitch="360"/>
        </w:sectPr>
      </w:pPr>
    </w:p>
    <w:p w:rsidR="00B702EE" w:rsidRPr="00B702EE" w:rsidRDefault="006A62B0" w:rsidP="00B702EE">
      <w:pPr>
        <w:pStyle w:val="TOCHeading"/>
        <w:outlineLvl w:val="0"/>
        <w:rPr>
          <w:lang w:val="id-ID"/>
        </w:rPr>
      </w:pPr>
      <w:bookmarkStart w:id="0" w:name="_Toc264303613"/>
      <w:bookmarkStart w:id="1" w:name="_Toc239585739"/>
      <w:bookmarkStart w:id="2" w:name="_Toc313879952"/>
      <w:r>
        <w:rPr>
          <w:lang w:val="id-ID"/>
        </w:rPr>
        <w:lastRenderedPageBreak/>
        <w:t>Publication Details</w:t>
      </w:r>
      <w:bookmarkEnd w:id="0"/>
      <w:bookmarkEnd w:id="2"/>
    </w:p>
    <w:p w:rsidR="00027AAE" w:rsidRDefault="00027AAE">
      <w:pPr>
        <w:spacing w:line="240" w:lineRule="auto"/>
        <w:ind w:firstLine="0"/>
        <w:jc w:val="left"/>
        <w:rPr>
          <w:b/>
          <w:sz w:val="28"/>
          <w:lang w:val="id-ID"/>
        </w:rPr>
      </w:pPr>
    </w:p>
    <w:p w:rsidR="00950171" w:rsidRPr="00950171" w:rsidRDefault="00950171">
      <w:pPr>
        <w:spacing w:line="240" w:lineRule="auto"/>
        <w:ind w:firstLine="0"/>
        <w:jc w:val="left"/>
        <w:rPr>
          <w:b/>
          <w:sz w:val="28"/>
          <w:lang w:val="id-ID"/>
        </w:rPr>
      </w:pPr>
      <w:r w:rsidRPr="00950171">
        <w:rPr>
          <w:b/>
          <w:sz w:val="28"/>
          <w:lang w:val="id-ID"/>
        </w:rPr>
        <w:t>Change Record</w:t>
      </w:r>
    </w:p>
    <w:p w:rsidR="00950171" w:rsidRDefault="00950171">
      <w:pPr>
        <w:spacing w:line="240" w:lineRule="auto"/>
        <w:ind w:firstLine="0"/>
        <w:jc w:val="left"/>
        <w:rPr>
          <w:lang w:val="id-ID"/>
        </w:rPr>
      </w:pPr>
    </w:p>
    <w:tbl>
      <w:tblPr>
        <w:tblStyle w:val="LightGrid-Accent5"/>
        <w:tblW w:w="0" w:type="auto"/>
        <w:tblLook w:val="04A0"/>
      </w:tblPr>
      <w:tblGrid>
        <w:gridCol w:w="2131"/>
        <w:gridCol w:w="2132"/>
        <w:gridCol w:w="1090"/>
        <w:gridCol w:w="3119"/>
      </w:tblGrid>
      <w:tr w:rsidR="00950171" w:rsidRPr="00BF47CC" w:rsidTr="006C011D">
        <w:trPr>
          <w:cnfStyle w:val="100000000000"/>
        </w:trPr>
        <w:tc>
          <w:tcPr>
            <w:cnfStyle w:val="001000000000"/>
            <w:tcW w:w="2131" w:type="dxa"/>
            <w:shd w:val="clear" w:color="auto" w:fill="002060"/>
          </w:tcPr>
          <w:p w:rsidR="00950171" w:rsidRPr="00BF47CC" w:rsidRDefault="00950171">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Date</w:t>
            </w:r>
          </w:p>
        </w:tc>
        <w:tc>
          <w:tcPr>
            <w:tcW w:w="2132" w:type="dxa"/>
            <w:shd w:val="clear" w:color="auto" w:fill="002060"/>
          </w:tcPr>
          <w:p w:rsidR="00950171" w:rsidRPr="00BF47CC" w:rsidRDefault="00950171">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Author</w:t>
            </w:r>
          </w:p>
        </w:tc>
        <w:tc>
          <w:tcPr>
            <w:tcW w:w="1090" w:type="dxa"/>
            <w:shd w:val="clear" w:color="auto" w:fill="002060"/>
          </w:tcPr>
          <w:p w:rsidR="00950171" w:rsidRPr="00BF47CC" w:rsidRDefault="00950171">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Version</w:t>
            </w:r>
          </w:p>
        </w:tc>
        <w:tc>
          <w:tcPr>
            <w:tcW w:w="3119" w:type="dxa"/>
            <w:shd w:val="clear" w:color="auto" w:fill="002060"/>
          </w:tcPr>
          <w:p w:rsidR="00950171" w:rsidRPr="00BF47CC" w:rsidRDefault="00950171">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Change Reference</w:t>
            </w:r>
          </w:p>
        </w:tc>
      </w:tr>
      <w:tr w:rsidR="00950171" w:rsidRPr="00BF47CC" w:rsidTr="006C011D">
        <w:trPr>
          <w:cnfStyle w:val="000000100000"/>
        </w:trPr>
        <w:tc>
          <w:tcPr>
            <w:cnfStyle w:val="001000000000"/>
            <w:tcW w:w="2131" w:type="dxa"/>
          </w:tcPr>
          <w:p w:rsidR="00950171" w:rsidRPr="008A1522" w:rsidRDefault="008A1522" w:rsidP="00B2270B">
            <w:pPr>
              <w:spacing w:line="240" w:lineRule="auto"/>
              <w:ind w:firstLine="0"/>
              <w:jc w:val="left"/>
              <w:rPr>
                <w:rFonts w:asciiTheme="minorHAnsi" w:hAnsiTheme="minorHAnsi" w:cstheme="minorHAnsi"/>
              </w:rPr>
            </w:pPr>
            <w:r>
              <w:rPr>
                <w:rFonts w:asciiTheme="minorHAnsi" w:hAnsiTheme="minorHAnsi" w:cstheme="minorHAnsi"/>
              </w:rPr>
              <w:t>06 Desember 2011</w:t>
            </w:r>
          </w:p>
        </w:tc>
        <w:tc>
          <w:tcPr>
            <w:tcW w:w="2132" w:type="dxa"/>
          </w:tcPr>
          <w:p w:rsidR="00950171" w:rsidRPr="008A1522" w:rsidRDefault="00257FA4">
            <w:pPr>
              <w:spacing w:line="240" w:lineRule="auto"/>
              <w:ind w:firstLine="0"/>
              <w:jc w:val="left"/>
              <w:cnfStyle w:val="000000100000"/>
              <w:rPr>
                <w:rFonts w:asciiTheme="minorHAnsi" w:hAnsiTheme="minorHAnsi" w:cstheme="minorHAnsi"/>
              </w:rPr>
            </w:pPr>
            <w:r>
              <w:rPr>
                <w:rFonts w:asciiTheme="minorHAnsi" w:hAnsiTheme="minorHAnsi" w:cstheme="minorHAnsi"/>
              </w:rPr>
              <w:t>Team</w:t>
            </w:r>
          </w:p>
        </w:tc>
        <w:tc>
          <w:tcPr>
            <w:tcW w:w="1090" w:type="dxa"/>
          </w:tcPr>
          <w:p w:rsidR="00950171" w:rsidRPr="00BF47CC" w:rsidRDefault="00950171">
            <w:pPr>
              <w:spacing w:line="240" w:lineRule="auto"/>
              <w:ind w:firstLine="0"/>
              <w:jc w:val="left"/>
              <w:cnfStyle w:val="000000100000"/>
              <w:rPr>
                <w:rFonts w:asciiTheme="minorHAnsi" w:hAnsiTheme="minorHAnsi" w:cstheme="minorHAnsi"/>
                <w:lang w:val="id-ID"/>
              </w:rPr>
            </w:pPr>
            <w:r w:rsidRPr="00BF47CC">
              <w:rPr>
                <w:rFonts w:asciiTheme="minorHAnsi" w:hAnsiTheme="minorHAnsi" w:cstheme="minorHAnsi"/>
                <w:lang w:val="id-ID"/>
              </w:rPr>
              <w:t>0.1</w:t>
            </w:r>
          </w:p>
        </w:tc>
        <w:tc>
          <w:tcPr>
            <w:tcW w:w="3119" w:type="dxa"/>
          </w:tcPr>
          <w:p w:rsidR="00950171" w:rsidRPr="00BF47CC" w:rsidRDefault="006C011D" w:rsidP="006C011D">
            <w:pPr>
              <w:spacing w:line="240" w:lineRule="auto"/>
              <w:ind w:firstLine="0"/>
              <w:jc w:val="left"/>
              <w:cnfStyle w:val="000000100000"/>
              <w:rPr>
                <w:rFonts w:asciiTheme="minorHAnsi" w:hAnsiTheme="minorHAnsi" w:cstheme="minorHAnsi"/>
                <w:lang w:val="id-ID"/>
              </w:rPr>
            </w:pPr>
            <w:r>
              <w:rPr>
                <w:rFonts w:asciiTheme="minorHAnsi" w:hAnsiTheme="minorHAnsi" w:cstheme="minorHAnsi"/>
                <w:lang w:val="id-ID"/>
              </w:rPr>
              <w:t>Document f</w:t>
            </w:r>
            <w:r w:rsidR="00950171" w:rsidRPr="00BF47CC">
              <w:rPr>
                <w:rFonts w:asciiTheme="minorHAnsi" w:hAnsiTheme="minorHAnsi" w:cstheme="minorHAnsi"/>
                <w:lang w:val="id-ID"/>
              </w:rPr>
              <w:t>ormating</w:t>
            </w:r>
          </w:p>
        </w:tc>
      </w:tr>
      <w:tr w:rsidR="0048096E" w:rsidRPr="00BF47CC" w:rsidTr="006C011D">
        <w:trPr>
          <w:cnfStyle w:val="000000010000"/>
        </w:trPr>
        <w:tc>
          <w:tcPr>
            <w:cnfStyle w:val="001000000000"/>
            <w:tcW w:w="2131" w:type="dxa"/>
          </w:tcPr>
          <w:p w:rsidR="0048096E" w:rsidRPr="008A1522" w:rsidRDefault="008A1522" w:rsidP="00284A7D">
            <w:pPr>
              <w:spacing w:line="240" w:lineRule="auto"/>
              <w:ind w:firstLine="0"/>
              <w:jc w:val="left"/>
              <w:rPr>
                <w:rFonts w:asciiTheme="minorHAnsi" w:hAnsiTheme="minorHAnsi" w:cstheme="minorHAnsi"/>
              </w:rPr>
            </w:pPr>
            <w:r>
              <w:rPr>
                <w:rFonts w:asciiTheme="minorHAnsi" w:hAnsiTheme="minorHAnsi" w:cstheme="minorHAnsi"/>
              </w:rPr>
              <w:t>06 Desember 2011</w:t>
            </w:r>
          </w:p>
        </w:tc>
        <w:tc>
          <w:tcPr>
            <w:tcW w:w="2132" w:type="dxa"/>
          </w:tcPr>
          <w:p w:rsidR="0048096E" w:rsidRPr="008A1522" w:rsidRDefault="00257FA4" w:rsidP="00284A7D">
            <w:pPr>
              <w:spacing w:line="240" w:lineRule="auto"/>
              <w:ind w:firstLine="0"/>
              <w:jc w:val="left"/>
              <w:cnfStyle w:val="000000010000"/>
              <w:rPr>
                <w:rFonts w:asciiTheme="minorHAnsi" w:hAnsiTheme="minorHAnsi" w:cstheme="minorHAnsi"/>
              </w:rPr>
            </w:pPr>
            <w:r>
              <w:rPr>
                <w:rFonts w:asciiTheme="minorHAnsi" w:hAnsiTheme="minorHAnsi" w:cstheme="minorHAnsi"/>
              </w:rPr>
              <w:t>Team</w:t>
            </w:r>
          </w:p>
        </w:tc>
        <w:tc>
          <w:tcPr>
            <w:tcW w:w="1090" w:type="dxa"/>
          </w:tcPr>
          <w:p w:rsidR="0048096E" w:rsidRPr="008A1522" w:rsidRDefault="008A1522" w:rsidP="00284A7D">
            <w:pPr>
              <w:spacing w:line="240" w:lineRule="auto"/>
              <w:ind w:firstLine="0"/>
              <w:jc w:val="left"/>
              <w:cnfStyle w:val="000000010000"/>
              <w:rPr>
                <w:rFonts w:asciiTheme="minorHAnsi" w:hAnsiTheme="minorHAnsi" w:cstheme="minorHAnsi"/>
              </w:rPr>
            </w:pPr>
            <w:r>
              <w:rPr>
                <w:rFonts w:asciiTheme="minorHAnsi" w:hAnsiTheme="minorHAnsi" w:cstheme="minorHAnsi"/>
                <w:lang w:val="id-ID"/>
              </w:rPr>
              <w:t>0.</w:t>
            </w:r>
            <w:r>
              <w:rPr>
                <w:rFonts w:asciiTheme="minorHAnsi" w:hAnsiTheme="minorHAnsi" w:cstheme="minorHAnsi"/>
              </w:rPr>
              <w:t>2</w:t>
            </w:r>
          </w:p>
        </w:tc>
        <w:tc>
          <w:tcPr>
            <w:tcW w:w="3119" w:type="dxa"/>
          </w:tcPr>
          <w:p w:rsidR="0048096E" w:rsidRDefault="0048096E" w:rsidP="00284A7D">
            <w:pPr>
              <w:spacing w:line="240" w:lineRule="auto"/>
              <w:ind w:firstLine="0"/>
              <w:jc w:val="left"/>
              <w:cnfStyle w:val="000000010000"/>
              <w:rPr>
                <w:rFonts w:asciiTheme="minorHAnsi" w:hAnsiTheme="minorHAnsi" w:cstheme="minorHAnsi"/>
                <w:lang w:val="id-ID"/>
              </w:rPr>
            </w:pPr>
            <w:r>
              <w:rPr>
                <w:rFonts w:asciiTheme="minorHAnsi" w:hAnsiTheme="minorHAnsi" w:cstheme="minorHAnsi"/>
                <w:lang w:val="id-ID"/>
              </w:rPr>
              <w:t>Main topic</w:t>
            </w:r>
          </w:p>
        </w:tc>
      </w:tr>
      <w:tr w:rsidR="0048096E" w:rsidRPr="00BF47CC" w:rsidTr="006C011D">
        <w:trPr>
          <w:cnfStyle w:val="000000100000"/>
        </w:trPr>
        <w:tc>
          <w:tcPr>
            <w:cnfStyle w:val="001000000000"/>
            <w:tcW w:w="2131" w:type="dxa"/>
          </w:tcPr>
          <w:p w:rsidR="0048096E" w:rsidRDefault="0048096E" w:rsidP="00284A7D">
            <w:pPr>
              <w:spacing w:line="240" w:lineRule="auto"/>
              <w:ind w:firstLine="0"/>
              <w:jc w:val="left"/>
              <w:rPr>
                <w:rFonts w:asciiTheme="minorHAnsi" w:hAnsiTheme="minorHAnsi" w:cstheme="minorHAnsi"/>
                <w:lang w:val="id-ID"/>
              </w:rPr>
            </w:pPr>
          </w:p>
        </w:tc>
        <w:tc>
          <w:tcPr>
            <w:tcW w:w="2132" w:type="dxa"/>
          </w:tcPr>
          <w:p w:rsidR="0048096E" w:rsidRPr="00BF47CC" w:rsidRDefault="0048096E" w:rsidP="00284A7D">
            <w:pPr>
              <w:spacing w:line="240" w:lineRule="auto"/>
              <w:ind w:firstLine="0"/>
              <w:jc w:val="left"/>
              <w:cnfStyle w:val="000000100000"/>
              <w:rPr>
                <w:rFonts w:asciiTheme="minorHAnsi" w:hAnsiTheme="minorHAnsi" w:cstheme="minorHAnsi"/>
                <w:lang w:val="id-ID"/>
              </w:rPr>
            </w:pPr>
          </w:p>
        </w:tc>
        <w:tc>
          <w:tcPr>
            <w:tcW w:w="1090" w:type="dxa"/>
          </w:tcPr>
          <w:p w:rsidR="0048096E" w:rsidRDefault="0048096E" w:rsidP="00284A7D">
            <w:pPr>
              <w:spacing w:line="240" w:lineRule="auto"/>
              <w:ind w:firstLine="0"/>
              <w:jc w:val="left"/>
              <w:cnfStyle w:val="000000100000"/>
              <w:rPr>
                <w:rFonts w:asciiTheme="minorHAnsi" w:hAnsiTheme="minorHAnsi" w:cstheme="minorHAnsi"/>
                <w:lang w:val="id-ID"/>
              </w:rPr>
            </w:pPr>
          </w:p>
        </w:tc>
        <w:tc>
          <w:tcPr>
            <w:tcW w:w="3119" w:type="dxa"/>
          </w:tcPr>
          <w:p w:rsidR="0048096E" w:rsidRDefault="0048096E" w:rsidP="00284A7D">
            <w:pPr>
              <w:spacing w:line="240" w:lineRule="auto"/>
              <w:ind w:firstLine="0"/>
              <w:jc w:val="left"/>
              <w:cnfStyle w:val="000000100000"/>
              <w:rPr>
                <w:rFonts w:asciiTheme="minorHAnsi" w:hAnsiTheme="minorHAnsi" w:cstheme="minorHAnsi"/>
                <w:lang w:val="id-ID"/>
              </w:rPr>
            </w:pPr>
          </w:p>
        </w:tc>
      </w:tr>
      <w:tr w:rsidR="0048096E" w:rsidRPr="00BF47CC" w:rsidTr="006C011D">
        <w:trPr>
          <w:cnfStyle w:val="000000010000"/>
        </w:trPr>
        <w:tc>
          <w:tcPr>
            <w:cnfStyle w:val="001000000000"/>
            <w:tcW w:w="2131" w:type="dxa"/>
          </w:tcPr>
          <w:p w:rsidR="0048096E" w:rsidRDefault="0048096E" w:rsidP="00284A7D">
            <w:pPr>
              <w:spacing w:line="240" w:lineRule="auto"/>
              <w:ind w:firstLine="0"/>
              <w:jc w:val="left"/>
              <w:rPr>
                <w:rFonts w:asciiTheme="minorHAnsi" w:hAnsiTheme="minorHAnsi" w:cstheme="minorHAnsi"/>
                <w:lang w:val="id-ID"/>
              </w:rPr>
            </w:pPr>
          </w:p>
        </w:tc>
        <w:tc>
          <w:tcPr>
            <w:tcW w:w="2132" w:type="dxa"/>
          </w:tcPr>
          <w:p w:rsidR="0048096E" w:rsidRPr="00BF47CC" w:rsidRDefault="0048096E" w:rsidP="0048096E">
            <w:pPr>
              <w:spacing w:line="240" w:lineRule="auto"/>
              <w:ind w:firstLine="0"/>
              <w:jc w:val="left"/>
              <w:cnfStyle w:val="000000010000"/>
              <w:rPr>
                <w:rFonts w:asciiTheme="minorHAnsi" w:hAnsiTheme="minorHAnsi" w:cstheme="minorHAnsi"/>
                <w:lang w:val="id-ID"/>
              </w:rPr>
            </w:pPr>
          </w:p>
        </w:tc>
        <w:tc>
          <w:tcPr>
            <w:tcW w:w="1090" w:type="dxa"/>
          </w:tcPr>
          <w:p w:rsidR="0048096E" w:rsidRDefault="0048096E" w:rsidP="00284A7D">
            <w:pPr>
              <w:spacing w:line="240" w:lineRule="auto"/>
              <w:ind w:firstLine="0"/>
              <w:jc w:val="left"/>
              <w:cnfStyle w:val="000000010000"/>
              <w:rPr>
                <w:rFonts w:asciiTheme="minorHAnsi" w:hAnsiTheme="minorHAnsi" w:cstheme="minorHAnsi"/>
                <w:lang w:val="id-ID"/>
              </w:rPr>
            </w:pPr>
          </w:p>
        </w:tc>
        <w:tc>
          <w:tcPr>
            <w:tcW w:w="3119" w:type="dxa"/>
          </w:tcPr>
          <w:p w:rsidR="0048096E" w:rsidRDefault="0048096E" w:rsidP="00284A7D">
            <w:pPr>
              <w:spacing w:line="240" w:lineRule="auto"/>
              <w:ind w:firstLine="0"/>
              <w:jc w:val="left"/>
              <w:cnfStyle w:val="000000010000"/>
              <w:rPr>
                <w:rFonts w:asciiTheme="minorHAnsi" w:hAnsiTheme="minorHAnsi" w:cstheme="minorHAnsi"/>
                <w:lang w:val="id-ID"/>
              </w:rPr>
            </w:pPr>
          </w:p>
        </w:tc>
      </w:tr>
    </w:tbl>
    <w:p w:rsidR="00950171" w:rsidRDefault="00950171">
      <w:pPr>
        <w:spacing w:line="240" w:lineRule="auto"/>
        <w:ind w:firstLine="0"/>
        <w:jc w:val="left"/>
        <w:rPr>
          <w:lang w:val="id-ID"/>
        </w:rPr>
      </w:pPr>
    </w:p>
    <w:p w:rsidR="00950171" w:rsidRDefault="00950171">
      <w:pPr>
        <w:spacing w:line="240" w:lineRule="auto"/>
        <w:ind w:firstLine="0"/>
        <w:jc w:val="left"/>
        <w:rPr>
          <w:lang w:val="id-ID"/>
        </w:rPr>
      </w:pPr>
    </w:p>
    <w:p w:rsidR="00950171" w:rsidRPr="00950171" w:rsidRDefault="00950171" w:rsidP="00950171">
      <w:pPr>
        <w:spacing w:line="240" w:lineRule="auto"/>
        <w:ind w:firstLine="0"/>
        <w:jc w:val="left"/>
        <w:rPr>
          <w:b/>
          <w:sz w:val="28"/>
          <w:lang w:val="id-ID"/>
        </w:rPr>
      </w:pPr>
      <w:r>
        <w:rPr>
          <w:b/>
          <w:sz w:val="28"/>
          <w:lang w:val="id-ID"/>
        </w:rPr>
        <w:t>Reviewer</w:t>
      </w:r>
    </w:p>
    <w:p w:rsidR="00950171" w:rsidRDefault="00950171" w:rsidP="00950171">
      <w:pPr>
        <w:spacing w:line="240" w:lineRule="auto"/>
        <w:ind w:firstLine="0"/>
        <w:jc w:val="left"/>
        <w:rPr>
          <w:lang w:val="id-ID"/>
        </w:rPr>
      </w:pPr>
    </w:p>
    <w:tbl>
      <w:tblPr>
        <w:tblStyle w:val="LightGrid-Accent5"/>
        <w:tblW w:w="8483" w:type="dxa"/>
        <w:tblLook w:val="04A0"/>
      </w:tblPr>
      <w:tblGrid>
        <w:gridCol w:w="2802"/>
        <w:gridCol w:w="1417"/>
        <w:gridCol w:w="2132"/>
        <w:gridCol w:w="2132"/>
      </w:tblGrid>
      <w:tr w:rsidR="00950171" w:rsidRPr="00BF47CC" w:rsidTr="00D15B98">
        <w:trPr>
          <w:cnfStyle w:val="100000000000"/>
        </w:trPr>
        <w:tc>
          <w:tcPr>
            <w:cnfStyle w:val="001000000000"/>
            <w:tcW w:w="2802" w:type="dxa"/>
            <w:shd w:val="clear" w:color="auto" w:fill="002060"/>
          </w:tcPr>
          <w:p w:rsidR="00950171" w:rsidRPr="00BF47CC" w:rsidRDefault="00950171"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Name</w:t>
            </w:r>
          </w:p>
        </w:tc>
        <w:tc>
          <w:tcPr>
            <w:tcW w:w="1417" w:type="dxa"/>
            <w:shd w:val="clear" w:color="auto" w:fill="002060"/>
          </w:tcPr>
          <w:p w:rsidR="00950171" w:rsidRPr="00BF47CC" w:rsidRDefault="00950171" w:rsidP="004537B9">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Version Approved</w:t>
            </w:r>
          </w:p>
        </w:tc>
        <w:tc>
          <w:tcPr>
            <w:tcW w:w="2132" w:type="dxa"/>
            <w:shd w:val="clear" w:color="auto" w:fill="002060"/>
          </w:tcPr>
          <w:p w:rsidR="00950171" w:rsidRPr="00BF47CC" w:rsidRDefault="00950171" w:rsidP="004537B9">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Position</w:t>
            </w:r>
          </w:p>
        </w:tc>
        <w:tc>
          <w:tcPr>
            <w:tcW w:w="2132" w:type="dxa"/>
            <w:shd w:val="clear" w:color="auto" w:fill="002060"/>
          </w:tcPr>
          <w:p w:rsidR="00950171" w:rsidRPr="00BF47CC" w:rsidRDefault="00950171" w:rsidP="004537B9">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Date</w:t>
            </w:r>
          </w:p>
        </w:tc>
      </w:tr>
      <w:tr w:rsidR="00D15B98" w:rsidRPr="00BF47CC" w:rsidTr="00D15B98">
        <w:trPr>
          <w:cnfStyle w:val="000000100000"/>
        </w:trPr>
        <w:tc>
          <w:tcPr>
            <w:cnfStyle w:val="001000000000"/>
            <w:tcW w:w="2802" w:type="dxa"/>
          </w:tcPr>
          <w:p w:rsidR="00D15B98" w:rsidRPr="00BF47CC" w:rsidRDefault="00D15B98" w:rsidP="004537B9">
            <w:pPr>
              <w:spacing w:line="240" w:lineRule="auto"/>
              <w:ind w:firstLine="0"/>
              <w:jc w:val="left"/>
              <w:rPr>
                <w:rFonts w:asciiTheme="minorHAnsi" w:hAnsiTheme="minorHAnsi" w:cstheme="minorHAnsi"/>
                <w:lang w:val="id-ID"/>
              </w:rPr>
            </w:pPr>
            <w:r>
              <w:rPr>
                <w:rFonts w:asciiTheme="minorHAnsi" w:hAnsiTheme="minorHAnsi" w:cstheme="minorHAnsi"/>
                <w:lang w:val="id-ID"/>
              </w:rPr>
              <w:t>Budi Yuwono, Ph.D</w:t>
            </w:r>
          </w:p>
        </w:tc>
        <w:tc>
          <w:tcPr>
            <w:tcW w:w="1417" w:type="dxa"/>
          </w:tcPr>
          <w:p w:rsidR="00D15B98" w:rsidRPr="00BF47CC" w:rsidRDefault="00D15B98" w:rsidP="004537B9">
            <w:pPr>
              <w:spacing w:line="240" w:lineRule="auto"/>
              <w:ind w:firstLine="0"/>
              <w:jc w:val="left"/>
              <w:cnfStyle w:val="000000100000"/>
              <w:rPr>
                <w:rFonts w:asciiTheme="minorHAnsi" w:hAnsiTheme="minorHAnsi" w:cstheme="minorHAnsi"/>
                <w:lang w:val="id-ID"/>
              </w:rPr>
            </w:pPr>
          </w:p>
        </w:tc>
        <w:tc>
          <w:tcPr>
            <w:tcW w:w="2132" w:type="dxa"/>
          </w:tcPr>
          <w:p w:rsidR="00D15B98" w:rsidRPr="00BF47CC" w:rsidRDefault="00D15B98" w:rsidP="004537B9">
            <w:pPr>
              <w:spacing w:line="240" w:lineRule="auto"/>
              <w:ind w:firstLine="0"/>
              <w:jc w:val="left"/>
              <w:cnfStyle w:val="000000100000"/>
              <w:rPr>
                <w:rFonts w:asciiTheme="minorHAnsi" w:hAnsiTheme="minorHAnsi" w:cstheme="minorHAnsi"/>
                <w:lang w:val="id-ID"/>
              </w:rPr>
            </w:pPr>
          </w:p>
        </w:tc>
        <w:tc>
          <w:tcPr>
            <w:tcW w:w="2132" w:type="dxa"/>
          </w:tcPr>
          <w:p w:rsidR="00D15B98" w:rsidRPr="008A1522" w:rsidRDefault="008A1522" w:rsidP="004537B9">
            <w:pPr>
              <w:spacing w:line="240" w:lineRule="auto"/>
              <w:ind w:firstLine="0"/>
              <w:jc w:val="left"/>
              <w:cnfStyle w:val="000000100000"/>
              <w:rPr>
                <w:rFonts w:asciiTheme="minorHAnsi" w:hAnsiTheme="minorHAnsi" w:cstheme="minorHAnsi"/>
              </w:rPr>
            </w:pPr>
            <w:r>
              <w:rPr>
                <w:rFonts w:asciiTheme="minorHAnsi" w:hAnsiTheme="minorHAnsi" w:cstheme="minorHAnsi"/>
              </w:rPr>
              <w:t>2011</w:t>
            </w:r>
          </w:p>
        </w:tc>
      </w:tr>
      <w:tr w:rsidR="00D15B98" w:rsidRPr="00BF47CC" w:rsidTr="00D15B98">
        <w:trPr>
          <w:cnfStyle w:val="000000010000"/>
        </w:trPr>
        <w:tc>
          <w:tcPr>
            <w:cnfStyle w:val="001000000000"/>
            <w:tcW w:w="2802" w:type="dxa"/>
          </w:tcPr>
          <w:p w:rsidR="00D15B98" w:rsidRPr="00BF47CC" w:rsidRDefault="00D15B98" w:rsidP="004537B9">
            <w:pPr>
              <w:spacing w:line="240" w:lineRule="auto"/>
              <w:ind w:firstLine="0"/>
              <w:jc w:val="left"/>
              <w:rPr>
                <w:rFonts w:asciiTheme="minorHAnsi" w:hAnsiTheme="minorHAnsi" w:cstheme="minorHAnsi"/>
                <w:lang w:val="id-ID"/>
              </w:rPr>
            </w:pPr>
            <w:r>
              <w:rPr>
                <w:rFonts w:asciiTheme="minorHAnsi" w:hAnsiTheme="minorHAnsi" w:cstheme="minorHAnsi"/>
                <w:lang w:val="id-ID"/>
              </w:rPr>
              <w:t>Abdul Muthalib, Msc.</w:t>
            </w:r>
          </w:p>
        </w:tc>
        <w:tc>
          <w:tcPr>
            <w:tcW w:w="1417" w:type="dxa"/>
          </w:tcPr>
          <w:p w:rsidR="00D15B98" w:rsidRPr="00BF47CC" w:rsidRDefault="00D15B98" w:rsidP="004537B9">
            <w:pPr>
              <w:spacing w:line="240" w:lineRule="auto"/>
              <w:ind w:firstLine="0"/>
              <w:jc w:val="left"/>
              <w:cnfStyle w:val="000000010000"/>
              <w:rPr>
                <w:rFonts w:asciiTheme="minorHAnsi" w:hAnsiTheme="minorHAnsi" w:cstheme="minorHAnsi"/>
                <w:lang w:val="id-ID"/>
              </w:rPr>
            </w:pPr>
          </w:p>
        </w:tc>
        <w:tc>
          <w:tcPr>
            <w:tcW w:w="2132" w:type="dxa"/>
          </w:tcPr>
          <w:p w:rsidR="00D15B98" w:rsidRPr="00BF47CC" w:rsidRDefault="00D15B98" w:rsidP="004537B9">
            <w:pPr>
              <w:spacing w:line="240" w:lineRule="auto"/>
              <w:ind w:firstLine="0"/>
              <w:jc w:val="left"/>
              <w:cnfStyle w:val="000000010000"/>
              <w:rPr>
                <w:rFonts w:asciiTheme="minorHAnsi" w:hAnsiTheme="minorHAnsi" w:cstheme="minorHAnsi"/>
                <w:lang w:val="id-ID"/>
              </w:rPr>
            </w:pPr>
          </w:p>
        </w:tc>
        <w:tc>
          <w:tcPr>
            <w:tcW w:w="2132" w:type="dxa"/>
          </w:tcPr>
          <w:p w:rsidR="00D15B98" w:rsidRPr="008A1522" w:rsidRDefault="008A1522" w:rsidP="004537B9">
            <w:pPr>
              <w:spacing w:line="240" w:lineRule="auto"/>
              <w:ind w:firstLine="0"/>
              <w:jc w:val="left"/>
              <w:cnfStyle w:val="000000010000"/>
              <w:rPr>
                <w:rFonts w:asciiTheme="minorHAnsi" w:hAnsiTheme="minorHAnsi" w:cstheme="minorHAnsi"/>
              </w:rPr>
            </w:pPr>
            <w:r>
              <w:rPr>
                <w:rFonts w:asciiTheme="minorHAnsi" w:hAnsiTheme="minorHAnsi" w:cstheme="minorHAnsi"/>
              </w:rPr>
              <w:t>2011</w:t>
            </w:r>
          </w:p>
        </w:tc>
      </w:tr>
    </w:tbl>
    <w:p w:rsidR="00950171" w:rsidRDefault="00950171" w:rsidP="00950171">
      <w:pPr>
        <w:spacing w:line="240" w:lineRule="auto"/>
        <w:ind w:firstLine="0"/>
        <w:jc w:val="left"/>
        <w:rPr>
          <w:lang w:val="id-ID"/>
        </w:rPr>
      </w:pPr>
    </w:p>
    <w:p w:rsidR="00950171" w:rsidRDefault="00950171" w:rsidP="00950171">
      <w:pPr>
        <w:spacing w:line="240" w:lineRule="auto"/>
        <w:ind w:firstLine="0"/>
        <w:jc w:val="left"/>
        <w:rPr>
          <w:lang w:val="id-ID"/>
        </w:rPr>
      </w:pPr>
    </w:p>
    <w:p w:rsidR="00950171" w:rsidRPr="00950171" w:rsidRDefault="00950171" w:rsidP="00950171">
      <w:pPr>
        <w:spacing w:line="240" w:lineRule="auto"/>
        <w:ind w:firstLine="0"/>
        <w:jc w:val="left"/>
        <w:rPr>
          <w:b/>
          <w:sz w:val="28"/>
          <w:lang w:val="id-ID"/>
        </w:rPr>
      </w:pPr>
      <w:r>
        <w:rPr>
          <w:b/>
          <w:sz w:val="28"/>
          <w:lang w:val="id-ID"/>
        </w:rPr>
        <w:t>Distribution</w:t>
      </w:r>
    </w:p>
    <w:p w:rsidR="00950171" w:rsidRDefault="00950171" w:rsidP="00950171">
      <w:pPr>
        <w:spacing w:line="240" w:lineRule="auto"/>
        <w:ind w:firstLine="0"/>
        <w:jc w:val="left"/>
        <w:rPr>
          <w:lang w:val="id-ID"/>
        </w:rPr>
      </w:pPr>
    </w:p>
    <w:tbl>
      <w:tblPr>
        <w:tblStyle w:val="LightGrid-Accent5"/>
        <w:tblW w:w="0" w:type="auto"/>
        <w:tblLook w:val="04A0"/>
      </w:tblPr>
      <w:tblGrid>
        <w:gridCol w:w="3510"/>
        <w:gridCol w:w="3969"/>
      </w:tblGrid>
      <w:tr w:rsidR="00950171" w:rsidRPr="00BF47CC" w:rsidTr="00D15B98">
        <w:trPr>
          <w:cnfStyle w:val="100000000000"/>
        </w:trPr>
        <w:tc>
          <w:tcPr>
            <w:cnfStyle w:val="001000000000"/>
            <w:tcW w:w="3510" w:type="dxa"/>
            <w:shd w:val="clear" w:color="auto" w:fill="002060"/>
          </w:tcPr>
          <w:p w:rsidR="00950171" w:rsidRPr="00BF47CC" w:rsidRDefault="00950171"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Name</w:t>
            </w:r>
          </w:p>
        </w:tc>
        <w:tc>
          <w:tcPr>
            <w:tcW w:w="3969" w:type="dxa"/>
            <w:shd w:val="clear" w:color="auto" w:fill="002060"/>
          </w:tcPr>
          <w:p w:rsidR="00950171" w:rsidRPr="00BF47CC" w:rsidRDefault="00950171" w:rsidP="004537B9">
            <w:pPr>
              <w:spacing w:line="240" w:lineRule="auto"/>
              <w:ind w:firstLine="0"/>
              <w:jc w:val="left"/>
              <w:cnfStyle w:val="100000000000"/>
              <w:rPr>
                <w:rFonts w:asciiTheme="minorHAnsi" w:hAnsiTheme="minorHAnsi" w:cstheme="minorHAnsi"/>
                <w:lang w:val="id-ID"/>
              </w:rPr>
            </w:pPr>
            <w:r w:rsidRPr="00BF47CC">
              <w:rPr>
                <w:rFonts w:asciiTheme="minorHAnsi" w:hAnsiTheme="minorHAnsi" w:cstheme="minorHAnsi"/>
                <w:lang w:val="id-ID"/>
              </w:rPr>
              <w:t>Position</w:t>
            </w:r>
          </w:p>
        </w:tc>
      </w:tr>
      <w:tr w:rsidR="00950171" w:rsidRPr="00BF47CC" w:rsidTr="00D15B98">
        <w:trPr>
          <w:cnfStyle w:val="000000100000"/>
        </w:trPr>
        <w:tc>
          <w:tcPr>
            <w:cnfStyle w:val="001000000000"/>
            <w:tcW w:w="3510" w:type="dxa"/>
          </w:tcPr>
          <w:p w:rsidR="00950171" w:rsidRPr="00BF47CC" w:rsidRDefault="00D15B98" w:rsidP="004537B9">
            <w:pPr>
              <w:spacing w:line="240" w:lineRule="auto"/>
              <w:ind w:firstLine="0"/>
              <w:jc w:val="left"/>
              <w:rPr>
                <w:rFonts w:asciiTheme="minorHAnsi" w:hAnsiTheme="minorHAnsi" w:cstheme="minorHAnsi"/>
                <w:lang w:val="id-ID"/>
              </w:rPr>
            </w:pPr>
            <w:r>
              <w:rPr>
                <w:rFonts w:asciiTheme="minorHAnsi" w:hAnsiTheme="minorHAnsi" w:cstheme="minorHAnsi"/>
                <w:lang w:val="id-ID"/>
              </w:rPr>
              <w:t>-</w:t>
            </w:r>
          </w:p>
        </w:tc>
        <w:tc>
          <w:tcPr>
            <w:tcW w:w="3969" w:type="dxa"/>
          </w:tcPr>
          <w:p w:rsidR="00950171" w:rsidRPr="00BF47CC" w:rsidRDefault="00D15B98" w:rsidP="004537B9">
            <w:pPr>
              <w:spacing w:line="240" w:lineRule="auto"/>
              <w:ind w:firstLine="0"/>
              <w:jc w:val="left"/>
              <w:cnfStyle w:val="000000100000"/>
              <w:rPr>
                <w:rFonts w:asciiTheme="minorHAnsi" w:hAnsiTheme="minorHAnsi" w:cstheme="minorHAnsi"/>
                <w:lang w:val="id-ID"/>
              </w:rPr>
            </w:pPr>
            <w:r>
              <w:rPr>
                <w:rFonts w:asciiTheme="minorHAnsi" w:hAnsiTheme="minorHAnsi" w:cstheme="minorHAnsi"/>
                <w:lang w:val="id-ID"/>
              </w:rPr>
              <w:t>-</w:t>
            </w:r>
          </w:p>
        </w:tc>
      </w:tr>
    </w:tbl>
    <w:p w:rsidR="00950171" w:rsidRDefault="00950171" w:rsidP="00950171">
      <w:pPr>
        <w:spacing w:line="240" w:lineRule="auto"/>
        <w:ind w:firstLine="0"/>
        <w:jc w:val="left"/>
        <w:rPr>
          <w:lang w:val="id-ID"/>
        </w:rPr>
      </w:pPr>
    </w:p>
    <w:p w:rsidR="00950171" w:rsidRDefault="00950171">
      <w:pPr>
        <w:spacing w:line="240" w:lineRule="auto"/>
        <w:ind w:firstLine="0"/>
        <w:jc w:val="left"/>
        <w:rPr>
          <w:lang w:val="id-ID"/>
        </w:rPr>
      </w:pPr>
    </w:p>
    <w:p w:rsidR="00950171" w:rsidRPr="00950171" w:rsidRDefault="00950171" w:rsidP="00950171">
      <w:pPr>
        <w:spacing w:line="240" w:lineRule="auto"/>
        <w:ind w:firstLine="0"/>
        <w:jc w:val="left"/>
        <w:rPr>
          <w:b/>
          <w:sz w:val="28"/>
          <w:lang w:val="id-ID"/>
        </w:rPr>
      </w:pPr>
      <w:r>
        <w:rPr>
          <w:b/>
          <w:sz w:val="28"/>
          <w:lang w:val="id-ID"/>
        </w:rPr>
        <w:t>Document Properties</w:t>
      </w:r>
    </w:p>
    <w:p w:rsidR="00950171" w:rsidRDefault="00950171" w:rsidP="00950171">
      <w:pPr>
        <w:spacing w:line="240" w:lineRule="auto"/>
        <w:ind w:firstLine="0"/>
        <w:jc w:val="left"/>
        <w:rPr>
          <w:lang w:val="id-ID"/>
        </w:rPr>
      </w:pPr>
    </w:p>
    <w:tbl>
      <w:tblPr>
        <w:tblStyle w:val="MediumList2-Accent5"/>
        <w:tblW w:w="0" w:type="auto"/>
        <w:tblLook w:val="04A0"/>
      </w:tblPr>
      <w:tblGrid>
        <w:gridCol w:w="2131"/>
        <w:gridCol w:w="3222"/>
      </w:tblGrid>
      <w:tr w:rsidR="00950171" w:rsidRPr="00BF47CC" w:rsidTr="00BF47CC">
        <w:trPr>
          <w:cnfStyle w:val="100000000000"/>
        </w:trPr>
        <w:tc>
          <w:tcPr>
            <w:cnfStyle w:val="001000000100"/>
            <w:tcW w:w="2131" w:type="dxa"/>
            <w:tcBorders>
              <w:top w:val="single" w:sz="4" w:space="0" w:color="00B0F0"/>
              <w:left w:val="single" w:sz="4" w:space="0" w:color="00B0F0"/>
              <w:right w:val="single" w:sz="4" w:space="0" w:color="00B0F0"/>
            </w:tcBorders>
            <w:shd w:val="clear" w:color="auto" w:fill="002060"/>
          </w:tcPr>
          <w:p w:rsidR="00950171" w:rsidRPr="00BF47CC" w:rsidRDefault="00950171" w:rsidP="004537B9">
            <w:pPr>
              <w:spacing w:line="240" w:lineRule="auto"/>
              <w:ind w:firstLine="0"/>
              <w:jc w:val="left"/>
              <w:rPr>
                <w:rFonts w:asciiTheme="minorHAnsi" w:hAnsiTheme="minorHAnsi" w:cstheme="minorHAnsi"/>
                <w:b/>
                <w:color w:val="auto"/>
                <w:lang w:val="id-ID"/>
              </w:rPr>
            </w:pPr>
            <w:r w:rsidRPr="00BF47CC">
              <w:rPr>
                <w:rFonts w:asciiTheme="minorHAnsi" w:hAnsiTheme="minorHAnsi" w:cstheme="minorHAnsi"/>
                <w:b/>
                <w:color w:val="auto"/>
                <w:lang w:val="id-ID"/>
              </w:rPr>
              <w:t>Item</w:t>
            </w:r>
          </w:p>
        </w:tc>
        <w:tc>
          <w:tcPr>
            <w:tcW w:w="3222" w:type="dxa"/>
            <w:tcBorders>
              <w:top w:val="single" w:sz="4" w:space="0" w:color="00B0F0"/>
              <w:left w:val="single" w:sz="4" w:space="0" w:color="00B0F0"/>
              <w:right w:val="single" w:sz="4" w:space="0" w:color="00B0F0"/>
            </w:tcBorders>
            <w:shd w:val="clear" w:color="auto" w:fill="002060"/>
          </w:tcPr>
          <w:p w:rsidR="00950171" w:rsidRPr="00BF47CC" w:rsidRDefault="00950171" w:rsidP="004537B9">
            <w:pPr>
              <w:spacing w:line="240" w:lineRule="auto"/>
              <w:ind w:firstLine="0"/>
              <w:jc w:val="left"/>
              <w:cnfStyle w:val="100000000000"/>
              <w:rPr>
                <w:rFonts w:asciiTheme="minorHAnsi" w:hAnsiTheme="minorHAnsi" w:cstheme="minorHAnsi"/>
                <w:b/>
                <w:color w:val="auto"/>
                <w:lang w:val="id-ID"/>
              </w:rPr>
            </w:pPr>
            <w:r w:rsidRPr="00BF47CC">
              <w:rPr>
                <w:rFonts w:asciiTheme="minorHAnsi" w:hAnsiTheme="minorHAnsi" w:cstheme="minorHAnsi"/>
                <w:b/>
                <w:color w:val="auto"/>
                <w:lang w:val="id-ID"/>
              </w:rPr>
              <w:t>Details</w:t>
            </w:r>
          </w:p>
        </w:tc>
      </w:tr>
      <w:tr w:rsidR="00950171" w:rsidRPr="00BF47CC" w:rsidTr="00BF47CC">
        <w:trPr>
          <w:cnfStyle w:val="000000100000"/>
        </w:trPr>
        <w:tc>
          <w:tcPr>
            <w:cnfStyle w:val="001000000000"/>
            <w:tcW w:w="2131" w:type="dxa"/>
            <w:tcBorders>
              <w:top w:val="single" w:sz="24" w:space="0" w:color="4BACC6" w:themeColor="accent5"/>
              <w:left w:val="single" w:sz="4" w:space="0" w:color="00B0F0"/>
              <w:bottom w:val="single" w:sz="4" w:space="0" w:color="00B0F0"/>
              <w:right w:val="single" w:sz="4" w:space="0" w:color="00B0F0"/>
            </w:tcBorders>
          </w:tcPr>
          <w:p w:rsidR="00950171" w:rsidRPr="00BF47CC" w:rsidRDefault="00950171"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Document Title</w:t>
            </w:r>
          </w:p>
        </w:tc>
        <w:tc>
          <w:tcPr>
            <w:tcW w:w="3222" w:type="dxa"/>
            <w:tcBorders>
              <w:top w:val="single" w:sz="24" w:space="0" w:color="4BACC6" w:themeColor="accent5"/>
              <w:left w:val="single" w:sz="4" w:space="0" w:color="00B0F0"/>
              <w:bottom w:val="single" w:sz="4" w:space="0" w:color="00B0F0"/>
            </w:tcBorders>
          </w:tcPr>
          <w:p w:rsidR="00950171" w:rsidRPr="00BF47CC" w:rsidRDefault="00D15B98" w:rsidP="00B2270B">
            <w:pPr>
              <w:spacing w:line="240" w:lineRule="auto"/>
              <w:ind w:firstLine="0"/>
              <w:jc w:val="left"/>
              <w:cnfStyle w:val="000000100000"/>
              <w:rPr>
                <w:rFonts w:asciiTheme="minorHAnsi" w:hAnsiTheme="minorHAnsi" w:cstheme="minorHAnsi"/>
                <w:lang w:val="id-ID"/>
              </w:rPr>
            </w:pPr>
            <w:r>
              <w:rPr>
                <w:rFonts w:asciiTheme="minorHAnsi" w:hAnsiTheme="minorHAnsi" w:cstheme="minorHAnsi"/>
                <w:lang w:val="id-ID"/>
              </w:rPr>
              <w:t>Laporan</w:t>
            </w:r>
            <w:r w:rsidR="00BF47CC">
              <w:rPr>
                <w:rFonts w:asciiTheme="minorHAnsi" w:hAnsiTheme="minorHAnsi" w:cstheme="minorHAnsi"/>
                <w:lang w:val="id-ID"/>
              </w:rPr>
              <w:t xml:space="preserve"> </w:t>
            </w:r>
            <w:r w:rsidR="00AC228A" w:rsidRPr="00AC228A">
              <w:rPr>
                <w:rFonts w:asciiTheme="minorHAnsi" w:hAnsiTheme="minorHAnsi" w:cstheme="minorHAnsi"/>
                <w:i/>
                <w:lang w:val="id-ID"/>
              </w:rPr>
              <w:t>Roadmap</w:t>
            </w:r>
          </w:p>
        </w:tc>
      </w:tr>
      <w:tr w:rsidR="00950171" w:rsidRPr="00BF47CC" w:rsidTr="00BF47CC">
        <w:tc>
          <w:tcPr>
            <w:cnfStyle w:val="001000000000"/>
            <w:tcW w:w="2131" w:type="dxa"/>
            <w:tcBorders>
              <w:top w:val="single" w:sz="4" w:space="0" w:color="00B0F0"/>
              <w:left w:val="single" w:sz="4" w:space="0" w:color="00B0F0"/>
              <w:bottom w:val="single" w:sz="4" w:space="0" w:color="00B0F0"/>
              <w:right w:val="single" w:sz="4" w:space="0" w:color="00B0F0"/>
            </w:tcBorders>
          </w:tcPr>
          <w:p w:rsidR="00950171" w:rsidRPr="00BF47CC" w:rsidRDefault="00BF47CC"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Status</w:t>
            </w:r>
          </w:p>
        </w:tc>
        <w:tc>
          <w:tcPr>
            <w:tcW w:w="3222" w:type="dxa"/>
            <w:tcBorders>
              <w:top w:val="single" w:sz="4" w:space="0" w:color="00B0F0"/>
              <w:left w:val="single" w:sz="4" w:space="0" w:color="00B0F0"/>
              <w:bottom w:val="single" w:sz="4" w:space="0" w:color="00B0F0"/>
            </w:tcBorders>
          </w:tcPr>
          <w:p w:rsidR="00950171" w:rsidRPr="00BF47CC" w:rsidRDefault="00BF47CC" w:rsidP="004537B9">
            <w:pPr>
              <w:spacing w:line="240" w:lineRule="auto"/>
              <w:ind w:firstLine="0"/>
              <w:jc w:val="left"/>
              <w:cnfStyle w:val="000000000000"/>
              <w:rPr>
                <w:rFonts w:asciiTheme="minorHAnsi" w:hAnsiTheme="minorHAnsi" w:cstheme="minorHAnsi"/>
                <w:lang w:val="id-ID"/>
              </w:rPr>
            </w:pPr>
            <w:r>
              <w:rPr>
                <w:rFonts w:asciiTheme="minorHAnsi" w:hAnsiTheme="minorHAnsi" w:cstheme="minorHAnsi"/>
                <w:lang w:val="id-ID"/>
              </w:rPr>
              <w:t>Confidential</w:t>
            </w:r>
          </w:p>
        </w:tc>
      </w:tr>
      <w:tr w:rsidR="00BF47CC" w:rsidRPr="00BF47CC" w:rsidTr="00BF47CC">
        <w:trPr>
          <w:cnfStyle w:val="000000100000"/>
        </w:trPr>
        <w:tc>
          <w:tcPr>
            <w:cnfStyle w:val="001000000000"/>
            <w:tcW w:w="2131" w:type="dxa"/>
            <w:tcBorders>
              <w:top w:val="single" w:sz="4" w:space="0" w:color="00B0F0"/>
              <w:left w:val="single" w:sz="4" w:space="0" w:color="00B0F0"/>
              <w:bottom w:val="single" w:sz="4" w:space="0" w:color="00B0F0"/>
              <w:right w:val="single" w:sz="4" w:space="0" w:color="00B0F0"/>
            </w:tcBorders>
          </w:tcPr>
          <w:p w:rsidR="00BF47CC" w:rsidRPr="00BF47CC" w:rsidRDefault="00BF47CC"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Date/ Time</w:t>
            </w:r>
          </w:p>
        </w:tc>
        <w:tc>
          <w:tcPr>
            <w:tcW w:w="3222" w:type="dxa"/>
            <w:tcBorders>
              <w:top w:val="single" w:sz="4" w:space="0" w:color="00B0F0"/>
              <w:left w:val="single" w:sz="4" w:space="0" w:color="00B0F0"/>
              <w:bottom w:val="single" w:sz="4" w:space="0" w:color="00B0F0"/>
            </w:tcBorders>
          </w:tcPr>
          <w:p w:rsidR="00BF47CC" w:rsidRPr="008A1522" w:rsidRDefault="008A1522" w:rsidP="00C0437A">
            <w:pPr>
              <w:spacing w:line="240" w:lineRule="auto"/>
              <w:ind w:firstLine="0"/>
              <w:jc w:val="left"/>
              <w:cnfStyle w:val="000000100000"/>
              <w:rPr>
                <w:rFonts w:asciiTheme="minorHAnsi" w:hAnsiTheme="minorHAnsi" w:cstheme="minorHAnsi"/>
              </w:rPr>
            </w:pPr>
            <w:r>
              <w:rPr>
                <w:rFonts w:asciiTheme="minorHAnsi" w:hAnsiTheme="minorHAnsi" w:cstheme="minorHAnsi"/>
              </w:rPr>
              <w:t>06 Desember 2011</w:t>
            </w:r>
          </w:p>
        </w:tc>
      </w:tr>
      <w:tr w:rsidR="00BF47CC" w:rsidRPr="00BF47CC" w:rsidTr="00BF47CC">
        <w:tc>
          <w:tcPr>
            <w:cnfStyle w:val="001000000000"/>
            <w:tcW w:w="2131" w:type="dxa"/>
            <w:tcBorders>
              <w:top w:val="single" w:sz="4" w:space="0" w:color="00B0F0"/>
              <w:left w:val="single" w:sz="4" w:space="0" w:color="00B0F0"/>
              <w:bottom w:val="single" w:sz="4" w:space="0" w:color="00B0F0"/>
              <w:right w:val="single" w:sz="4" w:space="0" w:color="00B0F0"/>
            </w:tcBorders>
          </w:tcPr>
          <w:p w:rsidR="00BF47CC" w:rsidRPr="00BF47CC" w:rsidRDefault="00BF47CC"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Author</w:t>
            </w:r>
          </w:p>
        </w:tc>
        <w:tc>
          <w:tcPr>
            <w:tcW w:w="3222" w:type="dxa"/>
            <w:tcBorders>
              <w:top w:val="single" w:sz="4" w:space="0" w:color="00B0F0"/>
              <w:left w:val="single" w:sz="4" w:space="0" w:color="00B0F0"/>
              <w:bottom w:val="single" w:sz="4" w:space="0" w:color="00B0F0"/>
            </w:tcBorders>
          </w:tcPr>
          <w:p w:rsidR="00BF47CC" w:rsidRPr="00BF47CC" w:rsidRDefault="008A1522" w:rsidP="008A1522">
            <w:pPr>
              <w:spacing w:line="240" w:lineRule="auto"/>
              <w:ind w:firstLine="0"/>
              <w:jc w:val="left"/>
              <w:cnfStyle w:val="000000000000"/>
              <w:rPr>
                <w:rFonts w:asciiTheme="minorHAnsi" w:hAnsiTheme="minorHAnsi" w:cstheme="minorHAnsi"/>
                <w:lang w:val="id-ID"/>
              </w:rPr>
            </w:pPr>
            <w:r>
              <w:rPr>
                <w:rFonts w:asciiTheme="minorHAnsi" w:hAnsiTheme="minorHAnsi" w:cstheme="minorHAnsi"/>
              </w:rPr>
              <w:t>DM</w:t>
            </w:r>
            <w:r w:rsidR="00BF47CC">
              <w:rPr>
                <w:rFonts w:asciiTheme="minorHAnsi" w:hAnsiTheme="minorHAnsi" w:cstheme="minorHAnsi"/>
                <w:lang w:val="id-ID"/>
              </w:rPr>
              <w:t>UI</w:t>
            </w:r>
          </w:p>
        </w:tc>
      </w:tr>
      <w:tr w:rsidR="00BF47CC" w:rsidRPr="00BF47CC" w:rsidTr="00BF47CC">
        <w:trPr>
          <w:cnfStyle w:val="000000100000"/>
        </w:trPr>
        <w:tc>
          <w:tcPr>
            <w:cnfStyle w:val="001000000000"/>
            <w:tcW w:w="2131" w:type="dxa"/>
            <w:tcBorders>
              <w:top w:val="single" w:sz="4" w:space="0" w:color="00B0F0"/>
              <w:left w:val="single" w:sz="4" w:space="0" w:color="00B0F0"/>
              <w:bottom w:val="single" w:sz="4" w:space="0" w:color="00B0F0"/>
              <w:right w:val="single" w:sz="4" w:space="0" w:color="00B0F0"/>
            </w:tcBorders>
          </w:tcPr>
          <w:p w:rsidR="00BF47CC" w:rsidRPr="00BF47CC" w:rsidRDefault="00BF47CC"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Creation Date</w:t>
            </w:r>
          </w:p>
        </w:tc>
        <w:tc>
          <w:tcPr>
            <w:tcW w:w="3222" w:type="dxa"/>
            <w:tcBorders>
              <w:top w:val="single" w:sz="4" w:space="0" w:color="00B0F0"/>
              <w:left w:val="single" w:sz="4" w:space="0" w:color="00B0F0"/>
              <w:bottom w:val="single" w:sz="4" w:space="0" w:color="00B0F0"/>
            </w:tcBorders>
          </w:tcPr>
          <w:p w:rsidR="00BF47CC" w:rsidRPr="008A1522" w:rsidRDefault="008A1522" w:rsidP="00C0437A">
            <w:pPr>
              <w:spacing w:line="240" w:lineRule="auto"/>
              <w:ind w:firstLine="0"/>
              <w:jc w:val="left"/>
              <w:cnfStyle w:val="000000100000"/>
              <w:rPr>
                <w:rFonts w:asciiTheme="minorHAnsi" w:hAnsiTheme="minorHAnsi" w:cstheme="minorHAnsi"/>
              </w:rPr>
            </w:pPr>
            <w:r>
              <w:rPr>
                <w:rFonts w:asciiTheme="minorHAnsi" w:hAnsiTheme="minorHAnsi" w:cstheme="minorHAnsi"/>
              </w:rPr>
              <w:t>06 Desember 2011</w:t>
            </w:r>
          </w:p>
        </w:tc>
      </w:tr>
      <w:tr w:rsidR="00BF47CC" w:rsidRPr="00BF47CC" w:rsidTr="00BF47CC">
        <w:tc>
          <w:tcPr>
            <w:cnfStyle w:val="001000000000"/>
            <w:tcW w:w="2131" w:type="dxa"/>
            <w:tcBorders>
              <w:top w:val="single" w:sz="4" w:space="0" w:color="00B0F0"/>
              <w:left w:val="single" w:sz="4" w:space="0" w:color="00B0F0"/>
              <w:bottom w:val="single" w:sz="4" w:space="0" w:color="00B0F0"/>
              <w:right w:val="single" w:sz="4" w:space="0" w:color="00B0F0"/>
            </w:tcBorders>
          </w:tcPr>
          <w:p w:rsidR="00BF47CC" w:rsidRPr="00BF47CC" w:rsidRDefault="00BF47CC" w:rsidP="004537B9">
            <w:pPr>
              <w:spacing w:line="240" w:lineRule="auto"/>
              <w:ind w:firstLine="0"/>
              <w:jc w:val="left"/>
              <w:rPr>
                <w:rFonts w:asciiTheme="minorHAnsi" w:hAnsiTheme="minorHAnsi" w:cstheme="minorHAnsi"/>
                <w:lang w:val="id-ID"/>
              </w:rPr>
            </w:pPr>
            <w:r w:rsidRPr="00BF47CC">
              <w:rPr>
                <w:rFonts w:asciiTheme="minorHAnsi" w:hAnsiTheme="minorHAnsi" w:cstheme="minorHAnsi"/>
                <w:lang w:val="id-ID"/>
              </w:rPr>
              <w:t>Last Update</w:t>
            </w:r>
          </w:p>
        </w:tc>
        <w:tc>
          <w:tcPr>
            <w:tcW w:w="3222" w:type="dxa"/>
            <w:tcBorders>
              <w:top w:val="single" w:sz="4" w:space="0" w:color="00B0F0"/>
              <w:left w:val="single" w:sz="4" w:space="0" w:color="00B0F0"/>
            </w:tcBorders>
          </w:tcPr>
          <w:p w:rsidR="00BF47CC" w:rsidRPr="00BF47CC" w:rsidRDefault="00BF47CC" w:rsidP="004537B9">
            <w:pPr>
              <w:spacing w:line="240" w:lineRule="auto"/>
              <w:ind w:firstLine="0"/>
              <w:jc w:val="left"/>
              <w:cnfStyle w:val="000000000000"/>
              <w:rPr>
                <w:rFonts w:asciiTheme="minorHAnsi" w:hAnsiTheme="minorHAnsi" w:cstheme="minorHAnsi"/>
                <w:lang w:val="id-ID"/>
              </w:rPr>
            </w:pPr>
          </w:p>
        </w:tc>
      </w:tr>
    </w:tbl>
    <w:p w:rsidR="00950171" w:rsidRDefault="00950171" w:rsidP="00950171">
      <w:pPr>
        <w:spacing w:line="240" w:lineRule="auto"/>
        <w:ind w:firstLine="0"/>
        <w:jc w:val="left"/>
        <w:rPr>
          <w:lang w:val="id-ID"/>
        </w:rPr>
      </w:pPr>
    </w:p>
    <w:p w:rsidR="00950171" w:rsidRDefault="00950171">
      <w:pPr>
        <w:spacing w:line="240" w:lineRule="auto"/>
        <w:ind w:firstLine="0"/>
        <w:jc w:val="left"/>
        <w:rPr>
          <w:lang w:val="id-ID"/>
        </w:rPr>
      </w:pPr>
    </w:p>
    <w:p w:rsidR="00950171" w:rsidRDefault="00950171">
      <w:pPr>
        <w:spacing w:line="240" w:lineRule="auto"/>
        <w:ind w:firstLine="0"/>
        <w:jc w:val="left"/>
        <w:rPr>
          <w:rFonts w:asciiTheme="majorHAnsi" w:hAnsiTheme="majorHAnsi"/>
          <w:b/>
          <w:bCs/>
          <w:color w:val="172809"/>
          <w:sz w:val="60"/>
          <w:szCs w:val="24"/>
        </w:rPr>
      </w:pPr>
      <w:r>
        <w:br w:type="page"/>
      </w:r>
    </w:p>
    <w:p w:rsidR="007F2AE5" w:rsidRDefault="007F2AE5" w:rsidP="00E0371A">
      <w:pPr>
        <w:pStyle w:val="TOCHeading"/>
        <w:outlineLvl w:val="0"/>
      </w:pPr>
      <w:bookmarkStart w:id="3" w:name="_Toc263245215"/>
      <w:bookmarkStart w:id="4" w:name="_Toc264303614"/>
      <w:bookmarkStart w:id="5" w:name="_Toc313879953"/>
      <w:r w:rsidRPr="00B5767C">
        <w:lastRenderedPageBreak/>
        <w:t>Daftar Isi</w:t>
      </w:r>
      <w:bookmarkEnd w:id="1"/>
      <w:bookmarkEnd w:id="3"/>
      <w:bookmarkEnd w:id="4"/>
      <w:bookmarkEnd w:id="5"/>
    </w:p>
    <w:p w:rsidR="00AD2F7F" w:rsidRDefault="00AD2F7F" w:rsidP="00AD2F7F">
      <w:pPr>
        <w:ind w:firstLine="0"/>
        <w:rPr>
          <w:lang w:val="id-ID"/>
        </w:rPr>
      </w:pPr>
    </w:p>
    <w:p w:rsidR="00C822EB" w:rsidRDefault="00FF3110">
      <w:pPr>
        <w:pStyle w:val="TOC1"/>
        <w:rPr>
          <w:rFonts w:asciiTheme="minorHAnsi" w:eastAsiaTheme="minorEastAsia" w:hAnsiTheme="minorHAnsi" w:cstheme="minorBidi"/>
          <w:b w:val="0"/>
        </w:rPr>
      </w:pPr>
      <w:r w:rsidRPr="00FF3110">
        <w:rPr>
          <w:b w:val="0"/>
          <w:lang w:val="id-ID"/>
        </w:rPr>
        <w:fldChar w:fldCharType="begin"/>
      </w:r>
      <w:r w:rsidR="003F75F8">
        <w:rPr>
          <w:b w:val="0"/>
          <w:lang w:val="id-ID"/>
        </w:rPr>
        <w:instrText xml:space="preserve"> TOC \o "1-3" \h \z \u </w:instrText>
      </w:r>
      <w:r w:rsidRPr="00FF3110">
        <w:rPr>
          <w:b w:val="0"/>
          <w:lang w:val="id-ID"/>
        </w:rPr>
        <w:fldChar w:fldCharType="separate"/>
      </w:r>
      <w:hyperlink w:anchor="_Toc313879952" w:history="1">
        <w:r w:rsidR="00C822EB" w:rsidRPr="00AB3A4F">
          <w:rPr>
            <w:rStyle w:val="Hyperlink"/>
            <w:lang w:val="id-ID"/>
          </w:rPr>
          <w:t>Publication Details</w:t>
        </w:r>
        <w:r w:rsidR="00C822EB">
          <w:rPr>
            <w:webHidden/>
          </w:rPr>
          <w:tab/>
        </w:r>
        <w:r w:rsidR="00C822EB">
          <w:rPr>
            <w:webHidden/>
          </w:rPr>
          <w:fldChar w:fldCharType="begin"/>
        </w:r>
        <w:r w:rsidR="00C822EB">
          <w:rPr>
            <w:webHidden/>
          </w:rPr>
          <w:instrText xml:space="preserve"> PAGEREF _Toc313879952 \h </w:instrText>
        </w:r>
        <w:r w:rsidR="00C822EB">
          <w:rPr>
            <w:webHidden/>
          </w:rPr>
        </w:r>
        <w:r w:rsidR="00C822EB">
          <w:rPr>
            <w:webHidden/>
          </w:rPr>
          <w:fldChar w:fldCharType="separate"/>
        </w:r>
        <w:r w:rsidR="00C822EB">
          <w:rPr>
            <w:webHidden/>
          </w:rPr>
          <w:t>i</w:t>
        </w:r>
        <w:r w:rsidR="00C822EB">
          <w:rPr>
            <w:webHidden/>
          </w:rPr>
          <w:fldChar w:fldCharType="end"/>
        </w:r>
      </w:hyperlink>
    </w:p>
    <w:p w:rsidR="00C822EB" w:rsidRDefault="00C822EB">
      <w:pPr>
        <w:pStyle w:val="TOC1"/>
        <w:rPr>
          <w:rFonts w:asciiTheme="minorHAnsi" w:eastAsiaTheme="minorEastAsia" w:hAnsiTheme="minorHAnsi" w:cstheme="minorBidi"/>
          <w:b w:val="0"/>
        </w:rPr>
      </w:pPr>
      <w:hyperlink w:anchor="_Toc313879953" w:history="1">
        <w:r w:rsidRPr="00AB3A4F">
          <w:rPr>
            <w:rStyle w:val="Hyperlink"/>
          </w:rPr>
          <w:t>Daftar Isi</w:t>
        </w:r>
        <w:r>
          <w:rPr>
            <w:webHidden/>
          </w:rPr>
          <w:tab/>
        </w:r>
        <w:r>
          <w:rPr>
            <w:webHidden/>
          </w:rPr>
          <w:fldChar w:fldCharType="begin"/>
        </w:r>
        <w:r>
          <w:rPr>
            <w:webHidden/>
          </w:rPr>
          <w:instrText xml:space="preserve"> PAGEREF _Toc313879953 \h </w:instrText>
        </w:r>
        <w:r>
          <w:rPr>
            <w:webHidden/>
          </w:rPr>
        </w:r>
        <w:r>
          <w:rPr>
            <w:webHidden/>
          </w:rPr>
          <w:fldChar w:fldCharType="separate"/>
        </w:r>
        <w:r>
          <w:rPr>
            <w:webHidden/>
          </w:rPr>
          <w:t>ii</w:t>
        </w:r>
        <w:r>
          <w:rPr>
            <w:webHidden/>
          </w:rPr>
          <w:fldChar w:fldCharType="end"/>
        </w:r>
      </w:hyperlink>
    </w:p>
    <w:p w:rsidR="00C822EB" w:rsidRDefault="00C822EB">
      <w:pPr>
        <w:pStyle w:val="TOC1"/>
        <w:rPr>
          <w:rFonts w:asciiTheme="minorHAnsi" w:eastAsiaTheme="minorEastAsia" w:hAnsiTheme="minorHAnsi" w:cstheme="minorBidi"/>
          <w:b w:val="0"/>
        </w:rPr>
      </w:pPr>
      <w:hyperlink w:anchor="_Toc313879954" w:history="1">
        <w:r w:rsidRPr="00AB3A4F">
          <w:rPr>
            <w:rStyle w:val="Hyperlink"/>
          </w:rPr>
          <w:t>Daftar Gambar</w:t>
        </w:r>
        <w:r>
          <w:rPr>
            <w:webHidden/>
          </w:rPr>
          <w:tab/>
        </w:r>
        <w:r>
          <w:rPr>
            <w:webHidden/>
          </w:rPr>
          <w:fldChar w:fldCharType="begin"/>
        </w:r>
        <w:r>
          <w:rPr>
            <w:webHidden/>
          </w:rPr>
          <w:instrText xml:space="preserve"> PAGEREF _Toc313879954 \h </w:instrText>
        </w:r>
        <w:r>
          <w:rPr>
            <w:webHidden/>
          </w:rPr>
        </w:r>
        <w:r>
          <w:rPr>
            <w:webHidden/>
          </w:rPr>
          <w:fldChar w:fldCharType="separate"/>
        </w:r>
        <w:r>
          <w:rPr>
            <w:webHidden/>
          </w:rPr>
          <w:t>iv</w:t>
        </w:r>
        <w:r>
          <w:rPr>
            <w:webHidden/>
          </w:rPr>
          <w:fldChar w:fldCharType="end"/>
        </w:r>
      </w:hyperlink>
    </w:p>
    <w:p w:rsidR="00C822EB" w:rsidRDefault="00C822EB">
      <w:pPr>
        <w:pStyle w:val="TOC1"/>
        <w:rPr>
          <w:rFonts w:asciiTheme="minorHAnsi" w:eastAsiaTheme="minorEastAsia" w:hAnsiTheme="minorHAnsi" w:cstheme="minorBidi"/>
          <w:b w:val="0"/>
        </w:rPr>
      </w:pPr>
      <w:hyperlink w:anchor="_Toc313879955" w:history="1">
        <w:r w:rsidRPr="00AB3A4F">
          <w:rPr>
            <w:rStyle w:val="Hyperlink"/>
          </w:rPr>
          <w:t>Daftar Tabel</w:t>
        </w:r>
        <w:r>
          <w:rPr>
            <w:webHidden/>
          </w:rPr>
          <w:tab/>
        </w:r>
        <w:r>
          <w:rPr>
            <w:webHidden/>
          </w:rPr>
          <w:fldChar w:fldCharType="begin"/>
        </w:r>
        <w:r>
          <w:rPr>
            <w:webHidden/>
          </w:rPr>
          <w:instrText xml:space="preserve"> PAGEREF _Toc313879955 \h </w:instrText>
        </w:r>
        <w:r>
          <w:rPr>
            <w:webHidden/>
          </w:rPr>
        </w:r>
        <w:r>
          <w:rPr>
            <w:webHidden/>
          </w:rPr>
          <w:fldChar w:fldCharType="separate"/>
        </w:r>
        <w:r>
          <w:rPr>
            <w:webHidden/>
          </w:rPr>
          <w:t>v</w:t>
        </w:r>
        <w:r>
          <w:rPr>
            <w:webHidden/>
          </w:rPr>
          <w:fldChar w:fldCharType="end"/>
        </w:r>
      </w:hyperlink>
    </w:p>
    <w:p w:rsidR="00C822EB" w:rsidRDefault="00C822EB">
      <w:pPr>
        <w:pStyle w:val="TOC1"/>
        <w:rPr>
          <w:rFonts w:asciiTheme="minorHAnsi" w:eastAsiaTheme="minorEastAsia" w:hAnsiTheme="minorHAnsi" w:cstheme="minorBidi"/>
          <w:b w:val="0"/>
        </w:rPr>
      </w:pPr>
      <w:hyperlink w:anchor="_Toc313879956" w:history="1">
        <w:r w:rsidRPr="00AB3A4F">
          <w:rPr>
            <w:rStyle w:val="Hyperlink"/>
          </w:rPr>
          <w:t>I.</w:t>
        </w:r>
        <w:r>
          <w:rPr>
            <w:rFonts w:asciiTheme="minorHAnsi" w:eastAsiaTheme="minorEastAsia" w:hAnsiTheme="minorHAnsi" w:cstheme="minorBidi"/>
            <w:b w:val="0"/>
          </w:rPr>
          <w:tab/>
        </w:r>
        <w:r w:rsidRPr="00AB3A4F">
          <w:rPr>
            <w:rStyle w:val="Hyperlink"/>
          </w:rPr>
          <w:t>Pendahuluan</w:t>
        </w:r>
        <w:r>
          <w:rPr>
            <w:webHidden/>
          </w:rPr>
          <w:tab/>
        </w:r>
        <w:r>
          <w:rPr>
            <w:webHidden/>
          </w:rPr>
          <w:fldChar w:fldCharType="begin"/>
        </w:r>
        <w:r>
          <w:rPr>
            <w:webHidden/>
          </w:rPr>
          <w:instrText xml:space="preserve"> PAGEREF _Toc313879956 \h </w:instrText>
        </w:r>
        <w:r>
          <w:rPr>
            <w:webHidden/>
          </w:rPr>
        </w:r>
        <w:r>
          <w:rPr>
            <w:webHidden/>
          </w:rPr>
          <w:fldChar w:fldCharType="separate"/>
        </w:r>
        <w:r>
          <w:rPr>
            <w:webHidden/>
          </w:rPr>
          <w:t>1</w:t>
        </w:r>
        <w:r>
          <w:rPr>
            <w:webHidden/>
          </w:rPr>
          <w:fldChar w:fldCharType="end"/>
        </w:r>
      </w:hyperlink>
    </w:p>
    <w:p w:rsidR="00C822EB" w:rsidRDefault="00C822EB">
      <w:pPr>
        <w:pStyle w:val="TOC2"/>
        <w:rPr>
          <w:rFonts w:asciiTheme="minorHAnsi" w:eastAsiaTheme="minorEastAsia" w:hAnsiTheme="minorHAnsi" w:cstheme="minorBidi"/>
          <w:noProof/>
        </w:rPr>
      </w:pPr>
      <w:hyperlink w:anchor="_Toc313879957" w:history="1">
        <w:r w:rsidRPr="00AB3A4F">
          <w:rPr>
            <w:rStyle w:val="Hyperlink"/>
            <w:noProof/>
          </w:rPr>
          <w:t>I.1</w:t>
        </w:r>
        <w:r>
          <w:rPr>
            <w:rFonts w:asciiTheme="minorHAnsi" w:eastAsiaTheme="minorEastAsia" w:hAnsiTheme="minorHAnsi" w:cstheme="minorBidi"/>
            <w:noProof/>
          </w:rPr>
          <w:tab/>
        </w:r>
        <w:r w:rsidRPr="00AB3A4F">
          <w:rPr>
            <w:rStyle w:val="Hyperlink"/>
            <w:noProof/>
          </w:rPr>
          <w:t>Latar Belakang</w:t>
        </w:r>
        <w:r>
          <w:rPr>
            <w:noProof/>
            <w:webHidden/>
          </w:rPr>
          <w:tab/>
        </w:r>
        <w:r>
          <w:rPr>
            <w:noProof/>
            <w:webHidden/>
          </w:rPr>
          <w:fldChar w:fldCharType="begin"/>
        </w:r>
        <w:r>
          <w:rPr>
            <w:noProof/>
            <w:webHidden/>
          </w:rPr>
          <w:instrText xml:space="preserve"> PAGEREF _Toc313879957 \h </w:instrText>
        </w:r>
        <w:r>
          <w:rPr>
            <w:noProof/>
            <w:webHidden/>
          </w:rPr>
        </w:r>
        <w:r>
          <w:rPr>
            <w:noProof/>
            <w:webHidden/>
          </w:rPr>
          <w:fldChar w:fldCharType="separate"/>
        </w:r>
        <w:r>
          <w:rPr>
            <w:noProof/>
            <w:webHidden/>
          </w:rPr>
          <w:t>1</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58" w:history="1">
        <w:r w:rsidRPr="00AB3A4F">
          <w:rPr>
            <w:rStyle w:val="Hyperlink"/>
            <w:noProof/>
          </w:rPr>
          <w:t>I.2</w:t>
        </w:r>
        <w:r>
          <w:rPr>
            <w:rFonts w:asciiTheme="minorHAnsi" w:eastAsiaTheme="minorEastAsia" w:hAnsiTheme="minorHAnsi" w:cstheme="minorBidi"/>
            <w:noProof/>
          </w:rPr>
          <w:tab/>
        </w:r>
        <w:r w:rsidRPr="00AB3A4F">
          <w:rPr>
            <w:rStyle w:val="Hyperlink"/>
            <w:noProof/>
          </w:rPr>
          <w:t xml:space="preserve">Manfaat </w:t>
        </w:r>
        <w:r w:rsidRPr="00AB3A4F">
          <w:rPr>
            <w:rStyle w:val="Hyperlink"/>
            <w:i/>
            <w:noProof/>
          </w:rPr>
          <w:t>Roadmap</w:t>
        </w:r>
        <w:r w:rsidRPr="00AB3A4F">
          <w:rPr>
            <w:rStyle w:val="Hyperlink"/>
            <w:noProof/>
          </w:rPr>
          <w:t xml:space="preserve"> dan Strategi Implementasi</w:t>
        </w:r>
        <w:r>
          <w:rPr>
            <w:noProof/>
            <w:webHidden/>
          </w:rPr>
          <w:tab/>
        </w:r>
        <w:r>
          <w:rPr>
            <w:noProof/>
            <w:webHidden/>
          </w:rPr>
          <w:fldChar w:fldCharType="begin"/>
        </w:r>
        <w:r>
          <w:rPr>
            <w:noProof/>
            <w:webHidden/>
          </w:rPr>
          <w:instrText xml:space="preserve"> PAGEREF _Toc313879958 \h </w:instrText>
        </w:r>
        <w:r>
          <w:rPr>
            <w:noProof/>
            <w:webHidden/>
          </w:rPr>
        </w:r>
        <w:r>
          <w:rPr>
            <w:noProof/>
            <w:webHidden/>
          </w:rPr>
          <w:fldChar w:fldCharType="separate"/>
        </w:r>
        <w:r>
          <w:rPr>
            <w:noProof/>
            <w:webHidden/>
          </w:rPr>
          <w:t>1</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59" w:history="1">
        <w:r w:rsidRPr="00AB3A4F">
          <w:rPr>
            <w:rStyle w:val="Hyperlink"/>
            <w:noProof/>
          </w:rPr>
          <w:t>I.3</w:t>
        </w:r>
        <w:r>
          <w:rPr>
            <w:rFonts w:asciiTheme="minorHAnsi" w:eastAsiaTheme="minorEastAsia" w:hAnsiTheme="minorHAnsi" w:cstheme="minorBidi"/>
            <w:noProof/>
          </w:rPr>
          <w:tab/>
        </w:r>
        <w:r w:rsidRPr="00AB3A4F">
          <w:rPr>
            <w:rStyle w:val="Hyperlink"/>
            <w:noProof/>
          </w:rPr>
          <w:t>Metodologi Pengerjaan</w:t>
        </w:r>
        <w:r>
          <w:rPr>
            <w:noProof/>
            <w:webHidden/>
          </w:rPr>
          <w:tab/>
        </w:r>
        <w:r>
          <w:rPr>
            <w:noProof/>
            <w:webHidden/>
          </w:rPr>
          <w:fldChar w:fldCharType="begin"/>
        </w:r>
        <w:r>
          <w:rPr>
            <w:noProof/>
            <w:webHidden/>
          </w:rPr>
          <w:instrText xml:space="preserve"> PAGEREF _Toc313879959 \h </w:instrText>
        </w:r>
        <w:r>
          <w:rPr>
            <w:noProof/>
            <w:webHidden/>
          </w:rPr>
        </w:r>
        <w:r>
          <w:rPr>
            <w:noProof/>
            <w:webHidden/>
          </w:rPr>
          <w:fldChar w:fldCharType="separate"/>
        </w:r>
        <w:r>
          <w:rPr>
            <w:noProof/>
            <w:webHidden/>
          </w:rPr>
          <w:t>1</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60" w:history="1">
        <w:r w:rsidRPr="00AB3A4F">
          <w:rPr>
            <w:rStyle w:val="Hyperlink"/>
            <w:noProof/>
          </w:rPr>
          <w:t>I.4</w:t>
        </w:r>
        <w:r>
          <w:rPr>
            <w:rFonts w:asciiTheme="minorHAnsi" w:eastAsiaTheme="minorEastAsia" w:hAnsiTheme="minorHAnsi" w:cstheme="minorBidi"/>
            <w:noProof/>
          </w:rPr>
          <w:tab/>
        </w:r>
        <w:r w:rsidRPr="00AB3A4F">
          <w:rPr>
            <w:rStyle w:val="Hyperlink"/>
            <w:noProof/>
          </w:rPr>
          <w:t>Sistematika Dokumen</w:t>
        </w:r>
        <w:r>
          <w:rPr>
            <w:noProof/>
            <w:webHidden/>
          </w:rPr>
          <w:tab/>
        </w:r>
        <w:r>
          <w:rPr>
            <w:noProof/>
            <w:webHidden/>
          </w:rPr>
          <w:fldChar w:fldCharType="begin"/>
        </w:r>
        <w:r>
          <w:rPr>
            <w:noProof/>
            <w:webHidden/>
          </w:rPr>
          <w:instrText xml:space="preserve"> PAGEREF _Toc313879960 \h </w:instrText>
        </w:r>
        <w:r>
          <w:rPr>
            <w:noProof/>
            <w:webHidden/>
          </w:rPr>
        </w:r>
        <w:r>
          <w:rPr>
            <w:noProof/>
            <w:webHidden/>
          </w:rPr>
          <w:fldChar w:fldCharType="separate"/>
        </w:r>
        <w:r>
          <w:rPr>
            <w:noProof/>
            <w:webHidden/>
          </w:rPr>
          <w:t>2</w:t>
        </w:r>
        <w:r>
          <w:rPr>
            <w:noProof/>
            <w:webHidden/>
          </w:rPr>
          <w:fldChar w:fldCharType="end"/>
        </w:r>
      </w:hyperlink>
    </w:p>
    <w:p w:rsidR="00C822EB" w:rsidRDefault="00C822EB">
      <w:pPr>
        <w:pStyle w:val="TOC1"/>
        <w:rPr>
          <w:rFonts w:asciiTheme="minorHAnsi" w:eastAsiaTheme="minorEastAsia" w:hAnsiTheme="minorHAnsi" w:cstheme="minorBidi"/>
          <w:b w:val="0"/>
        </w:rPr>
      </w:pPr>
      <w:hyperlink w:anchor="_Toc313879961" w:history="1">
        <w:r w:rsidRPr="00AB3A4F">
          <w:rPr>
            <w:rStyle w:val="Hyperlink"/>
          </w:rPr>
          <w:t>II.</w:t>
        </w:r>
        <w:r>
          <w:rPr>
            <w:rFonts w:asciiTheme="minorHAnsi" w:eastAsiaTheme="minorEastAsia" w:hAnsiTheme="minorHAnsi" w:cstheme="minorBidi"/>
            <w:b w:val="0"/>
          </w:rPr>
          <w:tab/>
        </w:r>
        <w:r w:rsidRPr="00AB3A4F">
          <w:rPr>
            <w:rStyle w:val="Hyperlink"/>
          </w:rPr>
          <w:t>Analisa Kesenjangan</w:t>
        </w:r>
        <w:r>
          <w:rPr>
            <w:webHidden/>
          </w:rPr>
          <w:tab/>
        </w:r>
        <w:r>
          <w:rPr>
            <w:webHidden/>
          </w:rPr>
          <w:fldChar w:fldCharType="begin"/>
        </w:r>
        <w:r>
          <w:rPr>
            <w:webHidden/>
          </w:rPr>
          <w:instrText xml:space="preserve"> PAGEREF _Toc313879961 \h </w:instrText>
        </w:r>
        <w:r>
          <w:rPr>
            <w:webHidden/>
          </w:rPr>
        </w:r>
        <w:r>
          <w:rPr>
            <w:webHidden/>
          </w:rPr>
          <w:fldChar w:fldCharType="separate"/>
        </w:r>
        <w:r>
          <w:rPr>
            <w:webHidden/>
          </w:rPr>
          <w:t>3</w:t>
        </w:r>
        <w:r>
          <w:rPr>
            <w:webHidden/>
          </w:rPr>
          <w:fldChar w:fldCharType="end"/>
        </w:r>
      </w:hyperlink>
    </w:p>
    <w:p w:rsidR="00C822EB" w:rsidRDefault="00C822EB">
      <w:pPr>
        <w:pStyle w:val="TOC2"/>
        <w:rPr>
          <w:rFonts w:asciiTheme="minorHAnsi" w:eastAsiaTheme="minorEastAsia" w:hAnsiTheme="minorHAnsi" w:cstheme="minorBidi"/>
          <w:noProof/>
        </w:rPr>
      </w:pPr>
      <w:hyperlink w:anchor="_Toc313879962" w:history="1">
        <w:r w:rsidRPr="00AB3A4F">
          <w:rPr>
            <w:rStyle w:val="Hyperlink"/>
            <w:noProof/>
          </w:rPr>
          <w:t>II.1</w:t>
        </w:r>
        <w:r>
          <w:rPr>
            <w:rFonts w:asciiTheme="minorHAnsi" w:eastAsiaTheme="minorEastAsia" w:hAnsiTheme="minorHAnsi" w:cstheme="minorBidi"/>
            <w:noProof/>
          </w:rPr>
          <w:tab/>
        </w:r>
        <w:r w:rsidRPr="00AB3A4F">
          <w:rPr>
            <w:rStyle w:val="Hyperlink"/>
            <w:noProof/>
          </w:rPr>
          <w:t>Pendahuluan</w:t>
        </w:r>
        <w:r>
          <w:rPr>
            <w:noProof/>
            <w:webHidden/>
          </w:rPr>
          <w:tab/>
        </w:r>
        <w:r>
          <w:rPr>
            <w:noProof/>
            <w:webHidden/>
          </w:rPr>
          <w:fldChar w:fldCharType="begin"/>
        </w:r>
        <w:r>
          <w:rPr>
            <w:noProof/>
            <w:webHidden/>
          </w:rPr>
          <w:instrText xml:space="preserve"> PAGEREF _Toc313879962 \h </w:instrText>
        </w:r>
        <w:r>
          <w:rPr>
            <w:noProof/>
            <w:webHidden/>
          </w:rPr>
        </w:r>
        <w:r>
          <w:rPr>
            <w:noProof/>
            <w:webHidden/>
          </w:rPr>
          <w:fldChar w:fldCharType="separate"/>
        </w:r>
        <w:r>
          <w:rPr>
            <w:noProof/>
            <w:webHidden/>
          </w:rPr>
          <w:t>3</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63" w:history="1">
        <w:r w:rsidRPr="00AB3A4F">
          <w:rPr>
            <w:rStyle w:val="Hyperlink"/>
            <w:noProof/>
          </w:rPr>
          <w:t>II.2</w:t>
        </w:r>
        <w:r>
          <w:rPr>
            <w:rFonts w:asciiTheme="minorHAnsi" w:eastAsiaTheme="minorEastAsia" w:hAnsiTheme="minorHAnsi" w:cstheme="minorBidi"/>
            <w:noProof/>
          </w:rPr>
          <w:tab/>
        </w:r>
        <w:r w:rsidRPr="00AB3A4F">
          <w:rPr>
            <w:rStyle w:val="Hyperlink"/>
            <w:noProof/>
          </w:rPr>
          <w:t>Kesenjangan Sistem Informasi</w:t>
        </w:r>
        <w:r>
          <w:rPr>
            <w:noProof/>
            <w:webHidden/>
          </w:rPr>
          <w:tab/>
        </w:r>
        <w:r>
          <w:rPr>
            <w:noProof/>
            <w:webHidden/>
          </w:rPr>
          <w:fldChar w:fldCharType="begin"/>
        </w:r>
        <w:r>
          <w:rPr>
            <w:noProof/>
            <w:webHidden/>
          </w:rPr>
          <w:instrText xml:space="preserve"> PAGEREF _Toc313879963 \h </w:instrText>
        </w:r>
        <w:r>
          <w:rPr>
            <w:noProof/>
            <w:webHidden/>
          </w:rPr>
        </w:r>
        <w:r>
          <w:rPr>
            <w:noProof/>
            <w:webHidden/>
          </w:rPr>
          <w:fldChar w:fldCharType="separate"/>
        </w:r>
        <w:r>
          <w:rPr>
            <w:noProof/>
            <w:webHidden/>
          </w:rPr>
          <w:t>4</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64" w:history="1">
        <w:r w:rsidRPr="00AB3A4F">
          <w:rPr>
            <w:rStyle w:val="Hyperlink"/>
            <w:noProof/>
          </w:rPr>
          <w:t>II.3</w:t>
        </w:r>
        <w:r>
          <w:rPr>
            <w:rFonts w:asciiTheme="minorHAnsi" w:eastAsiaTheme="minorEastAsia" w:hAnsiTheme="minorHAnsi" w:cstheme="minorBidi"/>
            <w:noProof/>
          </w:rPr>
          <w:tab/>
        </w:r>
        <w:r w:rsidRPr="00AB3A4F">
          <w:rPr>
            <w:rStyle w:val="Hyperlink"/>
            <w:noProof/>
          </w:rPr>
          <w:t>Kesenjangan Infrastruktur</w:t>
        </w:r>
        <w:r>
          <w:rPr>
            <w:noProof/>
            <w:webHidden/>
          </w:rPr>
          <w:tab/>
        </w:r>
        <w:r>
          <w:rPr>
            <w:noProof/>
            <w:webHidden/>
          </w:rPr>
          <w:fldChar w:fldCharType="begin"/>
        </w:r>
        <w:r>
          <w:rPr>
            <w:noProof/>
            <w:webHidden/>
          </w:rPr>
          <w:instrText xml:space="preserve"> PAGEREF _Toc313879964 \h </w:instrText>
        </w:r>
        <w:r>
          <w:rPr>
            <w:noProof/>
            <w:webHidden/>
          </w:rPr>
        </w:r>
        <w:r>
          <w:rPr>
            <w:noProof/>
            <w:webHidden/>
          </w:rPr>
          <w:fldChar w:fldCharType="separate"/>
        </w:r>
        <w:r>
          <w:rPr>
            <w:noProof/>
            <w:webHidden/>
          </w:rPr>
          <w:t>11</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65" w:history="1">
        <w:r w:rsidRPr="00AB3A4F">
          <w:rPr>
            <w:rStyle w:val="Hyperlink"/>
            <w:noProof/>
          </w:rPr>
          <w:t>II.4</w:t>
        </w:r>
        <w:r>
          <w:rPr>
            <w:rFonts w:asciiTheme="minorHAnsi" w:eastAsiaTheme="minorEastAsia" w:hAnsiTheme="minorHAnsi" w:cstheme="minorBidi"/>
            <w:noProof/>
          </w:rPr>
          <w:tab/>
        </w:r>
        <w:r w:rsidRPr="00AB3A4F">
          <w:rPr>
            <w:rStyle w:val="Hyperlink"/>
            <w:noProof/>
          </w:rPr>
          <w:t>Kesenjangan Organisasi Pengelolaan TI</w:t>
        </w:r>
        <w:r>
          <w:rPr>
            <w:noProof/>
            <w:webHidden/>
          </w:rPr>
          <w:tab/>
        </w:r>
        <w:r>
          <w:rPr>
            <w:noProof/>
            <w:webHidden/>
          </w:rPr>
          <w:fldChar w:fldCharType="begin"/>
        </w:r>
        <w:r>
          <w:rPr>
            <w:noProof/>
            <w:webHidden/>
          </w:rPr>
          <w:instrText xml:space="preserve"> PAGEREF _Toc313879965 \h </w:instrText>
        </w:r>
        <w:r>
          <w:rPr>
            <w:noProof/>
            <w:webHidden/>
          </w:rPr>
        </w:r>
        <w:r>
          <w:rPr>
            <w:noProof/>
            <w:webHidden/>
          </w:rPr>
          <w:fldChar w:fldCharType="separate"/>
        </w:r>
        <w:r>
          <w:rPr>
            <w:noProof/>
            <w:webHidden/>
          </w:rPr>
          <w:t>15</w:t>
        </w:r>
        <w:r>
          <w:rPr>
            <w:noProof/>
            <w:webHidden/>
          </w:rPr>
          <w:fldChar w:fldCharType="end"/>
        </w:r>
      </w:hyperlink>
    </w:p>
    <w:p w:rsidR="00C822EB" w:rsidRDefault="00C822EB">
      <w:pPr>
        <w:pStyle w:val="TOC1"/>
        <w:rPr>
          <w:rFonts w:asciiTheme="minorHAnsi" w:eastAsiaTheme="minorEastAsia" w:hAnsiTheme="minorHAnsi" w:cstheme="minorBidi"/>
          <w:b w:val="0"/>
        </w:rPr>
      </w:pPr>
      <w:hyperlink w:anchor="_Toc313879966" w:history="1">
        <w:r w:rsidRPr="00AB3A4F">
          <w:rPr>
            <w:rStyle w:val="Hyperlink"/>
          </w:rPr>
          <w:t>III.</w:t>
        </w:r>
        <w:r>
          <w:rPr>
            <w:rFonts w:asciiTheme="minorHAnsi" w:eastAsiaTheme="minorEastAsia" w:hAnsiTheme="minorHAnsi" w:cstheme="minorBidi"/>
            <w:b w:val="0"/>
          </w:rPr>
          <w:tab/>
        </w:r>
        <w:r w:rsidRPr="00AB3A4F">
          <w:rPr>
            <w:rStyle w:val="Hyperlink"/>
          </w:rPr>
          <w:t>Program dan Kegiatan</w:t>
        </w:r>
        <w:r>
          <w:rPr>
            <w:webHidden/>
          </w:rPr>
          <w:tab/>
        </w:r>
        <w:r>
          <w:rPr>
            <w:webHidden/>
          </w:rPr>
          <w:fldChar w:fldCharType="begin"/>
        </w:r>
        <w:r>
          <w:rPr>
            <w:webHidden/>
          </w:rPr>
          <w:instrText xml:space="preserve"> PAGEREF _Toc313879966 \h </w:instrText>
        </w:r>
        <w:r>
          <w:rPr>
            <w:webHidden/>
          </w:rPr>
        </w:r>
        <w:r>
          <w:rPr>
            <w:webHidden/>
          </w:rPr>
          <w:fldChar w:fldCharType="separate"/>
        </w:r>
        <w:r>
          <w:rPr>
            <w:webHidden/>
          </w:rPr>
          <w:t>18</w:t>
        </w:r>
        <w:r>
          <w:rPr>
            <w:webHidden/>
          </w:rPr>
          <w:fldChar w:fldCharType="end"/>
        </w:r>
      </w:hyperlink>
    </w:p>
    <w:p w:rsidR="00C822EB" w:rsidRDefault="00C822EB">
      <w:pPr>
        <w:pStyle w:val="TOC2"/>
        <w:rPr>
          <w:rFonts w:asciiTheme="minorHAnsi" w:eastAsiaTheme="minorEastAsia" w:hAnsiTheme="minorHAnsi" w:cstheme="minorBidi"/>
          <w:noProof/>
        </w:rPr>
      </w:pPr>
      <w:hyperlink w:anchor="_Toc313879967" w:history="1">
        <w:r w:rsidRPr="00AB3A4F">
          <w:rPr>
            <w:rStyle w:val="Hyperlink"/>
            <w:noProof/>
          </w:rPr>
          <w:t>III.1</w:t>
        </w:r>
        <w:r>
          <w:rPr>
            <w:rFonts w:asciiTheme="minorHAnsi" w:eastAsiaTheme="minorEastAsia" w:hAnsiTheme="minorHAnsi" w:cstheme="minorBidi"/>
            <w:noProof/>
          </w:rPr>
          <w:tab/>
        </w:r>
        <w:r w:rsidRPr="00AB3A4F">
          <w:rPr>
            <w:rStyle w:val="Hyperlink"/>
            <w:noProof/>
          </w:rPr>
          <w:t>Pendahuluan</w:t>
        </w:r>
        <w:r>
          <w:rPr>
            <w:noProof/>
            <w:webHidden/>
          </w:rPr>
          <w:tab/>
        </w:r>
        <w:r>
          <w:rPr>
            <w:noProof/>
            <w:webHidden/>
          </w:rPr>
          <w:fldChar w:fldCharType="begin"/>
        </w:r>
        <w:r>
          <w:rPr>
            <w:noProof/>
            <w:webHidden/>
          </w:rPr>
          <w:instrText xml:space="preserve"> PAGEREF _Toc313879967 \h </w:instrText>
        </w:r>
        <w:r>
          <w:rPr>
            <w:noProof/>
            <w:webHidden/>
          </w:rPr>
        </w:r>
        <w:r>
          <w:rPr>
            <w:noProof/>
            <w:webHidden/>
          </w:rPr>
          <w:fldChar w:fldCharType="separate"/>
        </w:r>
        <w:r>
          <w:rPr>
            <w:noProof/>
            <w:webHidden/>
          </w:rPr>
          <w:t>18</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68" w:history="1">
        <w:r w:rsidRPr="00AB3A4F">
          <w:rPr>
            <w:rStyle w:val="Hyperlink"/>
            <w:noProof/>
          </w:rPr>
          <w:t>III.2</w:t>
        </w:r>
        <w:r>
          <w:rPr>
            <w:rFonts w:asciiTheme="minorHAnsi" w:eastAsiaTheme="minorEastAsia" w:hAnsiTheme="minorHAnsi" w:cstheme="minorBidi"/>
            <w:noProof/>
          </w:rPr>
          <w:tab/>
        </w:r>
        <w:r w:rsidRPr="00AB3A4F">
          <w:rPr>
            <w:rStyle w:val="Hyperlink"/>
            <w:noProof/>
          </w:rPr>
          <w:t>Tahap Build Basic Capability</w:t>
        </w:r>
        <w:r>
          <w:rPr>
            <w:noProof/>
            <w:webHidden/>
          </w:rPr>
          <w:tab/>
        </w:r>
        <w:r>
          <w:rPr>
            <w:noProof/>
            <w:webHidden/>
          </w:rPr>
          <w:fldChar w:fldCharType="begin"/>
        </w:r>
        <w:r>
          <w:rPr>
            <w:noProof/>
            <w:webHidden/>
          </w:rPr>
          <w:instrText xml:space="preserve"> PAGEREF _Toc313879968 \h </w:instrText>
        </w:r>
        <w:r>
          <w:rPr>
            <w:noProof/>
            <w:webHidden/>
          </w:rPr>
        </w:r>
        <w:r>
          <w:rPr>
            <w:noProof/>
            <w:webHidden/>
          </w:rPr>
          <w:fldChar w:fldCharType="separate"/>
        </w:r>
        <w:r>
          <w:rPr>
            <w:noProof/>
            <w:webHidden/>
          </w:rPr>
          <w:t>18</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69" w:history="1">
        <w:r w:rsidRPr="00AB3A4F">
          <w:rPr>
            <w:rStyle w:val="Hyperlink"/>
            <w:noProof/>
          </w:rPr>
          <w:t>III.2.1</w:t>
        </w:r>
        <w:r>
          <w:rPr>
            <w:rFonts w:asciiTheme="minorHAnsi" w:eastAsiaTheme="minorEastAsia" w:hAnsiTheme="minorHAnsi" w:cstheme="minorBidi"/>
            <w:noProof/>
          </w:rPr>
          <w:tab/>
        </w:r>
        <w:r w:rsidRPr="00AB3A4F">
          <w:rPr>
            <w:rStyle w:val="Hyperlink"/>
            <w:noProof/>
          </w:rPr>
          <w:t>Formalisasi dan Penerapan Mekanisme Koordinasi Pengelolaan TIK</w:t>
        </w:r>
        <w:r>
          <w:rPr>
            <w:noProof/>
            <w:webHidden/>
          </w:rPr>
          <w:tab/>
        </w:r>
        <w:r>
          <w:rPr>
            <w:noProof/>
            <w:webHidden/>
          </w:rPr>
          <w:fldChar w:fldCharType="begin"/>
        </w:r>
        <w:r>
          <w:rPr>
            <w:noProof/>
            <w:webHidden/>
          </w:rPr>
          <w:instrText xml:space="preserve"> PAGEREF _Toc313879969 \h </w:instrText>
        </w:r>
        <w:r>
          <w:rPr>
            <w:noProof/>
            <w:webHidden/>
          </w:rPr>
        </w:r>
        <w:r>
          <w:rPr>
            <w:noProof/>
            <w:webHidden/>
          </w:rPr>
          <w:fldChar w:fldCharType="separate"/>
        </w:r>
        <w:r>
          <w:rPr>
            <w:noProof/>
            <w:webHidden/>
          </w:rPr>
          <w:t>18</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0" w:history="1">
        <w:r w:rsidRPr="00AB3A4F">
          <w:rPr>
            <w:rStyle w:val="Hyperlink"/>
            <w:noProof/>
          </w:rPr>
          <w:t>III.2.2</w:t>
        </w:r>
        <w:r>
          <w:rPr>
            <w:rFonts w:asciiTheme="minorHAnsi" w:eastAsiaTheme="minorEastAsia" w:hAnsiTheme="minorHAnsi" w:cstheme="minorBidi"/>
            <w:noProof/>
          </w:rPr>
          <w:tab/>
        </w:r>
        <w:r w:rsidRPr="00AB3A4F">
          <w:rPr>
            <w:rStyle w:val="Hyperlink"/>
            <w:noProof/>
          </w:rPr>
          <w:t>Penyempurnaan Kebijakan dan Prosedur Kerja.</w:t>
        </w:r>
        <w:r>
          <w:rPr>
            <w:noProof/>
            <w:webHidden/>
          </w:rPr>
          <w:tab/>
        </w:r>
        <w:r>
          <w:rPr>
            <w:noProof/>
            <w:webHidden/>
          </w:rPr>
          <w:fldChar w:fldCharType="begin"/>
        </w:r>
        <w:r>
          <w:rPr>
            <w:noProof/>
            <w:webHidden/>
          </w:rPr>
          <w:instrText xml:space="preserve"> PAGEREF _Toc313879970 \h </w:instrText>
        </w:r>
        <w:r>
          <w:rPr>
            <w:noProof/>
            <w:webHidden/>
          </w:rPr>
        </w:r>
        <w:r>
          <w:rPr>
            <w:noProof/>
            <w:webHidden/>
          </w:rPr>
          <w:fldChar w:fldCharType="separate"/>
        </w:r>
        <w:r>
          <w:rPr>
            <w:noProof/>
            <w:webHidden/>
          </w:rPr>
          <w:t>18</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1" w:history="1">
        <w:r w:rsidRPr="00AB3A4F">
          <w:rPr>
            <w:rStyle w:val="Hyperlink"/>
            <w:noProof/>
          </w:rPr>
          <w:t>III.2.3</w:t>
        </w:r>
        <w:r>
          <w:rPr>
            <w:rFonts w:asciiTheme="minorHAnsi" w:eastAsiaTheme="minorEastAsia" w:hAnsiTheme="minorHAnsi" w:cstheme="minorBidi"/>
            <w:noProof/>
          </w:rPr>
          <w:tab/>
        </w:r>
        <w:r w:rsidRPr="00AB3A4F">
          <w:rPr>
            <w:rStyle w:val="Hyperlink"/>
            <w:noProof/>
          </w:rPr>
          <w:t>Pengadaan Infrastruktur, DC &amp; DRC</w:t>
        </w:r>
        <w:r>
          <w:rPr>
            <w:noProof/>
            <w:webHidden/>
          </w:rPr>
          <w:tab/>
        </w:r>
        <w:r>
          <w:rPr>
            <w:noProof/>
            <w:webHidden/>
          </w:rPr>
          <w:fldChar w:fldCharType="begin"/>
        </w:r>
        <w:r>
          <w:rPr>
            <w:noProof/>
            <w:webHidden/>
          </w:rPr>
          <w:instrText xml:space="preserve"> PAGEREF _Toc313879971 \h </w:instrText>
        </w:r>
        <w:r>
          <w:rPr>
            <w:noProof/>
            <w:webHidden/>
          </w:rPr>
        </w:r>
        <w:r>
          <w:rPr>
            <w:noProof/>
            <w:webHidden/>
          </w:rPr>
          <w:fldChar w:fldCharType="separate"/>
        </w:r>
        <w:r>
          <w:rPr>
            <w:noProof/>
            <w:webHidden/>
          </w:rPr>
          <w:t>19</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2" w:history="1">
        <w:r w:rsidRPr="00AB3A4F">
          <w:rPr>
            <w:rStyle w:val="Hyperlink"/>
            <w:noProof/>
          </w:rPr>
          <w:t>III.2.4</w:t>
        </w:r>
        <w:r>
          <w:rPr>
            <w:rFonts w:asciiTheme="minorHAnsi" w:eastAsiaTheme="minorEastAsia" w:hAnsiTheme="minorHAnsi" w:cstheme="minorBidi"/>
            <w:noProof/>
          </w:rPr>
          <w:tab/>
        </w:r>
        <w:r w:rsidRPr="00AB3A4F">
          <w:rPr>
            <w:rStyle w:val="Hyperlink"/>
            <w:noProof/>
          </w:rPr>
          <w:t>Pengembangan Aplikasi Spesifik Satker yang Sudah Direncanakan.</w:t>
        </w:r>
        <w:r>
          <w:rPr>
            <w:noProof/>
            <w:webHidden/>
          </w:rPr>
          <w:tab/>
        </w:r>
        <w:r>
          <w:rPr>
            <w:noProof/>
            <w:webHidden/>
          </w:rPr>
          <w:fldChar w:fldCharType="begin"/>
        </w:r>
        <w:r>
          <w:rPr>
            <w:noProof/>
            <w:webHidden/>
          </w:rPr>
          <w:instrText xml:space="preserve"> PAGEREF _Toc313879972 \h </w:instrText>
        </w:r>
        <w:r>
          <w:rPr>
            <w:noProof/>
            <w:webHidden/>
          </w:rPr>
        </w:r>
        <w:r>
          <w:rPr>
            <w:noProof/>
            <w:webHidden/>
          </w:rPr>
          <w:fldChar w:fldCharType="separate"/>
        </w:r>
        <w:r>
          <w:rPr>
            <w:noProof/>
            <w:webHidden/>
          </w:rPr>
          <w:t>20</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3" w:history="1">
        <w:r w:rsidRPr="00AB3A4F">
          <w:rPr>
            <w:rStyle w:val="Hyperlink"/>
            <w:noProof/>
          </w:rPr>
          <w:t>III.2.5</w:t>
        </w:r>
        <w:r>
          <w:rPr>
            <w:rFonts w:asciiTheme="minorHAnsi" w:eastAsiaTheme="minorEastAsia" w:hAnsiTheme="minorHAnsi" w:cstheme="minorBidi"/>
            <w:noProof/>
          </w:rPr>
          <w:tab/>
        </w:r>
        <w:r w:rsidRPr="00AB3A4F">
          <w:rPr>
            <w:rStyle w:val="Hyperlink"/>
            <w:noProof/>
          </w:rPr>
          <w:t>Pengembangan Portal dan Implementasi SSO.</w:t>
        </w:r>
        <w:r>
          <w:rPr>
            <w:noProof/>
            <w:webHidden/>
          </w:rPr>
          <w:tab/>
        </w:r>
        <w:r>
          <w:rPr>
            <w:noProof/>
            <w:webHidden/>
          </w:rPr>
          <w:fldChar w:fldCharType="begin"/>
        </w:r>
        <w:r>
          <w:rPr>
            <w:noProof/>
            <w:webHidden/>
          </w:rPr>
          <w:instrText xml:space="preserve"> PAGEREF _Toc313879973 \h </w:instrText>
        </w:r>
        <w:r>
          <w:rPr>
            <w:noProof/>
            <w:webHidden/>
          </w:rPr>
        </w:r>
        <w:r>
          <w:rPr>
            <w:noProof/>
            <w:webHidden/>
          </w:rPr>
          <w:fldChar w:fldCharType="separate"/>
        </w:r>
        <w:r>
          <w:rPr>
            <w:noProof/>
            <w:webHidden/>
          </w:rPr>
          <w:t>20</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4" w:history="1">
        <w:r w:rsidRPr="00AB3A4F">
          <w:rPr>
            <w:rStyle w:val="Hyperlink"/>
            <w:noProof/>
          </w:rPr>
          <w:t>III.2.6</w:t>
        </w:r>
        <w:r>
          <w:rPr>
            <w:rFonts w:asciiTheme="minorHAnsi" w:eastAsiaTheme="minorEastAsia" w:hAnsiTheme="minorHAnsi" w:cstheme="minorBidi"/>
            <w:noProof/>
          </w:rPr>
          <w:tab/>
        </w:r>
        <w:r w:rsidRPr="00AB3A4F">
          <w:rPr>
            <w:rStyle w:val="Hyperlink"/>
            <w:noProof/>
          </w:rPr>
          <w:t>Pengembangan Fungsi-Fungsi Pengelola TIK</w:t>
        </w:r>
        <w:r>
          <w:rPr>
            <w:noProof/>
            <w:webHidden/>
          </w:rPr>
          <w:tab/>
        </w:r>
        <w:r>
          <w:rPr>
            <w:noProof/>
            <w:webHidden/>
          </w:rPr>
          <w:fldChar w:fldCharType="begin"/>
        </w:r>
        <w:r>
          <w:rPr>
            <w:noProof/>
            <w:webHidden/>
          </w:rPr>
          <w:instrText xml:space="preserve"> PAGEREF _Toc313879974 \h </w:instrText>
        </w:r>
        <w:r>
          <w:rPr>
            <w:noProof/>
            <w:webHidden/>
          </w:rPr>
        </w:r>
        <w:r>
          <w:rPr>
            <w:noProof/>
            <w:webHidden/>
          </w:rPr>
          <w:fldChar w:fldCharType="separate"/>
        </w:r>
        <w:r>
          <w:rPr>
            <w:noProof/>
            <w:webHidden/>
          </w:rPr>
          <w:t>21</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75" w:history="1">
        <w:r w:rsidRPr="00AB3A4F">
          <w:rPr>
            <w:rStyle w:val="Hyperlink"/>
            <w:noProof/>
          </w:rPr>
          <w:t>III.3</w:t>
        </w:r>
        <w:r>
          <w:rPr>
            <w:rFonts w:asciiTheme="minorHAnsi" w:eastAsiaTheme="minorEastAsia" w:hAnsiTheme="minorHAnsi" w:cstheme="minorBidi"/>
            <w:noProof/>
          </w:rPr>
          <w:tab/>
        </w:r>
        <w:r w:rsidRPr="00AB3A4F">
          <w:rPr>
            <w:rStyle w:val="Hyperlink"/>
            <w:noProof/>
          </w:rPr>
          <w:t>Build Cross Functional Services</w:t>
        </w:r>
        <w:r>
          <w:rPr>
            <w:noProof/>
            <w:webHidden/>
          </w:rPr>
          <w:tab/>
        </w:r>
        <w:r>
          <w:rPr>
            <w:noProof/>
            <w:webHidden/>
          </w:rPr>
          <w:fldChar w:fldCharType="begin"/>
        </w:r>
        <w:r>
          <w:rPr>
            <w:noProof/>
            <w:webHidden/>
          </w:rPr>
          <w:instrText xml:space="preserve"> PAGEREF _Toc313879975 \h </w:instrText>
        </w:r>
        <w:r>
          <w:rPr>
            <w:noProof/>
            <w:webHidden/>
          </w:rPr>
        </w:r>
        <w:r>
          <w:rPr>
            <w:noProof/>
            <w:webHidden/>
          </w:rPr>
          <w:fldChar w:fldCharType="separate"/>
        </w:r>
        <w:r>
          <w:rPr>
            <w:noProof/>
            <w:webHidden/>
          </w:rPr>
          <w:t>21</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6" w:history="1">
        <w:r w:rsidRPr="00AB3A4F">
          <w:rPr>
            <w:rStyle w:val="Hyperlink"/>
            <w:noProof/>
          </w:rPr>
          <w:t>III.3.1</w:t>
        </w:r>
        <w:r>
          <w:rPr>
            <w:rFonts w:asciiTheme="minorHAnsi" w:eastAsiaTheme="minorEastAsia" w:hAnsiTheme="minorHAnsi" w:cstheme="minorBidi"/>
            <w:noProof/>
          </w:rPr>
          <w:tab/>
        </w:r>
        <w:r w:rsidRPr="00AB3A4F">
          <w:rPr>
            <w:rStyle w:val="Hyperlink"/>
            <w:noProof/>
          </w:rPr>
          <w:t>Pengembangan Aplikasi C</w:t>
        </w:r>
        <w:r w:rsidRPr="00AB3A4F">
          <w:rPr>
            <w:rStyle w:val="Hyperlink"/>
            <w:i/>
            <w:iCs/>
            <w:noProof/>
          </w:rPr>
          <w:t>ommon Services</w:t>
        </w:r>
        <w:r>
          <w:rPr>
            <w:noProof/>
            <w:webHidden/>
          </w:rPr>
          <w:tab/>
        </w:r>
        <w:r>
          <w:rPr>
            <w:noProof/>
            <w:webHidden/>
          </w:rPr>
          <w:fldChar w:fldCharType="begin"/>
        </w:r>
        <w:r>
          <w:rPr>
            <w:noProof/>
            <w:webHidden/>
          </w:rPr>
          <w:instrText xml:space="preserve"> PAGEREF _Toc313879976 \h </w:instrText>
        </w:r>
        <w:r>
          <w:rPr>
            <w:noProof/>
            <w:webHidden/>
          </w:rPr>
        </w:r>
        <w:r>
          <w:rPr>
            <w:noProof/>
            <w:webHidden/>
          </w:rPr>
          <w:fldChar w:fldCharType="separate"/>
        </w:r>
        <w:r>
          <w:rPr>
            <w:noProof/>
            <w:webHidden/>
          </w:rPr>
          <w:t>21</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7" w:history="1">
        <w:r w:rsidRPr="00AB3A4F">
          <w:rPr>
            <w:rStyle w:val="Hyperlink"/>
            <w:noProof/>
          </w:rPr>
          <w:t>III.3.2</w:t>
        </w:r>
        <w:r>
          <w:rPr>
            <w:rFonts w:asciiTheme="minorHAnsi" w:eastAsiaTheme="minorEastAsia" w:hAnsiTheme="minorHAnsi" w:cstheme="minorBidi"/>
            <w:noProof/>
          </w:rPr>
          <w:tab/>
        </w:r>
        <w:r w:rsidRPr="00AB3A4F">
          <w:rPr>
            <w:rStyle w:val="Hyperlink"/>
            <w:noProof/>
          </w:rPr>
          <w:t>Pengembangan DMS dan Aplikasi Persuratan</w:t>
        </w:r>
        <w:r>
          <w:rPr>
            <w:noProof/>
            <w:webHidden/>
          </w:rPr>
          <w:tab/>
        </w:r>
        <w:r>
          <w:rPr>
            <w:noProof/>
            <w:webHidden/>
          </w:rPr>
          <w:fldChar w:fldCharType="begin"/>
        </w:r>
        <w:r>
          <w:rPr>
            <w:noProof/>
            <w:webHidden/>
          </w:rPr>
          <w:instrText xml:space="preserve"> PAGEREF _Toc313879977 \h </w:instrText>
        </w:r>
        <w:r>
          <w:rPr>
            <w:noProof/>
            <w:webHidden/>
          </w:rPr>
        </w:r>
        <w:r>
          <w:rPr>
            <w:noProof/>
            <w:webHidden/>
          </w:rPr>
          <w:fldChar w:fldCharType="separate"/>
        </w:r>
        <w:r>
          <w:rPr>
            <w:noProof/>
            <w:webHidden/>
          </w:rPr>
          <w:t>22</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8" w:history="1">
        <w:r w:rsidRPr="00AB3A4F">
          <w:rPr>
            <w:rStyle w:val="Hyperlink"/>
            <w:noProof/>
          </w:rPr>
          <w:t>III.3.3</w:t>
        </w:r>
        <w:r>
          <w:rPr>
            <w:rFonts w:asciiTheme="minorHAnsi" w:eastAsiaTheme="minorEastAsia" w:hAnsiTheme="minorHAnsi" w:cstheme="minorBidi"/>
            <w:noProof/>
          </w:rPr>
          <w:tab/>
        </w:r>
        <w:r w:rsidRPr="00AB3A4F">
          <w:rPr>
            <w:rStyle w:val="Hyperlink"/>
            <w:noProof/>
          </w:rPr>
          <w:t>Pengembangan Aplikasi Repositori Informasi Diplomasi</w:t>
        </w:r>
        <w:r>
          <w:rPr>
            <w:noProof/>
            <w:webHidden/>
          </w:rPr>
          <w:tab/>
        </w:r>
        <w:r>
          <w:rPr>
            <w:noProof/>
            <w:webHidden/>
          </w:rPr>
          <w:fldChar w:fldCharType="begin"/>
        </w:r>
        <w:r>
          <w:rPr>
            <w:noProof/>
            <w:webHidden/>
          </w:rPr>
          <w:instrText xml:space="preserve"> PAGEREF _Toc313879978 \h </w:instrText>
        </w:r>
        <w:r>
          <w:rPr>
            <w:noProof/>
            <w:webHidden/>
          </w:rPr>
        </w:r>
        <w:r>
          <w:rPr>
            <w:noProof/>
            <w:webHidden/>
          </w:rPr>
          <w:fldChar w:fldCharType="separate"/>
        </w:r>
        <w:r>
          <w:rPr>
            <w:noProof/>
            <w:webHidden/>
          </w:rPr>
          <w:t>22</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79" w:history="1">
        <w:r w:rsidRPr="00AB3A4F">
          <w:rPr>
            <w:rStyle w:val="Hyperlink"/>
            <w:noProof/>
          </w:rPr>
          <w:t>III.3.4</w:t>
        </w:r>
        <w:r>
          <w:rPr>
            <w:rFonts w:asciiTheme="minorHAnsi" w:eastAsiaTheme="minorEastAsia" w:hAnsiTheme="minorHAnsi" w:cstheme="minorBidi"/>
            <w:noProof/>
          </w:rPr>
          <w:tab/>
        </w:r>
        <w:r w:rsidRPr="00AB3A4F">
          <w:rPr>
            <w:rStyle w:val="Hyperlink"/>
            <w:noProof/>
          </w:rPr>
          <w:t>Pengembangan Kompetensi SDM Terkait TIK</w:t>
        </w:r>
        <w:r>
          <w:rPr>
            <w:noProof/>
            <w:webHidden/>
          </w:rPr>
          <w:tab/>
        </w:r>
        <w:r>
          <w:rPr>
            <w:noProof/>
            <w:webHidden/>
          </w:rPr>
          <w:fldChar w:fldCharType="begin"/>
        </w:r>
        <w:r>
          <w:rPr>
            <w:noProof/>
            <w:webHidden/>
          </w:rPr>
          <w:instrText xml:space="preserve"> PAGEREF _Toc313879979 \h </w:instrText>
        </w:r>
        <w:r>
          <w:rPr>
            <w:noProof/>
            <w:webHidden/>
          </w:rPr>
        </w:r>
        <w:r>
          <w:rPr>
            <w:noProof/>
            <w:webHidden/>
          </w:rPr>
          <w:fldChar w:fldCharType="separate"/>
        </w:r>
        <w:r>
          <w:rPr>
            <w:noProof/>
            <w:webHidden/>
          </w:rPr>
          <w:t>22</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80" w:history="1">
        <w:r w:rsidRPr="00AB3A4F">
          <w:rPr>
            <w:rStyle w:val="Hyperlink"/>
            <w:noProof/>
          </w:rPr>
          <w:t>III.4</w:t>
        </w:r>
        <w:r>
          <w:rPr>
            <w:rFonts w:asciiTheme="minorHAnsi" w:eastAsiaTheme="minorEastAsia" w:hAnsiTheme="minorHAnsi" w:cstheme="minorBidi"/>
            <w:noProof/>
          </w:rPr>
          <w:tab/>
        </w:r>
        <w:r w:rsidRPr="00AB3A4F">
          <w:rPr>
            <w:rStyle w:val="Hyperlink"/>
            <w:noProof/>
          </w:rPr>
          <w:t>Build Advance Integrated Information Services</w:t>
        </w:r>
        <w:r>
          <w:rPr>
            <w:noProof/>
            <w:webHidden/>
          </w:rPr>
          <w:tab/>
        </w:r>
        <w:r>
          <w:rPr>
            <w:noProof/>
            <w:webHidden/>
          </w:rPr>
          <w:fldChar w:fldCharType="begin"/>
        </w:r>
        <w:r>
          <w:rPr>
            <w:noProof/>
            <w:webHidden/>
          </w:rPr>
          <w:instrText xml:space="preserve"> PAGEREF _Toc313879980 \h </w:instrText>
        </w:r>
        <w:r>
          <w:rPr>
            <w:noProof/>
            <w:webHidden/>
          </w:rPr>
        </w:r>
        <w:r>
          <w:rPr>
            <w:noProof/>
            <w:webHidden/>
          </w:rPr>
          <w:fldChar w:fldCharType="separate"/>
        </w:r>
        <w:r>
          <w:rPr>
            <w:noProof/>
            <w:webHidden/>
          </w:rPr>
          <w:t>23</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81" w:history="1">
        <w:r w:rsidRPr="00AB3A4F">
          <w:rPr>
            <w:rStyle w:val="Hyperlink"/>
            <w:noProof/>
          </w:rPr>
          <w:t>III.4.1</w:t>
        </w:r>
        <w:r>
          <w:rPr>
            <w:rFonts w:asciiTheme="minorHAnsi" w:eastAsiaTheme="minorEastAsia" w:hAnsiTheme="minorHAnsi" w:cstheme="minorBidi"/>
            <w:noProof/>
          </w:rPr>
          <w:tab/>
        </w:r>
        <w:r w:rsidRPr="00AB3A4F">
          <w:rPr>
            <w:rStyle w:val="Hyperlink"/>
            <w:noProof/>
          </w:rPr>
          <w:t>Aplikasi Dashboard</w:t>
        </w:r>
        <w:r>
          <w:rPr>
            <w:noProof/>
            <w:webHidden/>
          </w:rPr>
          <w:tab/>
        </w:r>
        <w:r>
          <w:rPr>
            <w:noProof/>
            <w:webHidden/>
          </w:rPr>
          <w:fldChar w:fldCharType="begin"/>
        </w:r>
        <w:r>
          <w:rPr>
            <w:noProof/>
            <w:webHidden/>
          </w:rPr>
          <w:instrText xml:space="preserve"> PAGEREF _Toc313879981 \h </w:instrText>
        </w:r>
        <w:r>
          <w:rPr>
            <w:noProof/>
            <w:webHidden/>
          </w:rPr>
        </w:r>
        <w:r>
          <w:rPr>
            <w:noProof/>
            <w:webHidden/>
          </w:rPr>
          <w:fldChar w:fldCharType="separate"/>
        </w:r>
        <w:r>
          <w:rPr>
            <w:noProof/>
            <w:webHidden/>
          </w:rPr>
          <w:t>23</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82" w:history="1">
        <w:r w:rsidRPr="00AB3A4F">
          <w:rPr>
            <w:rStyle w:val="Hyperlink"/>
            <w:noProof/>
          </w:rPr>
          <w:t>III.4.2</w:t>
        </w:r>
        <w:r>
          <w:rPr>
            <w:rFonts w:asciiTheme="minorHAnsi" w:eastAsiaTheme="minorEastAsia" w:hAnsiTheme="minorHAnsi" w:cstheme="minorBidi"/>
            <w:noProof/>
          </w:rPr>
          <w:tab/>
        </w:r>
        <w:r w:rsidRPr="00AB3A4F">
          <w:rPr>
            <w:rStyle w:val="Hyperlink"/>
            <w:noProof/>
          </w:rPr>
          <w:t>Aplikasi GIS</w:t>
        </w:r>
        <w:r>
          <w:rPr>
            <w:noProof/>
            <w:webHidden/>
          </w:rPr>
          <w:tab/>
        </w:r>
        <w:r>
          <w:rPr>
            <w:noProof/>
            <w:webHidden/>
          </w:rPr>
          <w:fldChar w:fldCharType="begin"/>
        </w:r>
        <w:r>
          <w:rPr>
            <w:noProof/>
            <w:webHidden/>
          </w:rPr>
          <w:instrText xml:space="preserve"> PAGEREF _Toc313879982 \h </w:instrText>
        </w:r>
        <w:r>
          <w:rPr>
            <w:noProof/>
            <w:webHidden/>
          </w:rPr>
        </w:r>
        <w:r>
          <w:rPr>
            <w:noProof/>
            <w:webHidden/>
          </w:rPr>
          <w:fldChar w:fldCharType="separate"/>
        </w:r>
        <w:r>
          <w:rPr>
            <w:noProof/>
            <w:webHidden/>
          </w:rPr>
          <w:t>23</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83" w:history="1">
        <w:r w:rsidRPr="00AB3A4F">
          <w:rPr>
            <w:rStyle w:val="Hyperlink"/>
            <w:noProof/>
          </w:rPr>
          <w:t>III.4.3</w:t>
        </w:r>
        <w:r>
          <w:rPr>
            <w:rFonts w:asciiTheme="minorHAnsi" w:eastAsiaTheme="minorEastAsia" w:hAnsiTheme="minorHAnsi" w:cstheme="minorBidi"/>
            <w:noProof/>
          </w:rPr>
          <w:tab/>
        </w:r>
        <w:r w:rsidRPr="00AB3A4F">
          <w:rPr>
            <w:rStyle w:val="Hyperlink"/>
            <w:noProof/>
          </w:rPr>
          <w:t>Aplikasi Audit</w:t>
        </w:r>
        <w:r>
          <w:rPr>
            <w:noProof/>
            <w:webHidden/>
          </w:rPr>
          <w:tab/>
        </w:r>
        <w:r>
          <w:rPr>
            <w:noProof/>
            <w:webHidden/>
          </w:rPr>
          <w:fldChar w:fldCharType="begin"/>
        </w:r>
        <w:r>
          <w:rPr>
            <w:noProof/>
            <w:webHidden/>
          </w:rPr>
          <w:instrText xml:space="preserve"> PAGEREF _Toc313879983 \h </w:instrText>
        </w:r>
        <w:r>
          <w:rPr>
            <w:noProof/>
            <w:webHidden/>
          </w:rPr>
        </w:r>
        <w:r>
          <w:rPr>
            <w:noProof/>
            <w:webHidden/>
          </w:rPr>
          <w:fldChar w:fldCharType="separate"/>
        </w:r>
        <w:r>
          <w:rPr>
            <w:noProof/>
            <w:webHidden/>
          </w:rPr>
          <w:t>23</w:t>
        </w:r>
        <w:r>
          <w:rPr>
            <w:noProof/>
            <w:webHidden/>
          </w:rPr>
          <w:fldChar w:fldCharType="end"/>
        </w:r>
      </w:hyperlink>
    </w:p>
    <w:p w:rsidR="00C822EB" w:rsidRDefault="00C822EB">
      <w:pPr>
        <w:pStyle w:val="TOC3"/>
        <w:tabs>
          <w:tab w:val="left" w:pos="1800"/>
        </w:tabs>
        <w:rPr>
          <w:rFonts w:asciiTheme="minorHAnsi" w:eastAsiaTheme="minorEastAsia" w:hAnsiTheme="minorHAnsi" w:cstheme="minorBidi"/>
          <w:noProof/>
        </w:rPr>
      </w:pPr>
      <w:hyperlink w:anchor="_Toc313879984" w:history="1">
        <w:r w:rsidRPr="00AB3A4F">
          <w:rPr>
            <w:rStyle w:val="Hyperlink"/>
            <w:noProof/>
          </w:rPr>
          <w:t>III.4.4</w:t>
        </w:r>
        <w:r>
          <w:rPr>
            <w:rFonts w:asciiTheme="minorHAnsi" w:eastAsiaTheme="minorEastAsia" w:hAnsiTheme="minorHAnsi" w:cstheme="minorBidi"/>
            <w:noProof/>
          </w:rPr>
          <w:tab/>
        </w:r>
        <w:r w:rsidRPr="00AB3A4F">
          <w:rPr>
            <w:rStyle w:val="Hyperlink"/>
            <w:noProof/>
          </w:rPr>
          <w:t>Aplikasi Layanan Kesekretariatan</w:t>
        </w:r>
        <w:r>
          <w:rPr>
            <w:noProof/>
            <w:webHidden/>
          </w:rPr>
          <w:tab/>
        </w:r>
        <w:r>
          <w:rPr>
            <w:noProof/>
            <w:webHidden/>
          </w:rPr>
          <w:fldChar w:fldCharType="begin"/>
        </w:r>
        <w:r>
          <w:rPr>
            <w:noProof/>
            <w:webHidden/>
          </w:rPr>
          <w:instrText xml:space="preserve"> PAGEREF _Toc313879984 \h </w:instrText>
        </w:r>
        <w:r>
          <w:rPr>
            <w:noProof/>
            <w:webHidden/>
          </w:rPr>
        </w:r>
        <w:r>
          <w:rPr>
            <w:noProof/>
            <w:webHidden/>
          </w:rPr>
          <w:fldChar w:fldCharType="separate"/>
        </w:r>
        <w:r>
          <w:rPr>
            <w:noProof/>
            <w:webHidden/>
          </w:rPr>
          <w:t>23</w:t>
        </w:r>
        <w:r>
          <w:rPr>
            <w:noProof/>
            <w:webHidden/>
          </w:rPr>
          <w:fldChar w:fldCharType="end"/>
        </w:r>
      </w:hyperlink>
    </w:p>
    <w:p w:rsidR="00C822EB" w:rsidRDefault="00C822EB">
      <w:pPr>
        <w:pStyle w:val="TOC1"/>
        <w:rPr>
          <w:rFonts w:asciiTheme="minorHAnsi" w:eastAsiaTheme="minorEastAsia" w:hAnsiTheme="minorHAnsi" w:cstheme="minorBidi"/>
          <w:b w:val="0"/>
        </w:rPr>
      </w:pPr>
      <w:hyperlink w:anchor="_Toc313879985" w:history="1">
        <w:r w:rsidRPr="00AB3A4F">
          <w:rPr>
            <w:rStyle w:val="Hyperlink"/>
          </w:rPr>
          <w:t>IV.</w:t>
        </w:r>
        <w:r>
          <w:rPr>
            <w:rFonts w:asciiTheme="minorHAnsi" w:eastAsiaTheme="minorEastAsia" w:hAnsiTheme="minorHAnsi" w:cstheme="minorBidi"/>
            <w:b w:val="0"/>
          </w:rPr>
          <w:tab/>
        </w:r>
        <w:r w:rsidRPr="00AB3A4F">
          <w:rPr>
            <w:rStyle w:val="Hyperlink"/>
            <w:i/>
          </w:rPr>
          <w:t>Roadmap</w:t>
        </w:r>
        <w:r w:rsidRPr="00AB3A4F">
          <w:rPr>
            <w:rStyle w:val="Hyperlink"/>
          </w:rPr>
          <w:t xml:space="preserve"> dan Strategi Implementasi</w:t>
        </w:r>
        <w:r>
          <w:rPr>
            <w:webHidden/>
          </w:rPr>
          <w:tab/>
        </w:r>
        <w:r>
          <w:rPr>
            <w:webHidden/>
          </w:rPr>
          <w:fldChar w:fldCharType="begin"/>
        </w:r>
        <w:r>
          <w:rPr>
            <w:webHidden/>
          </w:rPr>
          <w:instrText xml:space="preserve"> PAGEREF _Toc313879985 \h </w:instrText>
        </w:r>
        <w:r>
          <w:rPr>
            <w:webHidden/>
          </w:rPr>
        </w:r>
        <w:r>
          <w:rPr>
            <w:webHidden/>
          </w:rPr>
          <w:fldChar w:fldCharType="separate"/>
        </w:r>
        <w:r>
          <w:rPr>
            <w:webHidden/>
          </w:rPr>
          <w:t>25</w:t>
        </w:r>
        <w:r>
          <w:rPr>
            <w:webHidden/>
          </w:rPr>
          <w:fldChar w:fldCharType="end"/>
        </w:r>
      </w:hyperlink>
    </w:p>
    <w:p w:rsidR="00C822EB" w:rsidRDefault="00C822EB">
      <w:pPr>
        <w:pStyle w:val="TOC2"/>
        <w:rPr>
          <w:rFonts w:asciiTheme="minorHAnsi" w:eastAsiaTheme="minorEastAsia" w:hAnsiTheme="minorHAnsi" w:cstheme="minorBidi"/>
          <w:noProof/>
        </w:rPr>
      </w:pPr>
      <w:hyperlink w:anchor="_Toc313879986" w:history="1">
        <w:r w:rsidRPr="00AB3A4F">
          <w:rPr>
            <w:rStyle w:val="Hyperlink"/>
            <w:noProof/>
          </w:rPr>
          <w:t>IV.1</w:t>
        </w:r>
        <w:r>
          <w:rPr>
            <w:rFonts w:asciiTheme="minorHAnsi" w:eastAsiaTheme="minorEastAsia" w:hAnsiTheme="minorHAnsi" w:cstheme="minorBidi"/>
            <w:noProof/>
          </w:rPr>
          <w:tab/>
        </w:r>
        <w:r w:rsidRPr="00AB3A4F">
          <w:rPr>
            <w:rStyle w:val="Hyperlink"/>
            <w:noProof/>
            <w:lang w:val="id-ID"/>
          </w:rPr>
          <w:t>Pendahuluan</w:t>
        </w:r>
        <w:r>
          <w:rPr>
            <w:noProof/>
            <w:webHidden/>
          </w:rPr>
          <w:tab/>
        </w:r>
        <w:r>
          <w:rPr>
            <w:noProof/>
            <w:webHidden/>
          </w:rPr>
          <w:fldChar w:fldCharType="begin"/>
        </w:r>
        <w:r>
          <w:rPr>
            <w:noProof/>
            <w:webHidden/>
          </w:rPr>
          <w:instrText xml:space="preserve"> PAGEREF _Toc313879986 \h </w:instrText>
        </w:r>
        <w:r>
          <w:rPr>
            <w:noProof/>
            <w:webHidden/>
          </w:rPr>
        </w:r>
        <w:r>
          <w:rPr>
            <w:noProof/>
            <w:webHidden/>
          </w:rPr>
          <w:fldChar w:fldCharType="separate"/>
        </w:r>
        <w:r>
          <w:rPr>
            <w:noProof/>
            <w:webHidden/>
          </w:rPr>
          <w:t>25</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87" w:history="1">
        <w:r w:rsidRPr="00AB3A4F">
          <w:rPr>
            <w:rStyle w:val="Hyperlink"/>
            <w:noProof/>
            <w:lang w:val="id-ID"/>
          </w:rPr>
          <w:t>IV.2</w:t>
        </w:r>
        <w:r>
          <w:rPr>
            <w:rFonts w:asciiTheme="minorHAnsi" w:eastAsiaTheme="minorEastAsia" w:hAnsiTheme="minorHAnsi" w:cstheme="minorBidi"/>
            <w:noProof/>
          </w:rPr>
          <w:tab/>
        </w:r>
        <w:r w:rsidRPr="00AB3A4F">
          <w:rPr>
            <w:rStyle w:val="Hyperlink"/>
            <w:noProof/>
            <w:lang w:val="id-ID"/>
          </w:rPr>
          <w:t>Strategi Prioritasi</w:t>
        </w:r>
        <w:r>
          <w:rPr>
            <w:noProof/>
            <w:webHidden/>
          </w:rPr>
          <w:tab/>
        </w:r>
        <w:r>
          <w:rPr>
            <w:noProof/>
            <w:webHidden/>
          </w:rPr>
          <w:fldChar w:fldCharType="begin"/>
        </w:r>
        <w:r>
          <w:rPr>
            <w:noProof/>
            <w:webHidden/>
          </w:rPr>
          <w:instrText xml:space="preserve"> PAGEREF _Toc313879987 \h </w:instrText>
        </w:r>
        <w:r>
          <w:rPr>
            <w:noProof/>
            <w:webHidden/>
          </w:rPr>
        </w:r>
        <w:r>
          <w:rPr>
            <w:noProof/>
            <w:webHidden/>
          </w:rPr>
          <w:fldChar w:fldCharType="separate"/>
        </w:r>
        <w:r>
          <w:rPr>
            <w:noProof/>
            <w:webHidden/>
          </w:rPr>
          <w:t>26</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88" w:history="1">
        <w:r w:rsidRPr="00AB3A4F">
          <w:rPr>
            <w:rStyle w:val="Hyperlink"/>
            <w:noProof/>
            <w:lang w:val="id-ID"/>
          </w:rPr>
          <w:t>IV.3</w:t>
        </w:r>
        <w:r>
          <w:rPr>
            <w:rFonts w:asciiTheme="minorHAnsi" w:eastAsiaTheme="minorEastAsia" w:hAnsiTheme="minorHAnsi" w:cstheme="minorBidi"/>
            <w:noProof/>
          </w:rPr>
          <w:tab/>
        </w:r>
        <w:r w:rsidRPr="00AB3A4F">
          <w:rPr>
            <w:rStyle w:val="Hyperlink"/>
            <w:i/>
            <w:noProof/>
            <w:lang w:val="id-ID"/>
          </w:rPr>
          <w:t>Roadmap</w:t>
        </w:r>
        <w:r w:rsidRPr="00AB3A4F">
          <w:rPr>
            <w:rStyle w:val="Hyperlink"/>
            <w:noProof/>
            <w:lang w:val="id-ID"/>
          </w:rPr>
          <w:t xml:space="preserve"> </w:t>
        </w:r>
        <w:r w:rsidRPr="00AB3A4F">
          <w:rPr>
            <w:rStyle w:val="Hyperlink"/>
            <w:noProof/>
          </w:rPr>
          <w:t>Implementasi Inisiatif ITMP</w:t>
        </w:r>
        <w:r>
          <w:rPr>
            <w:noProof/>
            <w:webHidden/>
          </w:rPr>
          <w:tab/>
        </w:r>
        <w:r>
          <w:rPr>
            <w:noProof/>
            <w:webHidden/>
          </w:rPr>
          <w:fldChar w:fldCharType="begin"/>
        </w:r>
        <w:r>
          <w:rPr>
            <w:noProof/>
            <w:webHidden/>
          </w:rPr>
          <w:instrText xml:space="preserve"> PAGEREF _Toc313879988 \h </w:instrText>
        </w:r>
        <w:r>
          <w:rPr>
            <w:noProof/>
            <w:webHidden/>
          </w:rPr>
        </w:r>
        <w:r>
          <w:rPr>
            <w:noProof/>
            <w:webHidden/>
          </w:rPr>
          <w:fldChar w:fldCharType="separate"/>
        </w:r>
        <w:r>
          <w:rPr>
            <w:noProof/>
            <w:webHidden/>
          </w:rPr>
          <w:t>27</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89" w:history="1">
        <w:r w:rsidRPr="00AB3A4F">
          <w:rPr>
            <w:rStyle w:val="Hyperlink"/>
            <w:noProof/>
          </w:rPr>
          <w:t>IV.4</w:t>
        </w:r>
        <w:r>
          <w:rPr>
            <w:rFonts w:asciiTheme="minorHAnsi" w:eastAsiaTheme="minorEastAsia" w:hAnsiTheme="minorHAnsi" w:cstheme="minorBidi"/>
            <w:noProof/>
          </w:rPr>
          <w:tab/>
        </w:r>
        <w:r w:rsidRPr="00AB3A4F">
          <w:rPr>
            <w:rStyle w:val="Hyperlink"/>
            <w:noProof/>
          </w:rPr>
          <w:t>Perencanaan Proyek Implementasi</w:t>
        </w:r>
        <w:r>
          <w:rPr>
            <w:noProof/>
            <w:webHidden/>
          </w:rPr>
          <w:tab/>
        </w:r>
        <w:r>
          <w:rPr>
            <w:noProof/>
            <w:webHidden/>
          </w:rPr>
          <w:fldChar w:fldCharType="begin"/>
        </w:r>
        <w:r>
          <w:rPr>
            <w:noProof/>
            <w:webHidden/>
          </w:rPr>
          <w:instrText xml:space="preserve"> PAGEREF _Toc313879989 \h </w:instrText>
        </w:r>
        <w:r>
          <w:rPr>
            <w:noProof/>
            <w:webHidden/>
          </w:rPr>
        </w:r>
        <w:r>
          <w:rPr>
            <w:noProof/>
            <w:webHidden/>
          </w:rPr>
          <w:fldChar w:fldCharType="separate"/>
        </w:r>
        <w:r>
          <w:rPr>
            <w:noProof/>
            <w:webHidden/>
          </w:rPr>
          <w:t>28</w:t>
        </w:r>
        <w:r>
          <w:rPr>
            <w:noProof/>
            <w:webHidden/>
          </w:rPr>
          <w:fldChar w:fldCharType="end"/>
        </w:r>
      </w:hyperlink>
    </w:p>
    <w:p w:rsidR="00C822EB" w:rsidRDefault="00C822EB">
      <w:pPr>
        <w:pStyle w:val="TOC2"/>
        <w:rPr>
          <w:rFonts w:asciiTheme="minorHAnsi" w:eastAsiaTheme="minorEastAsia" w:hAnsiTheme="minorHAnsi" w:cstheme="minorBidi"/>
          <w:noProof/>
        </w:rPr>
      </w:pPr>
      <w:hyperlink w:anchor="_Toc313879990" w:history="1">
        <w:r w:rsidRPr="00AB3A4F">
          <w:rPr>
            <w:rStyle w:val="Hyperlink"/>
            <w:noProof/>
          </w:rPr>
          <w:t>IV.5</w:t>
        </w:r>
        <w:r>
          <w:rPr>
            <w:rFonts w:asciiTheme="minorHAnsi" w:eastAsiaTheme="minorEastAsia" w:hAnsiTheme="minorHAnsi" w:cstheme="minorBidi"/>
            <w:noProof/>
          </w:rPr>
          <w:tab/>
        </w:r>
        <w:r w:rsidRPr="00AB3A4F">
          <w:rPr>
            <w:rStyle w:val="Hyperlink"/>
            <w:noProof/>
          </w:rPr>
          <w:t>Strategi Implementasi</w:t>
        </w:r>
        <w:r>
          <w:rPr>
            <w:noProof/>
            <w:webHidden/>
          </w:rPr>
          <w:tab/>
        </w:r>
        <w:r>
          <w:rPr>
            <w:noProof/>
            <w:webHidden/>
          </w:rPr>
          <w:fldChar w:fldCharType="begin"/>
        </w:r>
        <w:r>
          <w:rPr>
            <w:noProof/>
            <w:webHidden/>
          </w:rPr>
          <w:instrText xml:space="preserve"> PAGEREF _Toc313879990 \h </w:instrText>
        </w:r>
        <w:r>
          <w:rPr>
            <w:noProof/>
            <w:webHidden/>
          </w:rPr>
        </w:r>
        <w:r>
          <w:rPr>
            <w:noProof/>
            <w:webHidden/>
          </w:rPr>
          <w:fldChar w:fldCharType="separate"/>
        </w:r>
        <w:r>
          <w:rPr>
            <w:noProof/>
            <w:webHidden/>
          </w:rPr>
          <w:t>29</w:t>
        </w:r>
        <w:r>
          <w:rPr>
            <w:noProof/>
            <w:webHidden/>
          </w:rPr>
          <w:fldChar w:fldCharType="end"/>
        </w:r>
      </w:hyperlink>
    </w:p>
    <w:p w:rsidR="00C822EB" w:rsidRDefault="00C822EB">
      <w:pPr>
        <w:pStyle w:val="TOC3"/>
        <w:tabs>
          <w:tab w:val="left" w:pos="1814"/>
        </w:tabs>
        <w:rPr>
          <w:rFonts w:asciiTheme="minorHAnsi" w:eastAsiaTheme="minorEastAsia" w:hAnsiTheme="minorHAnsi" w:cstheme="minorBidi"/>
          <w:noProof/>
        </w:rPr>
      </w:pPr>
      <w:hyperlink w:anchor="_Toc313879991" w:history="1">
        <w:r w:rsidRPr="00AB3A4F">
          <w:rPr>
            <w:rStyle w:val="Hyperlink"/>
            <w:noProof/>
          </w:rPr>
          <w:t>IV.5.1</w:t>
        </w:r>
        <w:r>
          <w:rPr>
            <w:rFonts w:asciiTheme="minorHAnsi" w:eastAsiaTheme="minorEastAsia" w:hAnsiTheme="minorHAnsi" w:cstheme="minorBidi"/>
            <w:noProof/>
          </w:rPr>
          <w:tab/>
        </w:r>
        <w:r w:rsidRPr="00AB3A4F">
          <w:rPr>
            <w:rStyle w:val="Hyperlink"/>
            <w:noProof/>
          </w:rPr>
          <w:t xml:space="preserve">Piloting dan </w:t>
        </w:r>
        <w:r w:rsidRPr="00AB3A4F">
          <w:rPr>
            <w:rStyle w:val="Hyperlink"/>
            <w:i/>
            <w:noProof/>
          </w:rPr>
          <w:t>Roll out</w:t>
        </w:r>
        <w:r>
          <w:rPr>
            <w:noProof/>
            <w:webHidden/>
          </w:rPr>
          <w:tab/>
        </w:r>
        <w:r>
          <w:rPr>
            <w:noProof/>
            <w:webHidden/>
          </w:rPr>
          <w:fldChar w:fldCharType="begin"/>
        </w:r>
        <w:r>
          <w:rPr>
            <w:noProof/>
            <w:webHidden/>
          </w:rPr>
          <w:instrText xml:space="preserve"> PAGEREF _Toc313879991 \h </w:instrText>
        </w:r>
        <w:r>
          <w:rPr>
            <w:noProof/>
            <w:webHidden/>
          </w:rPr>
        </w:r>
        <w:r>
          <w:rPr>
            <w:noProof/>
            <w:webHidden/>
          </w:rPr>
          <w:fldChar w:fldCharType="separate"/>
        </w:r>
        <w:r>
          <w:rPr>
            <w:noProof/>
            <w:webHidden/>
          </w:rPr>
          <w:t>29</w:t>
        </w:r>
        <w:r>
          <w:rPr>
            <w:noProof/>
            <w:webHidden/>
          </w:rPr>
          <w:fldChar w:fldCharType="end"/>
        </w:r>
      </w:hyperlink>
    </w:p>
    <w:p w:rsidR="00C822EB" w:rsidRDefault="00C822EB">
      <w:pPr>
        <w:pStyle w:val="TOC3"/>
        <w:tabs>
          <w:tab w:val="left" w:pos="1814"/>
        </w:tabs>
        <w:rPr>
          <w:rFonts w:asciiTheme="minorHAnsi" w:eastAsiaTheme="minorEastAsia" w:hAnsiTheme="minorHAnsi" w:cstheme="minorBidi"/>
          <w:noProof/>
        </w:rPr>
      </w:pPr>
      <w:hyperlink w:anchor="_Toc313879992" w:history="1">
        <w:r w:rsidRPr="00AB3A4F">
          <w:rPr>
            <w:rStyle w:val="Hyperlink"/>
            <w:noProof/>
          </w:rPr>
          <w:t>IV.5.2</w:t>
        </w:r>
        <w:r>
          <w:rPr>
            <w:rFonts w:asciiTheme="minorHAnsi" w:eastAsiaTheme="minorEastAsia" w:hAnsiTheme="minorHAnsi" w:cstheme="minorBidi"/>
            <w:noProof/>
          </w:rPr>
          <w:tab/>
        </w:r>
        <w:r w:rsidRPr="00AB3A4F">
          <w:rPr>
            <w:rStyle w:val="Hyperlink"/>
            <w:noProof/>
          </w:rPr>
          <w:t>Change Management</w:t>
        </w:r>
        <w:r>
          <w:rPr>
            <w:noProof/>
            <w:webHidden/>
          </w:rPr>
          <w:tab/>
        </w:r>
        <w:r>
          <w:rPr>
            <w:noProof/>
            <w:webHidden/>
          </w:rPr>
          <w:fldChar w:fldCharType="begin"/>
        </w:r>
        <w:r>
          <w:rPr>
            <w:noProof/>
            <w:webHidden/>
          </w:rPr>
          <w:instrText xml:space="preserve"> PAGEREF _Toc313879992 \h </w:instrText>
        </w:r>
        <w:r>
          <w:rPr>
            <w:noProof/>
            <w:webHidden/>
          </w:rPr>
        </w:r>
        <w:r>
          <w:rPr>
            <w:noProof/>
            <w:webHidden/>
          </w:rPr>
          <w:fldChar w:fldCharType="separate"/>
        </w:r>
        <w:r>
          <w:rPr>
            <w:noProof/>
            <w:webHidden/>
          </w:rPr>
          <w:t>29</w:t>
        </w:r>
        <w:r>
          <w:rPr>
            <w:noProof/>
            <w:webHidden/>
          </w:rPr>
          <w:fldChar w:fldCharType="end"/>
        </w:r>
      </w:hyperlink>
    </w:p>
    <w:p w:rsidR="00AD2F7F" w:rsidRPr="00AD2F7F" w:rsidRDefault="00FF3110" w:rsidP="00AD2F7F">
      <w:pPr>
        <w:ind w:firstLine="0"/>
        <w:rPr>
          <w:lang w:val="id-ID"/>
        </w:rPr>
      </w:pPr>
      <w:r>
        <w:rPr>
          <w:b/>
          <w:noProof/>
          <w:lang w:val="id-ID"/>
        </w:rPr>
        <w:fldChar w:fldCharType="end"/>
      </w:r>
    </w:p>
    <w:p w:rsidR="00296FD5" w:rsidRPr="00A2529F" w:rsidRDefault="00296FD5" w:rsidP="00A2529F">
      <w:pPr>
        <w:ind w:firstLine="0"/>
        <w:rPr>
          <w:rFonts w:asciiTheme="minorHAnsi" w:hAnsiTheme="minorHAnsi"/>
          <w:iCs/>
        </w:rPr>
      </w:pPr>
    </w:p>
    <w:p w:rsidR="000E08EB" w:rsidRPr="00A2529F" w:rsidRDefault="000E08EB" w:rsidP="00A2529F">
      <w:pPr>
        <w:ind w:firstLine="0"/>
        <w:rPr>
          <w:rFonts w:asciiTheme="minorHAnsi" w:hAnsiTheme="minorHAnsi"/>
          <w:iCs/>
          <w:color w:val="0F1A06"/>
        </w:rPr>
      </w:pPr>
      <w:r w:rsidRPr="00A2529F">
        <w:rPr>
          <w:rFonts w:asciiTheme="minorHAnsi" w:hAnsiTheme="minorHAnsi"/>
        </w:rPr>
        <w:br w:type="page"/>
      </w:r>
    </w:p>
    <w:p w:rsidR="007F2AE5" w:rsidRDefault="007F2AE5" w:rsidP="00E0371A">
      <w:pPr>
        <w:pStyle w:val="TOCHeading"/>
        <w:outlineLvl w:val="0"/>
      </w:pPr>
      <w:bookmarkStart w:id="6" w:name="_Toc239585740"/>
      <w:bookmarkStart w:id="7" w:name="_Toc263245216"/>
      <w:bookmarkStart w:id="8" w:name="_Toc264303615"/>
      <w:bookmarkStart w:id="9" w:name="_Toc313879954"/>
      <w:r w:rsidRPr="00B5767C">
        <w:lastRenderedPageBreak/>
        <w:t>Daftar Gambar</w:t>
      </w:r>
      <w:bookmarkEnd w:id="6"/>
      <w:bookmarkEnd w:id="7"/>
      <w:bookmarkEnd w:id="8"/>
      <w:bookmarkEnd w:id="9"/>
    </w:p>
    <w:p w:rsidR="007F2AE5" w:rsidRDefault="007F2AE5" w:rsidP="00485299">
      <w:pPr>
        <w:ind w:left="360" w:firstLine="0"/>
        <w:rPr>
          <w:lang w:val="id-ID"/>
        </w:rPr>
      </w:pPr>
    </w:p>
    <w:p w:rsidR="00C822EB" w:rsidRDefault="00FF3110">
      <w:pPr>
        <w:pStyle w:val="TableofFigures"/>
        <w:tabs>
          <w:tab w:val="right" w:leader="dot" w:pos="8301"/>
        </w:tabs>
        <w:rPr>
          <w:rFonts w:asciiTheme="minorHAnsi" w:eastAsiaTheme="minorEastAsia" w:hAnsiTheme="minorHAnsi" w:cstheme="minorBidi"/>
          <w:noProof/>
        </w:rPr>
      </w:pPr>
      <w:r>
        <w:rPr>
          <w:lang w:val="id-ID"/>
        </w:rPr>
        <w:fldChar w:fldCharType="begin"/>
      </w:r>
      <w:r w:rsidR="00D2687B">
        <w:rPr>
          <w:lang w:val="id-ID"/>
        </w:rPr>
        <w:instrText xml:space="preserve"> TOC \h \z \c "Gambar" </w:instrText>
      </w:r>
      <w:r>
        <w:rPr>
          <w:lang w:val="id-ID"/>
        </w:rPr>
        <w:fldChar w:fldCharType="separate"/>
      </w:r>
      <w:hyperlink w:anchor="_Toc313880028" w:history="1">
        <w:r w:rsidR="00C822EB" w:rsidRPr="007066A6">
          <w:rPr>
            <w:rStyle w:val="Hyperlink"/>
            <w:rFonts w:eastAsiaTheme="majorEastAsia"/>
            <w:noProof/>
          </w:rPr>
          <w:t>Gambar II</w:t>
        </w:r>
        <w:r w:rsidR="00C822EB" w:rsidRPr="007066A6">
          <w:rPr>
            <w:rStyle w:val="Hyperlink"/>
            <w:rFonts w:eastAsiaTheme="majorEastAsia"/>
            <w:noProof/>
          </w:rPr>
          <w:noBreakHyphen/>
          <w:t xml:space="preserve">1 </w:t>
        </w:r>
        <w:r w:rsidR="00C822EB" w:rsidRPr="007066A6">
          <w:rPr>
            <w:rStyle w:val="Hyperlink"/>
            <w:rFonts w:eastAsiaTheme="majorEastAsia"/>
            <w:noProof/>
            <w:lang w:val="id-ID"/>
          </w:rPr>
          <w:t>Analisa Kesenjangan Sistem Informasi</w:t>
        </w:r>
        <w:r w:rsidR="00C822EB">
          <w:rPr>
            <w:noProof/>
            <w:webHidden/>
          </w:rPr>
          <w:tab/>
        </w:r>
        <w:r w:rsidR="00C822EB">
          <w:rPr>
            <w:noProof/>
            <w:webHidden/>
          </w:rPr>
          <w:fldChar w:fldCharType="begin"/>
        </w:r>
        <w:r w:rsidR="00C822EB">
          <w:rPr>
            <w:noProof/>
            <w:webHidden/>
          </w:rPr>
          <w:instrText xml:space="preserve"> PAGEREF _Toc313880028 \h </w:instrText>
        </w:r>
        <w:r w:rsidR="00C822EB">
          <w:rPr>
            <w:noProof/>
            <w:webHidden/>
          </w:rPr>
        </w:r>
        <w:r w:rsidR="00C822EB">
          <w:rPr>
            <w:noProof/>
            <w:webHidden/>
          </w:rPr>
          <w:fldChar w:fldCharType="separate"/>
        </w:r>
        <w:r w:rsidR="00C822EB">
          <w:rPr>
            <w:noProof/>
            <w:webHidden/>
          </w:rPr>
          <w:t>4</w:t>
        </w:r>
        <w:r w:rsidR="00C822EB">
          <w:rPr>
            <w:noProof/>
            <w:webHidden/>
          </w:rPr>
          <w:fldChar w:fldCharType="end"/>
        </w:r>
      </w:hyperlink>
    </w:p>
    <w:p w:rsidR="00C822EB" w:rsidRDefault="00C822EB">
      <w:pPr>
        <w:pStyle w:val="TableofFigures"/>
        <w:tabs>
          <w:tab w:val="right" w:leader="dot" w:pos="8301"/>
        </w:tabs>
        <w:rPr>
          <w:rFonts w:asciiTheme="minorHAnsi" w:eastAsiaTheme="minorEastAsia" w:hAnsiTheme="minorHAnsi" w:cstheme="minorBidi"/>
          <w:noProof/>
        </w:rPr>
      </w:pPr>
      <w:hyperlink w:anchor="_Toc313880029" w:history="1">
        <w:r w:rsidRPr="007066A6">
          <w:rPr>
            <w:rStyle w:val="Hyperlink"/>
            <w:rFonts w:eastAsiaTheme="majorEastAsia"/>
            <w:noProof/>
          </w:rPr>
          <w:t>Gambar II</w:t>
        </w:r>
        <w:r w:rsidRPr="007066A6">
          <w:rPr>
            <w:rStyle w:val="Hyperlink"/>
            <w:rFonts w:eastAsiaTheme="majorEastAsia"/>
            <w:noProof/>
          </w:rPr>
          <w:noBreakHyphen/>
          <w:t>2 Analisa Kesenjangan Infrastruktur TI</w:t>
        </w:r>
        <w:r>
          <w:rPr>
            <w:noProof/>
            <w:webHidden/>
          </w:rPr>
          <w:tab/>
        </w:r>
        <w:r>
          <w:rPr>
            <w:noProof/>
            <w:webHidden/>
          </w:rPr>
          <w:fldChar w:fldCharType="begin"/>
        </w:r>
        <w:r>
          <w:rPr>
            <w:noProof/>
            <w:webHidden/>
          </w:rPr>
          <w:instrText xml:space="preserve"> PAGEREF _Toc313880029 \h </w:instrText>
        </w:r>
        <w:r>
          <w:rPr>
            <w:noProof/>
            <w:webHidden/>
          </w:rPr>
        </w:r>
        <w:r>
          <w:rPr>
            <w:noProof/>
            <w:webHidden/>
          </w:rPr>
          <w:fldChar w:fldCharType="separate"/>
        </w:r>
        <w:r>
          <w:rPr>
            <w:noProof/>
            <w:webHidden/>
          </w:rPr>
          <w:t>12</w:t>
        </w:r>
        <w:r>
          <w:rPr>
            <w:noProof/>
            <w:webHidden/>
          </w:rPr>
          <w:fldChar w:fldCharType="end"/>
        </w:r>
      </w:hyperlink>
    </w:p>
    <w:p w:rsidR="00C822EB" w:rsidRDefault="00C822EB">
      <w:pPr>
        <w:pStyle w:val="TableofFigures"/>
        <w:tabs>
          <w:tab w:val="right" w:leader="dot" w:pos="8301"/>
        </w:tabs>
        <w:rPr>
          <w:rFonts w:asciiTheme="minorHAnsi" w:eastAsiaTheme="minorEastAsia" w:hAnsiTheme="minorHAnsi" w:cstheme="minorBidi"/>
          <w:noProof/>
        </w:rPr>
      </w:pPr>
      <w:hyperlink w:anchor="_Toc313880030" w:history="1">
        <w:r w:rsidRPr="007066A6">
          <w:rPr>
            <w:rStyle w:val="Hyperlink"/>
            <w:rFonts w:eastAsiaTheme="majorEastAsia"/>
            <w:noProof/>
          </w:rPr>
          <w:t>Gambar IV</w:t>
        </w:r>
        <w:r w:rsidRPr="007066A6">
          <w:rPr>
            <w:rStyle w:val="Hyperlink"/>
            <w:rFonts w:eastAsiaTheme="majorEastAsia"/>
            <w:noProof/>
          </w:rPr>
          <w:noBreakHyphen/>
          <w:t xml:space="preserve">1 </w:t>
        </w:r>
        <w:r w:rsidRPr="007066A6">
          <w:rPr>
            <w:rStyle w:val="Hyperlink"/>
            <w:rFonts w:eastAsiaTheme="majorEastAsia"/>
            <w:i/>
            <w:noProof/>
          </w:rPr>
          <w:t>Roadmap</w:t>
        </w:r>
        <w:r w:rsidRPr="007066A6">
          <w:rPr>
            <w:rStyle w:val="Hyperlink"/>
            <w:rFonts w:eastAsiaTheme="majorEastAsia"/>
            <w:noProof/>
          </w:rPr>
          <w:t xml:space="preserve"> Implementasi Inisiatif ITMP</w:t>
        </w:r>
        <w:r>
          <w:rPr>
            <w:noProof/>
            <w:webHidden/>
          </w:rPr>
          <w:tab/>
        </w:r>
        <w:r>
          <w:rPr>
            <w:noProof/>
            <w:webHidden/>
          </w:rPr>
          <w:fldChar w:fldCharType="begin"/>
        </w:r>
        <w:r>
          <w:rPr>
            <w:noProof/>
            <w:webHidden/>
          </w:rPr>
          <w:instrText xml:space="preserve"> PAGEREF _Toc313880030 \h </w:instrText>
        </w:r>
        <w:r>
          <w:rPr>
            <w:noProof/>
            <w:webHidden/>
          </w:rPr>
        </w:r>
        <w:r>
          <w:rPr>
            <w:noProof/>
            <w:webHidden/>
          </w:rPr>
          <w:fldChar w:fldCharType="separate"/>
        </w:r>
        <w:r>
          <w:rPr>
            <w:noProof/>
            <w:webHidden/>
          </w:rPr>
          <w:t>27</w:t>
        </w:r>
        <w:r>
          <w:rPr>
            <w:noProof/>
            <w:webHidden/>
          </w:rPr>
          <w:fldChar w:fldCharType="end"/>
        </w:r>
      </w:hyperlink>
    </w:p>
    <w:p w:rsidR="00D2687B" w:rsidRPr="00D2687B" w:rsidRDefault="00FF3110" w:rsidP="00CF4464">
      <w:pPr>
        <w:tabs>
          <w:tab w:val="right" w:leader="dot" w:pos="8364"/>
        </w:tabs>
        <w:ind w:left="426" w:right="656" w:hanging="426"/>
        <w:rPr>
          <w:lang w:val="id-ID"/>
        </w:rPr>
      </w:pPr>
      <w:r>
        <w:rPr>
          <w:lang w:val="id-ID"/>
        </w:rPr>
        <w:fldChar w:fldCharType="end"/>
      </w:r>
    </w:p>
    <w:p w:rsidR="00351C38" w:rsidRDefault="00351C38">
      <w:pPr>
        <w:ind w:firstLine="0"/>
      </w:pPr>
      <w:r>
        <w:br w:type="page"/>
      </w:r>
    </w:p>
    <w:p w:rsidR="007F2AE5" w:rsidRDefault="007F2AE5" w:rsidP="00E0371A">
      <w:pPr>
        <w:pStyle w:val="TOCHeading"/>
        <w:outlineLvl w:val="0"/>
        <w:rPr>
          <w:lang w:val="id-ID"/>
        </w:rPr>
      </w:pPr>
      <w:bookmarkStart w:id="10" w:name="_Toc239585741"/>
      <w:bookmarkStart w:id="11" w:name="_Toc263245217"/>
      <w:bookmarkStart w:id="12" w:name="_Toc264303616"/>
      <w:bookmarkStart w:id="13" w:name="_Toc313879955"/>
      <w:r w:rsidRPr="00B5767C">
        <w:lastRenderedPageBreak/>
        <w:t>Daftar Tabel</w:t>
      </w:r>
      <w:bookmarkEnd w:id="10"/>
      <w:bookmarkEnd w:id="11"/>
      <w:bookmarkEnd w:id="12"/>
      <w:bookmarkEnd w:id="13"/>
    </w:p>
    <w:p w:rsidR="00D2687B" w:rsidRDefault="00D2687B" w:rsidP="00D2687B">
      <w:pPr>
        <w:rPr>
          <w:lang w:val="id-ID"/>
        </w:rPr>
      </w:pPr>
    </w:p>
    <w:p w:rsidR="00C822EB" w:rsidRDefault="00FF3110">
      <w:pPr>
        <w:pStyle w:val="TableofFigures"/>
        <w:tabs>
          <w:tab w:val="right" w:leader="dot" w:pos="8301"/>
        </w:tabs>
        <w:rPr>
          <w:rFonts w:asciiTheme="minorHAnsi" w:eastAsiaTheme="minorEastAsia" w:hAnsiTheme="minorHAnsi" w:cstheme="minorBidi"/>
          <w:noProof/>
        </w:rPr>
      </w:pPr>
      <w:r>
        <w:rPr>
          <w:lang w:val="id-ID"/>
        </w:rPr>
        <w:fldChar w:fldCharType="begin"/>
      </w:r>
      <w:r w:rsidR="00D2687B">
        <w:rPr>
          <w:lang w:val="id-ID"/>
        </w:rPr>
        <w:instrText xml:space="preserve"> TOC \h \z \c "Tabel" </w:instrText>
      </w:r>
      <w:r>
        <w:rPr>
          <w:lang w:val="id-ID"/>
        </w:rPr>
        <w:fldChar w:fldCharType="separate"/>
      </w:r>
      <w:hyperlink w:anchor="_Toc313880041" w:history="1">
        <w:r w:rsidR="00C822EB" w:rsidRPr="00D72682">
          <w:rPr>
            <w:rStyle w:val="Hyperlink"/>
            <w:rFonts w:eastAsiaTheme="majorEastAsia"/>
            <w:noProof/>
          </w:rPr>
          <w:t>Tabel II</w:t>
        </w:r>
        <w:r w:rsidR="00C822EB" w:rsidRPr="00D72682">
          <w:rPr>
            <w:rStyle w:val="Hyperlink"/>
            <w:rFonts w:eastAsiaTheme="majorEastAsia"/>
            <w:noProof/>
          </w:rPr>
          <w:noBreakHyphen/>
          <w:t>1 Analisa Kesenjangan Sistem Informasi</w:t>
        </w:r>
        <w:r w:rsidR="00C822EB">
          <w:rPr>
            <w:noProof/>
            <w:webHidden/>
          </w:rPr>
          <w:tab/>
        </w:r>
        <w:r w:rsidR="00C822EB">
          <w:rPr>
            <w:noProof/>
            <w:webHidden/>
          </w:rPr>
          <w:fldChar w:fldCharType="begin"/>
        </w:r>
        <w:r w:rsidR="00C822EB">
          <w:rPr>
            <w:noProof/>
            <w:webHidden/>
          </w:rPr>
          <w:instrText xml:space="preserve"> PAGEREF _Toc313880041 \h </w:instrText>
        </w:r>
        <w:r w:rsidR="00C822EB">
          <w:rPr>
            <w:noProof/>
            <w:webHidden/>
          </w:rPr>
        </w:r>
        <w:r w:rsidR="00C822EB">
          <w:rPr>
            <w:noProof/>
            <w:webHidden/>
          </w:rPr>
          <w:fldChar w:fldCharType="separate"/>
        </w:r>
        <w:r w:rsidR="00C822EB">
          <w:rPr>
            <w:noProof/>
            <w:webHidden/>
          </w:rPr>
          <w:t>5</w:t>
        </w:r>
        <w:r w:rsidR="00C822EB">
          <w:rPr>
            <w:noProof/>
            <w:webHidden/>
          </w:rPr>
          <w:fldChar w:fldCharType="end"/>
        </w:r>
      </w:hyperlink>
    </w:p>
    <w:p w:rsidR="00C822EB" w:rsidRDefault="00C822EB">
      <w:pPr>
        <w:pStyle w:val="TableofFigures"/>
        <w:tabs>
          <w:tab w:val="right" w:leader="dot" w:pos="8301"/>
        </w:tabs>
        <w:rPr>
          <w:rFonts w:asciiTheme="minorHAnsi" w:eastAsiaTheme="minorEastAsia" w:hAnsiTheme="minorHAnsi" w:cstheme="minorBidi"/>
          <w:noProof/>
        </w:rPr>
      </w:pPr>
      <w:hyperlink w:anchor="_Toc313880042" w:history="1">
        <w:r w:rsidRPr="00D72682">
          <w:rPr>
            <w:rStyle w:val="Hyperlink"/>
            <w:rFonts w:eastAsiaTheme="majorEastAsia"/>
            <w:noProof/>
          </w:rPr>
          <w:t>Tabel II</w:t>
        </w:r>
        <w:r w:rsidRPr="00D72682">
          <w:rPr>
            <w:rStyle w:val="Hyperlink"/>
            <w:rFonts w:eastAsiaTheme="majorEastAsia"/>
            <w:noProof/>
          </w:rPr>
          <w:noBreakHyphen/>
          <w:t>2 Analisa Kesenjangan Teknologi Informasi</w:t>
        </w:r>
        <w:r>
          <w:rPr>
            <w:noProof/>
            <w:webHidden/>
          </w:rPr>
          <w:tab/>
        </w:r>
        <w:r>
          <w:rPr>
            <w:noProof/>
            <w:webHidden/>
          </w:rPr>
          <w:fldChar w:fldCharType="begin"/>
        </w:r>
        <w:r>
          <w:rPr>
            <w:noProof/>
            <w:webHidden/>
          </w:rPr>
          <w:instrText xml:space="preserve"> PAGEREF _Toc313880042 \h </w:instrText>
        </w:r>
        <w:r>
          <w:rPr>
            <w:noProof/>
            <w:webHidden/>
          </w:rPr>
        </w:r>
        <w:r>
          <w:rPr>
            <w:noProof/>
            <w:webHidden/>
          </w:rPr>
          <w:fldChar w:fldCharType="separate"/>
        </w:r>
        <w:r>
          <w:rPr>
            <w:noProof/>
            <w:webHidden/>
          </w:rPr>
          <w:t>12</w:t>
        </w:r>
        <w:r>
          <w:rPr>
            <w:noProof/>
            <w:webHidden/>
          </w:rPr>
          <w:fldChar w:fldCharType="end"/>
        </w:r>
      </w:hyperlink>
    </w:p>
    <w:p w:rsidR="00C822EB" w:rsidRDefault="00C822EB">
      <w:pPr>
        <w:pStyle w:val="TableofFigures"/>
        <w:tabs>
          <w:tab w:val="right" w:leader="dot" w:pos="8301"/>
        </w:tabs>
        <w:rPr>
          <w:rFonts w:asciiTheme="minorHAnsi" w:eastAsiaTheme="minorEastAsia" w:hAnsiTheme="minorHAnsi" w:cstheme="minorBidi"/>
          <w:noProof/>
        </w:rPr>
      </w:pPr>
      <w:hyperlink w:anchor="_Toc313880043" w:history="1">
        <w:r w:rsidRPr="00D72682">
          <w:rPr>
            <w:rStyle w:val="Hyperlink"/>
            <w:rFonts w:eastAsiaTheme="majorEastAsia"/>
            <w:noProof/>
          </w:rPr>
          <w:t>Tabel II</w:t>
        </w:r>
        <w:r w:rsidRPr="00D72682">
          <w:rPr>
            <w:rStyle w:val="Hyperlink"/>
            <w:rFonts w:eastAsiaTheme="majorEastAsia"/>
            <w:noProof/>
          </w:rPr>
          <w:noBreakHyphen/>
          <w:t>3 Analisa Kesenjangan Organisasi SI/ TI</w:t>
        </w:r>
        <w:r>
          <w:rPr>
            <w:noProof/>
            <w:webHidden/>
          </w:rPr>
          <w:tab/>
        </w:r>
        <w:r>
          <w:rPr>
            <w:noProof/>
            <w:webHidden/>
          </w:rPr>
          <w:fldChar w:fldCharType="begin"/>
        </w:r>
        <w:r>
          <w:rPr>
            <w:noProof/>
            <w:webHidden/>
          </w:rPr>
          <w:instrText xml:space="preserve"> PAGEREF _Toc313880043 \h </w:instrText>
        </w:r>
        <w:r>
          <w:rPr>
            <w:noProof/>
            <w:webHidden/>
          </w:rPr>
        </w:r>
        <w:r>
          <w:rPr>
            <w:noProof/>
            <w:webHidden/>
          </w:rPr>
          <w:fldChar w:fldCharType="separate"/>
        </w:r>
        <w:r>
          <w:rPr>
            <w:noProof/>
            <w:webHidden/>
          </w:rPr>
          <w:t>16</w:t>
        </w:r>
        <w:r>
          <w:rPr>
            <w:noProof/>
            <w:webHidden/>
          </w:rPr>
          <w:fldChar w:fldCharType="end"/>
        </w:r>
      </w:hyperlink>
    </w:p>
    <w:p w:rsidR="00E371F7" w:rsidRDefault="00FF3110" w:rsidP="008A1522">
      <w:pPr>
        <w:sectPr w:rsidR="00E371F7" w:rsidSect="00BF47CC">
          <w:headerReference w:type="default" r:id="rId10"/>
          <w:footerReference w:type="default" r:id="rId11"/>
          <w:footnotePr>
            <w:pos w:val="beneathText"/>
          </w:footnotePr>
          <w:pgSz w:w="11905" w:h="16837" w:code="9"/>
          <w:pgMar w:top="1871" w:right="1797" w:bottom="1980" w:left="1797" w:header="964" w:footer="964" w:gutter="0"/>
          <w:pgNumType w:fmt="lowerRoman" w:start="1"/>
          <w:cols w:space="720"/>
          <w:rtlGutter/>
          <w:docGrid w:linePitch="360"/>
        </w:sectPr>
      </w:pPr>
      <w:r>
        <w:rPr>
          <w:lang w:val="id-ID"/>
        </w:rPr>
        <w:fldChar w:fldCharType="end"/>
      </w:r>
    </w:p>
    <w:p w:rsidR="00E23119" w:rsidRPr="00A721B4" w:rsidRDefault="00F005CF" w:rsidP="00A721B4">
      <w:pPr>
        <w:pStyle w:val="Heading1"/>
      </w:pPr>
      <w:bookmarkStart w:id="14" w:name="_Toc263245218"/>
      <w:bookmarkStart w:id="15" w:name="_Toc264303617"/>
      <w:bookmarkStart w:id="16" w:name="_Toc313879956"/>
      <w:r w:rsidRPr="00A721B4">
        <w:lastRenderedPageBreak/>
        <w:t>Pendahuluan</w:t>
      </w:r>
      <w:bookmarkEnd w:id="14"/>
      <w:bookmarkEnd w:id="15"/>
      <w:bookmarkEnd w:id="16"/>
      <w:r w:rsidRPr="00A721B4">
        <w:t xml:space="preserve"> </w:t>
      </w:r>
    </w:p>
    <w:p w:rsidR="00F005CF" w:rsidRPr="00A721B4" w:rsidRDefault="00F005CF" w:rsidP="00A721B4">
      <w:pPr>
        <w:pStyle w:val="Heading2"/>
      </w:pPr>
      <w:bookmarkStart w:id="17" w:name="_Toc263245219"/>
      <w:bookmarkStart w:id="18" w:name="_Toc264303618"/>
      <w:bookmarkStart w:id="19" w:name="_Toc313879957"/>
      <w:r w:rsidRPr="00A721B4">
        <w:t>Latar Belakang</w:t>
      </w:r>
      <w:bookmarkEnd w:id="17"/>
      <w:bookmarkEnd w:id="18"/>
      <w:bookmarkEnd w:id="19"/>
    </w:p>
    <w:p w:rsidR="00C45F01" w:rsidRPr="00904A46" w:rsidRDefault="00904A46" w:rsidP="00C45F01">
      <w:pPr>
        <w:rPr>
          <w:lang w:val="id-ID"/>
        </w:rPr>
      </w:pPr>
      <w:r>
        <w:rPr>
          <w:lang w:val="id-ID"/>
        </w:rPr>
        <w:t>D</w:t>
      </w:r>
      <w:r w:rsidR="00C45F01">
        <w:t xml:space="preserve">okumen ini </w:t>
      </w:r>
      <w:r w:rsidR="00B42CC6">
        <w:t>merupakan</w:t>
      </w:r>
      <w:r w:rsidR="00C45F01">
        <w:t xml:space="preserve"> </w:t>
      </w:r>
      <w:r>
        <w:rPr>
          <w:lang w:val="id-ID"/>
        </w:rPr>
        <w:t>tahapan</w:t>
      </w:r>
      <w:r w:rsidR="0024401C">
        <w:rPr>
          <w:lang w:val="id-ID"/>
        </w:rPr>
        <w:t xml:space="preserve"> ketiga dari penyusunan </w:t>
      </w:r>
      <w:r w:rsidR="008A1522">
        <w:rPr>
          <w:i/>
        </w:rPr>
        <w:t xml:space="preserve">Master Plan </w:t>
      </w:r>
      <w:r w:rsidR="008A1522" w:rsidRPr="008A1522">
        <w:t>TIK</w:t>
      </w:r>
      <w:r w:rsidR="0024401C">
        <w:rPr>
          <w:lang w:val="id-ID"/>
        </w:rPr>
        <w:t xml:space="preserve"> </w:t>
      </w:r>
      <w:r w:rsidR="008A1522">
        <w:t>KEMLU</w:t>
      </w:r>
      <w:r w:rsidR="0024401C">
        <w:rPr>
          <w:lang w:val="id-ID"/>
        </w:rPr>
        <w:t xml:space="preserve"> yang meliputi kegiatan</w:t>
      </w:r>
      <w:r>
        <w:rPr>
          <w:lang w:val="id-ID"/>
        </w:rPr>
        <w:t xml:space="preserve"> </w:t>
      </w:r>
      <w:r w:rsidR="00C45F01">
        <w:t xml:space="preserve">analisa kesejangan, merumuskan strategi implementasi, menentukan prioritas program-program kegiatan, dan menyusun jadwal rencana pengembangan </w:t>
      </w:r>
      <w:r>
        <w:rPr>
          <w:lang w:val="id-ID"/>
        </w:rPr>
        <w:t>teknologi informasi</w:t>
      </w:r>
      <w:r w:rsidR="0024401C">
        <w:rPr>
          <w:lang w:val="id-ID"/>
        </w:rPr>
        <w:t>. Sesuai dengan metodologi maka area yang akan dibahas</w:t>
      </w:r>
      <w:r>
        <w:rPr>
          <w:lang w:val="id-ID"/>
        </w:rPr>
        <w:t xml:space="preserve"> meliputi sistem informasi, perangkat teknologi informasi dan infrastruktur, serta pengelolaan organisasi TI. Melalui </w:t>
      </w:r>
      <w:r w:rsidR="006B6D8E">
        <w:rPr>
          <w:lang w:val="id-ID"/>
        </w:rPr>
        <w:t>dokumen</w:t>
      </w:r>
      <w:r>
        <w:rPr>
          <w:lang w:val="id-ID"/>
        </w:rPr>
        <w:t xml:space="preserve"> ini diharapkan </w:t>
      </w:r>
      <w:r w:rsidR="0024401C">
        <w:rPr>
          <w:lang w:val="id-ID"/>
        </w:rPr>
        <w:t>dapat</w:t>
      </w:r>
      <w:r>
        <w:rPr>
          <w:lang w:val="id-ID"/>
        </w:rPr>
        <w:t xml:space="preserve"> memudahkan </w:t>
      </w:r>
      <w:r w:rsidR="008A1522">
        <w:rPr>
          <w:lang w:val="id-ID"/>
        </w:rPr>
        <w:t>KEMLU</w:t>
      </w:r>
      <w:r>
        <w:rPr>
          <w:lang w:val="id-ID"/>
        </w:rPr>
        <w:t xml:space="preserve"> </w:t>
      </w:r>
      <w:r w:rsidR="006B6D8E">
        <w:rPr>
          <w:lang w:val="id-ID"/>
        </w:rPr>
        <w:t xml:space="preserve">dalam melakukan perencanaan investasi TI sesuai dengan inisiatif-inisiatif TI yang telah tertuang dalam dokumen </w:t>
      </w:r>
      <w:r w:rsidR="008A1522">
        <w:rPr>
          <w:i/>
          <w:lang w:val="id-ID"/>
        </w:rPr>
        <w:t>Master Plan TIK</w:t>
      </w:r>
      <w:r w:rsidR="006B6D8E">
        <w:rPr>
          <w:lang w:val="id-ID"/>
        </w:rPr>
        <w:t xml:space="preserve">. </w:t>
      </w:r>
    </w:p>
    <w:p w:rsidR="00C45F01" w:rsidRPr="00A721B4" w:rsidRDefault="00C45F01" w:rsidP="00A721B4">
      <w:pPr>
        <w:pStyle w:val="Heading2"/>
      </w:pPr>
      <w:bookmarkStart w:id="20" w:name="_Toc264303619"/>
      <w:bookmarkStart w:id="21" w:name="_Toc313879958"/>
      <w:r w:rsidRPr="00A721B4">
        <w:t xml:space="preserve">Manfaat </w:t>
      </w:r>
      <w:r w:rsidR="00AC228A" w:rsidRPr="00AC228A">
        <w:rPr>
          <w:i/>
        </w:rPr>
        <w:t>Roadmap</w:t>
      </w:r>
      <w:r w:rsidRPr="00A721B4">
        <w:t xml:space="preserve"> dan Strategi Implementasi</w:t>
      </w:r>
      <w:bookmarkEnd w:id="20"/>
      <w:bookmarkEnd w:id="21"/>
    </w:p>
    <w:p w:rsidR="00C45F01" w:rsidRPr="00D579FB" w:rsidRDefault="0024401C" w:rsidP="00C45F01">
      <w:pPr>
        <w:pStyle w:val="BodyText"/>
        <w:rPr>
          <w:lang w:val="nb-NO" w:eastAsia="ja-JP"/>
        </w:rPr>
      </w:pPr>
      <w:r>
        <w:rPr>
          <w:lang w:val="id-ID"/>
        </w:rPr>
        <w:t xml:space="preserve">Adapun manfaat dari </w:t>
      </w:r>
      <w:r w:rsidR="00C45F01" w:rsidRPr="00D579FB">
        <w:rPr>
          <w:lang w:val="nb-NO"/>
        </w:rPr>
        <w:t xml:space="preserve">Dokumen Laporan </w:t>
      </w:r>
      <w:r w:rsidR="00C45F01" w:rsidRPr="00D579FB">
        <w:rPr>
          <w:i/>
          <w:lang w:val="nb-NO"/>
        </w:rPr>
        <w:t>Roadmap</w:t>
      </w:r>
      <w:r w:rsidR="006B6D8E">
        <w:rPr>
          <w:lang w:val="nb-NO"/>
        </w:rPr>
        <w:t xml:space="preserve"> </w:t>
      </w:r>
      <w:r w:rsidR="006B6D8E">
        <w:rPr>
          <w:lang w:val="id-ID"/>
        </w:rPr>
        <w:t>TI</w:t>
      </w:r>
      <w:r w:rsidR="00C45F01" w:rsidRPr="00D579FB">
        <w:rPr>
          <w:lang w:val="nb-NO"/>
        </w:rPr>
        <w:t xml:space="preserve"> </w:t>
      </w:r>
      <w:r w:rsidR="00C45F01" w:rsidRPr="00D579FB">
        <w:rPr>
          <w:lang w:val="nb-NO" w:eastAsia="ja-JP"/>
        </w:rPr>
        <w:t xml:space="preserve">ini </w:t>
      </w:r>
      <w:r>
        <w:rPr>
          <w:lang w:val="id-ID" w:eastAsia="ja-JP"/>
        </w:rPr>
        <w:t xml:space="preserve">antara lain </w:t>
      </w:r>
      <w:r w:rsidR="00C45F01" w:rsidRPr="00D579FB">
        <w:rPr>
          <w:lang w:val="nb-NO" w:eastAsia="ja-JP"/>
        </w:rPr>
        <w:t>:</w:t>
      </w:r>
    </w:p>
    <w:p w:rsidR="00C45F01" w:rsidRPr="00D579FB" w:rsidRDefault="00C45F01" w:rsidP="00B7322D">
      <w:pPr>
        <w:pStyle w:val="BodyText"/>
        <w:numPr>
          <w:ilvl w:val="0"/>
          <w:numId w:val="5"/>
        </w:numPr>
        <w:spacing w:after="0" w:line="360" w:lineRule="auto"/>
        <w:rPr>
          <w:lang w:val="it-IT" w:eastAsia="ja-JP"/>
        </w:rPr>
      </w:pPr>
      <w:r w:rsidRPr="00D579FB">
        <w:rPr>
          <w:lang w:val="it-IT" w:eastAsia="ja-JP"/>
        </w:rPr>
        <w:t xml:space="preserve">Menjadi acuan </w:t>
      </w:r>
      <w:r w:rsidR="0024401C">
        <w:rPr>
          <w:lang w:val="id-ID" w:eastAsia="ja-JP"/>
        </w:rPr>
        <w:t xml:space="preserve">dalam </w:t>
      </w:r>
      <w:r w:rsidR="006B6D8E">
        <w:rPr>
          <w:lang w:val="id-ID" w:eastAsia="ja-JP"/>
        </w:rPr>
        <w:t>peningkatan</w:t>
      </w:r>
      <w:r w:rsidR="0024401C">
        <w:rPr>
          <w:lang w:val="id-ID" w:eastAsia="ja-JP"/>
        </w:rPr>
        <w:t xml:space="preserve"> kualitas layanan TI kepada bisnis dan memicu </w:t>
      </w:r>
      <w:r w:rsidR="006B6D8E">
        <w:rPr>
          <w:lang w:val="id-ID" w:eastAsia="ja-JP"/>
        </w:rPr>
        <w:t xml:space="preserve"> optimalisasi </w:t>
      </w:r>
      <w:r>
        <w:rPr>
          <w:lang w:val="it-IT" w:eastAsia="ja-JP"/>
        </w:rPr>
        <w:t>pengelolaan</w:t>
      </w:r>
      <w:r w:rsidRPr="00D579FB">
        <w:rPr>
          <w:lang w:val="it-IT" w:eastAsia="ja-JP"/>
        </w:rPr>
        <w:t xml:space="preserve"> sumber daya </w:t>
      </w:r>
      <w:r w:rsidR="006B6D8E">
        <w:rPr>
          <w:lang w:val="it-IT" w:eastAsia="ja-JP"/>
        </w:rPr>
        <w:t xml:space="preserve">TI </w:t>
      </w:r>
      <w:r w:rsidR="0024401C">
        <w:rPr>
          <w:lang w:val="id-ID" w:eastAsia="ja-JP"/>
        </w:rPr>
        <w:t xml:space="preserve">secara bertahap, terstruktur, dan sistematis. </w:t>
      </w:r>
    </w:p>
    <w:p w:rsidR="00C45F01" w:rsidRDefault="00C45F01" w:rsidP="00B7322D">
      <w:pPr>
        <w:pStyle w:val="BodyText"/>
        <w:numPr>
          <w:ilvl w:val="0"/>
          <w:numId w:val="5"/>
        </w:numPr>
        <w:spacing w:after="0" w:line="360" w:lineRule="auto"/>
        <w:rPr>
          <w:lang w:val="it-IT" w:eastAsia="ja-JP"/>
        </w:rPr>
      </w:pPr>
      <w:r w:rsidRPr="00D579FB">
        <w:rPr>
          <w:lang w:val="it-IT" w:eastAsia="ja-JP"/>
        </w:rPr>
        <w:t xml:space="preserve">Mempermudah proses prioritasi investasi </w:t>
      </w:r>
      <w:r w:rsidR="006B6D8E">
        <w:rPr>
          <w:lang w:val="it-IT" w:eastAsia="ja-JP"/>
        </w:rPr>
        <w:t>TI</w:t>
      </w:r>
      <w:r w:rsidRPr="00D579FB">
        <w:rPr>
          <w:lang w:val="it-IT" w:eastAsia="ja-JP"/>
        </w:rPr>
        <w:t xml:space="preserve"> di </w:t>
      </w:r>
      <w:r w:rsidR="008A1522">
        <w:rPr>
          <w:lang w:val="it-IT" w:eastAsia="ja-JP"/>
        </w:rPr>
        <w:t>KEMLU</w:t>
      </w:r>
      <w:r>
        <w:rPr>
          <w:lang w:val="it-IT" w:eastAsia="ja-JP"/>
        </w:rPr>
        <w:t xml:space="preserve"> </w:t>
      </w:r>
      <w:r w:rsidRPr="00D579FB">
        <w:rPr>
          <w:lang w:val="it-IT" w:eastAsia="ja-JP"/>
        </w:rPr>
        <w:t xml:space="preserve">sesuai dengan  rancangan arsitektur </w:t>
      </w:r>
      <w:r w:rsidR="006B6D8E">
        <w:rPr>
          <w:lang w:val="it-IT" w:eastAsia="ja-JP"/>
        </w:rPr>
        <w:t>TI</w:t>
      </w:r>
      <w:r>
        <w:rPr>
          <w:lang w:val="it-IT" w:eastAsia="ja-JP"/>
        </w:rPr>
        <w:t xml:space="preserve"> </w:t>
      </w:r>
      <w:r w:rsidR="006B6D8E">
        <w:rPr>
          <w:lang w:val="id-ID" w:eastAsia="ja-JP"/>
        </w:rPr>
        <w:t>di</w:t>
      </w:r>
      <w:r w:rsidR="006B6D8E">
        <w:rPr>
          <w:lang w:val="it-IT" w:eastAsia="ja-JP"/>
        </w:rPr>
        <w:t xml:space="preserve">rekomendasikan </w:t>
      </w:r>
      <w:r w:rsidRPr="00D579FB">
        <w:rPr>
          <w:lang w:val="it-IT" w:eastAsia="ja-JP"/>
        </w:rPr>
        <w:t xml:space="preserve">dalam Dokumen </w:t>
      </w:r>
      <w:r w:rsidR="008A1522">
        <w:rPr>
          <w:i/>
          <w:lang w:val="it-IT" w:eastAsia="ja-JP"/>
        </w:rPr>
        <w:t>Master Plan TIK</w:t>
      </w:r>
      <w:r w:rsidRPr="00D579FB">
        <w:rPr>
          <w:lang w:val="it-IT" w:eastAsia="ja-JP"/>
        </w:rPr>
        <w:t>.</w:t>
      </w:r>
    </w:p>
    <w:p w:rsidR="00C45F01" w:rsidRDefault="00C45F01" w:rsidP="00B7322D">
      <w:pPr>
        <w:pStyle w:val="BodyText"/>
        <w:numPr>
          <w:ilvl w:val="0"/>
          <w:numId w:val="5"/>
        </w:numPr>
        <w:spacing w:after="0" w:line="360" w:lineRule="auto"/>
        <w:rPr>
          <w:lang w:val="it-IT" w:eastAsia="ja-JP"/>
        </w:rPr>
      </w:pPr>
      <w:r w:rsidRPr="00D579FB">
        <w:rPr>
          <w:lang w:val="it-IT" w:eastAsia="ja-JP"/>
        </w:rPr>
        <w:t xml:space="preserve">Mempermudah proses penyusunan kerangka acuan kerja </w:t>
      </w:r>
      <w:r w:rsidRPr="00D579FB">
        <w:rPr>
          <w:i/>
          <w:iCs/>
          <w:lang w:val="it-IT" w:eastAsia="ja-JP"/>
        </w:rPr>
        <w:t xml:space="preserve">(term of reference) </w:t>
      </w:r>
      <w:r w:rsidRPr="00D579FB">
        <w:rPr>
          <w:lang w:val="it-IT" w:eastAsia="ja-JP"/>
        </w:rPr>
        <w:t xml:space="preserve">proyek-proyek </w:t>
      </w:r>
      <w:r w:rsidR="006B6D8E">
        <w:rPr>
          <w:lang w:val="it-IT" w:eastAsia="ja-JP"/>
        </w:rPr>
        <w:t>TI</w:t>
      </w:r>
      <w:r w:rsidRPr="00D579FB">
        <w:rPr>
          <w:lang w:val="it-IT" w:eastAsia="ja-JP"/>
        </w:rPr>
        <w:t>.</w:t>
      </w:r>
    </w:p>
    <w:p w:rsidR="00C45F01" w:rsidRPr="00A721B4" w:rsidRDefault="00C45F01" w:rsidP="00A721B4">
      <w:pPr>
        <w:pStyle w:val="Heading2"/>
      </w:pPr>
      <w:bookmarkStart w:id="22" w:name="_Toc257701186"/>
      <w:bookmarkStart w:id="23" w:name="_Toc264303620"/>
      <w:bookmarkStart w:id="24" w:name="_Toc313879959"/>
      <w:r w:rsidRPr="00A721B4">
        <w:t>Metodologi Pengerjaan</w:t>
      </w:r>
      <w:bookmarkEnd w:id="22"/>
      <w:bookmarkEnd w:id="23"/>
      <w:bookmarkEnd w:id="24"/>
    </w:p>
    <w:p w:rsidR="00C45F01" w:rsidRDefault="006C0524" w:rsidP="00C45F01">
      <w:pPr>
        <w:pStyle w:val="BodyText"/>
        <w:rPr>
          <w:lang w:val="id-ID" w:eastAsia="ja-JP"/>
        </w:rPr>
      </w:pPr>
      <w:r>
        <w:rPr>
          <w:lang w:val="id-ID"/>
        </w:rPr>
        <w:t>D</w:t>
      </w:r>
      <w:r w:rsidR="00C45F01" w:rsidRPr="00FB2B5A">
        <w:t>al</w:t>
      </w:r>
      <w:r w:rsidR="006B6D8E">
        <w:t xml:space="preserve">am melakukan pekerjaan ini, </w:t>
      </w:r>
      <w:r w:rsidR="006B6D8E">
        <w:rPr>
          <w:lang w:val="id-ID"/>
        </w:rPr>
        <w:t>di</w:t>
      </w:r>
      <w:r w:rsidR="00C45F01" w:rsidRPr="00FB2B5A">
        <w:t xml:space="preserve">gunakan metodologi IT Plan-UI. Metodologi ini menjelaskan secara berurutan kegiatan-kegiatan yang dilakukan dalam penyusunan strategi dan perencanaan </w:t>
      </w:r>
      <w:r w:rsidR="006B6D8E">
        <w:t>TI</w:t>
      </w:r>
      <w:r w:rsidR="00C45F01" w:rsidRPr="00FB2B5A">
        <w:t xml:space="preserve">, dimulai dari kegiatan </w:t>
      </w:r>
      <w:r w:rsidRPr="006C0524">
        <w:rPr>
          <w:i/>
        </w:rPr>
        <w:t>assessment</w:t>
      </w:r>
      <w:r w:rsidR="00C45F01" w:rsidRPr="00FB2B5A">
        <w:t xml:space="preserve"> </w:t>
      </w:r>
      <w:r w:rsidR="006B6D8E">
        <w:t>TI</w:t>
      </w:r>
      <w:r w:rsidR="00C45F01" w:rsidRPr="00FB2B5A">
        <w:t xml:space="preserve"> saat ini, perumusan </w:t>
      </w:r>
      <w:r w:rsidR="008A1522">
        <w:rPr>
          <w:i/>
        </w:rPr>
        <w:t>Master Plan TIK</w:t>
      </w:r>
      <w:r w:rsidR="00C45F01" w:rsidRPr="00FB2B5A">
        <w:t xml:space="preserve"> </w:t>
      </w:r>
      <w:r w:rsidR="006B6D8E">
        <w:lastRenderedPageBreak/>
        <w:t>TI</w:t>
      </w:r>
      <w:r w:rsidR="009A592E">
        <w:rPr>
          <w:lang w:val="id-ID"/>
        </w:rPr>
        <w:t>, dan</w:t>
      </w:r>
      <w:r w:rsidR="006B6D8E">
        <w:rPr>
          <w:lang w:val="id-ID"/>
        </w:rPr>
        <w:t xml:space="preserve"> penyusunan </w:t>
      </w:r>
      <w:r w:rsidR="00AC228A" w:rsidRPr="00AC228A">
        <w:rPr>
          <w:i/>
          <w:lang w:val="id-ID"/>
        </w:rPr>
        <w:t>roadmap</w:t>
      </w:r>
      <w:r w:rsidR="006B6D8E">
        <w:rPr>
          <w:lang w:val="id-ID"/>
        </w:rPr>
        <w:t xml:space="preserve"> dan strategi implementasi TI</w:t>
      </w:r>
      <w:r w:rsidR="009A592E">
        <w:rPr>
          <w:lang w:val="id-ID"/>
        </w:rPr>
        <w:t>. Tahapan ketiga ini</w:t>
      </w:r>
      <w:r w:rsidR="00C45F01" w:rsidRPr="00FB2B5A">
        <w:t xml:space="preserve"> </w:t>
      </w:r>
      <w:r w:rsidR="006B6D8E">
        <w:rPr>
          <w:lang w:val="id-ID"/>
        </w:rPr>
        <w:t>terdiri atas kegiatan</w:t>
      </w:r>
      <w:r w:rsidR="00C45F01">
        <w:t xml:space="preserve"> analisa kesenjangan </w:t>
      </w:r>
      <w:r w:rsidR="00C45F01" w:rsidRPr="00FB2B5A">
        <w:t>(</w:t>
      </w:r>
      <w:r w:rsidR="00C45F01" w:rsidRPr="00E85768">
        <w:rPr>
          <w:i/>
        </w:rPr>
        <w:t>gap analysis</w:t>
      </w:r>
      <w:r w:rsidR="009A592E">
        <w:rPr>
          <w:lang w:val="id-ID"/>
        </w:rPr>
        <w:t xml:space="preserve">), </w:t>
      </w:r>
      <w:r w:rsidR="00C45F01" w:rsidRPr="00FB2B5A">
        <w:t xml:space="preserve">penyusunan </w:t>
      </w:r>
      <w:r w:rsidR="00C45F01" w:rsidRPr="00E85768">
        <w:rPr>
          <w:i/>
        </w:rPr>
        <w:t>roadmap</w:t>
      </w:r>
      <w:r w:rsidR="009A592E">
        <w:t xml:space="preserve"> dan strategi implementasi</w:t>
      </w:r>
      <w:r w:rsidR="009A592E">
        <w:rPr>
          <w:lang w:val="id-ID"/>
        </w:rPr>
        <w:t xml:space="preserve">, hingga perumusan ringkasan kegiatan/proyek. </w:t>
      </w:r>
      <w:r w:rsidR="00C45F01" w:rsidRPr="00FB2B5A">
        <w:t xml:space="preserve"> </w:t>
      </w:r>
    </w:p>
    <w:p w:rsidR="00C45F01" w:rsidRPr="00C45F01" w:rsidRDefault="00C0437A" w:rsidP="00C45F01">
      <w:pPr>
        <w:pStyle w:val="BodyText"/>
        <w:rPr>
          <w:lang w:val="id-ID"/>
        </w:rPr>
      </w:pPr>
      <w:r w:rsidRPr="00C0437A">
        <w:rPr>
          <w:noProof/>
          <w:lang w:val="en-US"/>
        </w:rPr>
        <w:drawing>
          <wp:inline distT="0" distB="0" distL="0" distR="0">
            <wp:extent cx="5277485" cy="3221183"/>
            <wp:effectExtent l="19050" t="0" r="0" b="0"/>
            <wp:docPr id="3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43950" cy="5214974"/>
                      <a:chOff x="209550" y="1643050"/>
                      <a:chExt cx="8543950" cy="5214974"/>
                    </a:xfrm>
                  </a:grpSpPr>
                  <a:grpSp>
                    <a:nvGrpSpPr>
                      <a:cNvPr id="34" name="Group 33"/>
                      <a:cNvGrpSpPr/>
                    </a:nvGrpSpPr>
                    <a:grpSpPr>
                      <a:xfrm>
                        <a:off x="209550" y="1643050"/>
                        <a:ext cx="8543950" cy="5214974"/>
                        <a:chOff x="209550" y="1643050"/>
                        <a:chExt cx="8543950" cy="5214974"/>
                      </a:xfrm>
                    </a:grpSpPr>
                    <a:sp>
                      <a:nvSpPr>
                        <a:cNvPr id="82" name="AutoShape 26"/>
                        <a:cNvSpPr>
                          <a:spLocks noChangeArrowheads="1"/>
                        </a:cNvSpPr>
                      </a:nvSpPr>
                      <a:spPr bwMode="auto">
                        <a:xfrm flipV="1">
                          <a:off x="7251700" y="5206987"/>
                          <a:ext cx="809625" cy="493713"/>
                        </a:xfrm>
                        <a:prstGeom prst="triangle">
                          <a:avLst>
                            <a:gd name="adj" fmla="val 50000"/>
                          </a:avLst>
                        </a:prstGeom>
                        <a:solidFill>
                          <a:srgbClr val="66CCFF"/>
                        </a:solidFill>
                        <a:ln w="9525" algn="ctr">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endParaRPr lang="en-US" sz="1200">
                              <a:latin typeface="Arial" charset="0"/>
                            </a:endParaRPr>
                          </a:p>
                        </a:txBody>
                        <a:useSpRect/>
                      </a:txSp>
                    </a:sp>
                    <a:sp>
                      <a:nvSpPr>
                        <a:cNvPr id="32" name="Slide Number Placeholder 3"/>
                        <a:cNvSpPr txBox="1">
                          <a:spLocks/>
                        </a:cNvSpPr>
                      </a:nvSpPr>
                      <a:spPr>
                        <a:xfrm>
                          <a:off x="8143900" y="6336816"/>
                          <a:ext cx="609600" cy="521208"/>
                        </a:xfrm>
                        <a:prstGeom prst="rect">
                          <a:avLst/>
                        </a:prstGeom>
                      </a:spPr>
                      <a:txSp>
                        <a:txBody>
                          <a:bodyPr vert="horz" rtlCol="0"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fld id="{803044F2-B654-4F9C-A5F2-6B33A25605A5}" type="slidenum">
                              <a:rPr kumimoji="0" lang="id-ID" sz="1400" b="1" i="0" u="none" strike="noStrike" kern="1200" cap="none" spc="0" normalizeH="0" baseline="0" noProof="0" smtClean="0">
                                <a:ln>
                                  <a:noFill/>
                                </a:ln>
                                <a:solidFill>
                                  <a:srgbClr val="FFFFFF"/>
                                </a:solidFill>
                                <a:effectLst/>
                                <a:uLnTx/>
                                <a:uFillTx/>
                                <a:latin typeface="+mn-lt"/>
                                <a:ea typeface="+mn-ea"/>
                                <a:cs typeface="+mn-cs"/>
                              </a:rPr>
                              <a:pPr marL="0" marR="0" lvl="0" indent="0" algn="ctr" defTabSz="914400" rtl="0" eaLnBrk="1" fontAlgn="auto" latinLnBrk="0" hangingPunct="1">
                                <a:lnSpc>
                                  <a:spcPct val="100000"/>
                                </a:lnSpc>
                                <a:spcBef>
                                  <a:spcPts val="0"/>
                                </a:spcBef>
                                <a:spcAft>
                                  <a:spcPts val="0"/>
                                </a:spcAft>
                                <a:buClrTx/>
                                <a:buSzTx/>
                                <a:buFontTx/>
                                <a:buNone/>
                                <a:tabLst/>
                                <a:defRPr/>
                              </a:pPr>
                              <a:t>9</a:t>
                            </a:fld>
                            <a:endParaRPr kumimoji="0" lang="id-ID" sz="1400" b="1" i="0" u="none" strike="noStrike" kern="1200" cap="none" spc="0" normalizeH="0" baseline="0" noProof="0" dirty="0">
                              <a:ln>
                                <a:noFill/>
                              </a:ln>
                              <a:solidFill>
                                <a:srgbClr val="FFFFFF"/>
                              </a:solidFill>
                              <a:effectLst/>
                              <a:uLnTx/>
                              <a:uFillTx/>
                              <a:latin typeface="+mn-lt"/>
                              <a:ea typeface="+mn-ea"/>
                              <a:cs typeface="+mn-cs"/>
                            </a:endParaRPr>
                          </a:p>
                        </a:txBody>
                        <a:useSpRect/>
                      </a:txSp>
                    </a:sp>
                    <a:sp>
                      <a:nvSpPr>
                        <a:cNvPr id="60" name="Rectangle 4"/>
                        <a:cNvSpPr>
                          <a:spLocks noChangeArrowheads="1"/>
                        </a:cNvSpPr>
                      </a:nvSpPr>
                      <a:spPr bwMode="auto">
                        <a:xfrm>
                          <a:off x="209550" y="2824150"/>
                          <a:ext cx="2105025" cy="2465387"/>
                        </a:xfrm>
                        <a:prstGeom prst="rect">
                          <a:avLst/>
                        </a:prstGeom>
                        <a:solidFill>
                          <a:schemeClr val="bg1">
                            <a:lumMod val="75000"/>
                          </a:schemeClr>
                        </a:solidFill>
                        <a:ln w="9525">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endParaRPr lang="en-US" sz="1200">
                              <a:latin typeface="Arial" charset="0"/>
                            </a:endParaRPr>
                          </a:p>
                        </a:txBody>
                        <a:useSpRect/>
                      </a:txSp>
                    </a:sp>
                    <a:sp>
                      <a:nvSpPr>
                        <a:cNvPr id="61" name="Line 5"/>
                        <a:cNvSpPr>
                          <a:spLocks noChangeShapeType="1"/>
                        </a:cNvSpPr>
                      </a:nvSpPr>
                      <a:spPr bwMode="auto">
                        <a:xfrm>
                          <a:off x="2474913" y="3154350"/>
                          <a:ext cx="1052512" cy="1587"/>
                        </a:xfrm>
                        <a:prstGeom prst="line">
                          <a:avLst/>
                        </a:prstGeom>
                        <a:noFill/>
                        <a:ln w="57150">
                          <a:solidFill>
                            <a:srgbClr val="33CCFF"/>
                          </a:solidFill>
                          <a:round/>
                          <a:headEnd type="triangle" w="med" len="med"/>
                          <a:tailEnd type="triangle" w="med" len="med"/>
                        </a:ln>
                        <a:effectLst>
                          <a:glow rad="63500">
                            <a:schemeClr val="accent2">
                              <a:satMod val="175000"/>
                              <a:alpha val="40000"/>
                            </a:schemeClr>
                          </a:glow>
                          <a:softEdge rad="12700"/>
                        </a:effectLst>
                        <a:scene3d>
                          <a:camera prst="orthographicFront"/>
                          <a:lightRig rig="threePt" dir="t"/>
                        </a:scene3d>
                        <a:sp3d>
                          <a:bevelT/>
                        </a:sp3d>
                      </a:spPr>
                      <a:txSp>
                        <a:txBody>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a:p>
                        </a:txBody>
                        <a:useSpRect/>
                      </a:txSp>
                    </a:sp>
                    <a:sp>
                      <a:nvSpPr>
                        <a:cNvPr id="62" name="Line 6"/>
                        <a:cNvSpPr>
                          <a:spLocks noChangeShapeType="1"/>
                        </a:cNvSpPr>
                      </a:nvSpPr>
                      <a:spPr bwMode="auto">
                        <a:xfrm>
                          <a:off x="2474913" y="3727437"/>
                          <a:ext cx="1052512" cy="3175"/>
                        </a:xfrm>
                        <a:prstGeom prst="line">
                          <a:avLst/>
                        </a:prstGeom>
                        <a:noFill/>
                        <a:ln w="57150">
                          <a:solidFill>
                            <a:srgbClr val="33CCFF"/>
                          </a:solidFill>
                          <a:round/>
                          <a:headEnd type="triangle" w="med" len="med"/>
                          <a:tailEnd type="triangle" w="med" len="med"/>
                        </a:ln>
                        <a:effectLst>
                          <a:glow rad="63500">
                            <a:schemeClr val="accent2">
                              <a:satMod val="175000"/>
                              <a:alpha val="40000"/>
                            </a:schemeClr>
                          </a:glow>
                          <a:softEdge rad="12700"/>
                        </a:effectLst>
                        <a:scene3d>
                          <a:camera prst="orthographicFront"/>
                          <a:lightRig rig="threePt" dir="t"/>
                        </a:scene3d>
                        <a:sp3d>
                          <a:bevelT/>
                        </a:sp3d>
                      </a:spPr>
                      <a:txSp>
                        <a:txBody>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a:p>
                        </a:txBody>
                        <a:useSpRect/>
                      </a:txSp>
                    </a:sp>
                    <a:sp>
                      <a:nvSpPr>
                        <a:cNvPr id="63" name="Line 7"/>
                        <a:cNvSpPr>
                          <a:spLocks noChangeShapeType="1"/>
                        </a:cNvSpPr>
                      </a:nvSpPr>
                      <a:spPr bwMode="auto">
                        <a:xfrm>
                          <a:off x="2474913" y="4302112"/>
                          <a:ext cx="1052512" cy="1588"/>
                        </a:xfrm>
                        <a:prstGeom prst="line">
                          <a:avLst/>
                        </a:prstGeom>
                        <a:noFill/>
                        <a:ln w="57150">
                          <a:solidFill>
                            <a:srgbClr val="33CCFF"/>
                          </a:solidFill>
                          <a:round/>
                          <a:headEnd type="triangle" w="med" len="med"/>
                          <a:tailEnd type="triangle" w="med" len="med"/>
                        </a:ln>
                        <a:effectLst>
                          <a:glow rad="63500">
                            <a:schemeClr val="accent2">
                              <a:satMod val="175000"/>
                              <a:alpha val="40000"/>
                            </a:schemeClr>
                          </a:glow>
                          <a:softEdge rad="12700"/>
                        </a:effectLst>
                        <a:scene3d>
                          <a:camera prst="orthographicFront"/>
                          <a:lightRig rig="threePt" dir="t"/>
                        </a:scene3d>
                        <a:sp3d>
                          <a:bevelT/>
                        </a:sp3d>
                      </a:spPr>
                      <a:txSp>
                        <a:txBody>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a:p>
                        </a:txBody>
                        <a:useSpRect/>
                      </a:txSp>
                    </a:sp>
                    <a:sp>
                      <a:nvSpPr>
                        <a:cNvPr id="64" name="Line 8"/>
                        <a:cNvSpPr>
                          <a:spLocks noChangeShapeType="1"/>
                        </a:cNvSpPr>
                      </a:nvSpPr>
                      <a:spPr bwMode="auto">
                        <a:xfrm>
                          <a:off x="2474913" y="4876787"/>
                          <a:ext cx="1052512" cy="1588"/>
                        </a:xfrm>
                        <a:prstGeom prst="line">
                          <a:avLst/>
                        </a:prstGeom>
                        <a:noFill/>
                        <a:ln w="57150">
                          <a:solidFill>
                            <a:srgbClr val="33CCFF"/>
                          </a:solidFill>
                          <a:round/>
                          <a:headEnd type="triangle" w="med" len="med"/>
                          <a:tailEnd type="triangle" w="med" len="med"/>
                        </a:ln>
                        <a:effectLst>
                          <a:glow rad="63500">
                            <a:schemeClr val="accent2">
                              <a:satMod val="175000"/>
                              <a:alpha val="40000"/>
                            </a:schemeClr>
                          </a:glow>
                          <a:softEdge rad="12700"/>
                        </a:effectLst>
                        <a:scene3d>
                          <a:camera prst="orthographicFront"/>
                          <a:lightRig rig="threePt" dir="t"/>
                        </a:scene3d>
                        <a:sp3d>
                          <a:bevelT/>
                        </a:sp3d>
                      </a:spPr>
                      <a:txSp>
                        <a:txBody>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a:p>
                        </a:txBody>
                        <a:useSpRect/>
                      </a:txSp>
                    </a:sp>
                    <a:sp>
                      <a:nvSpPr>
                        <a:cNvPr id="65" name="Rectangle 9"/>
                        <a:cNvSpPr>
                          <a:spLocks noChangeArrowheads="1"/>
                        </a:cNvSpPr>
                      </a:nvSpPr>
                      <a:spPr bwMode="auto">
                        <a:xfrm>
                          <a:off x="371475" y="2989250"/>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latin typeface="Arial Narrow" pitchFamily="34" charset="0"/>
                                <a:cs typeface="Arial" pitchFamily="34" charset="0"/>
                              </a:rPr>
                              <a:t>Business Architecture Layer</a:t>
                            </a:r>
                            <a:endParaRPr lang="en-GB" sz="1200" dirty="0">
                              <a:latin typeface="Arial Narrow" pitchFamily="34" charset="0"/>
                              <a:cs typeface="Arial" pitchFamily="34" charset="0"/>
                            </a:endParaRPr>
                          </a:p>
                        </a:txBody>
                        <a:useSpRect/>
                      </a:txSp>
                    </a:sp>
                    <a:sp>
                      <a:nvSpPr>
                        <a:cNvPr id="66" name="Rectangle 10"/>
                        <a:cNvSpPr>
                          <a:spLocks noChangeArrowheads="1"/>
                        </a:cNvSpPr>
                      </a:nvSpPr>
                      <a:spPr bwMode="auto">
                        <a:xfrm>
                          <a:off x="371475" y="3563925"/>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Systems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67" name="Rectangle 11"/>
                        <a:cNvSpPr>
                          <a:spLocks noChangeArrowheads="1"/>
                        </a:cNvSpPr>
                      </a:nvSpPr>
                      <a:spPr bwMode="auto">
                        <a:xfrm>
                          <a:off x="371475" y="4138600"/>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Technology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68" name="Rectangle 12"/>
                        <a:cNvSpPr>
                          <a:spLocks noChangeArrowheads="1"/>
                        </a:cNvSpPr>
                      </a:nvSpPr>
                      <a:spPr bwMode="auto">
                        <a:xfrm>
                          <a:off x="371475" y="4713275"/>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IS/IT Management </a:t>
                            </a:r>
                            <a:br>
                              <a:rPr lang="en-US" sz="1200">
                                <a:latin typeface="Arial Narrow" pitchFamily="34" charset="0"/>
                                <a:cs typeface="Arial" pitchFamily="34" charset="0"/>
                              </a:rPr>
                            </a:br>
                            <a:r>
                              <a:rPr lang="en-US" sz="1200">
                                <a:latin typeface="Arial Narrow" pitchFamily="34" charset="0"/>
                                <a:cs typeface="Arial" pitchFamily="34" charset="0"/>
                              </a:rPr>
                              <a:t>&amp; Organization</a:t>
                            </a:r>
                            <a:endParaRPr lang="en-GB" sz="1200">
                              <a:latin typeface="Arial Narrow" pitchFamily="34" charset="0"/>
                              <a:cs typeface="Arial" pitchFamily="34" charset="0"/>
                            </a:endParaRPr>
                          </a:p>
                        </a:txBody>
                        <a:useSpRect/>
                      </a:txSp>
                    </a:sp>
                    <a:sp>
                      <a:nvSpPr>
                        <a:cNvPr id="69" name="Rectangle 13"/>
                        <a:cNvSpPr>
                          <a:spLocks noChangeArrowheads="1"/>
                        </a:cNvSpPr>
                      </a:nvSpPr>
                      <a:spPr bwMode="auto">
                        <a:xfrm>
                          <a:off x="3609975" y="2824150"/>
                          <a:ext cx="2103438" cy="2465387"/>
                        </a:xfrm>
                        <a:prstGeom prst="rect">
                          <a:avLst/>
                        </a:prstGeom>
                        <a:solidFill>
                          <a:schemeClr val="bg1">
                            <a:lumMod val="75000"/>
                          </a:schemeClr>
                        </a:solidFill>
                        <a:ln w="9525">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endParaRPr lang="en-US" sz="1200">
                              <a:latin typeface="Arial" charset="0"/>
                            </a:endParaRPr>
                          </a:p>
                        </a:txBody>
                        <a:useSpRect/>
                      </a:txSp>
                    </a:sp>
                    <a:sp>
                      <a:nvSpPr>
                        <a:cNvPr id="70" name="Rectangle 14"/>
                        <a:cNvSpPr>
                          <a:spLocks noChangeArrowheads="1"/>
                        </a:cNvSpPr>
                      </a:nvSpPr>
                      <a:spPr bwMode="auto">
                        <a:xfrm>
                          <a:off x="3771900" y="2989250"/>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Business Architecture Layer</a:t>
                            </a:r>
                            <a:endParaRPr lang="en-GB" sz="1200">
                              <a:latin typeface="Arial Narrow" pitchFamily="34" charset="0"/>
                              <a:cs typeface="Arial" pitchFamily="34" charset="0"/>
                            </a:endParaRPr>
                          </a:p>
                        </a:txBody>
                        <a:useSpRect/>
                      </a:txSp>
                    </a:sp>
                    <a:sp>
                      <a:nvSpPr>
                        <a:cNvPr id="71" name="Rectangle 15"/>
                        <a:cNvSpPr>
                          <a:spLocks noChangeArrowheads="1"/>
                        </a:cNvSpPr>
                      </a:nvSpPr>
                      <a:spPr bwMode="auto">
                        <a:xfrm>
                          <a:off x="3771900" y="3563925"/>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Systems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72" name="Rectangle 16"/>
                        <a:cNvSpPr>
                          <a:spLocks noChangeArrowheads="1"/>
                        </a:cNvSpPr>
                      </a:nvSpPr>
                      <a:spPr bwMode="auto">
                        <a:xfrm>
                          <a:off x="3771900" y="4138600"/>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Technology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73" name="Rectangle 17"/>
                        <a:cNvSpPr>
                          <a:spLocks noChangeArrowheads="1"/>
                        </a:cNvSpPr>
                      </a:nvSpPr>
                      <a:spPr bwMode="auto">
                        <a:xfrm>
                          <a:off x="3771900" y="4713275"/>
                          <a:ext cx="1752600" cy="411162"/>
                        </a:xfrm>
                        <a:prstGeom prst="rect">
                          <a:avLst/>
                        </a:prstGeom>
                        <a:solidFill>
                          <a:schemeClr val="bg1">
                            <a:lumMod val="75000"/>
                          </a:schemeClr>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IS/IT Management </a:t>
                            </a:r>
                            <a:br>
                              <a:rPr lang="en-US" sz="1200">
                                <a:latin typeface="Arial Narrow" pitchFamily="34" charset="0"/>
                                <a:cs typeface="Arial" pitchFamily="34" charset="0"/>
                              </a:rPr>
                            </a:br>
                            <a:r>
                              <a:rPr lang="en-US" sz="1200">
                                <a:latin typeface="Arial Narrow" pitchFamily="34" charset="0"/>
                                <a:cs typeface="Arial" pitchFamily="34" charset="0"/>
                              </a:rPr>
                              <a:t>&amp; Organization</a:t>
                            </a:r>
                            <a:endParaRPr lang="en-GB" sz="1200">
                              <a:latin typeface="Arial Narrow" pitchFamily="34" charset="0"/>
                              <a:cs typeface="Arial" pitchFamily="34" charset="0"/>
                            </a:endParaRPr>
                          </a:p>
                        </a:txBody>
                        <a:useSpRect/>
                      </a:txSp>
                    </a:sp>
                    <a:sp>
                      <a:nvSpPr>
                        <a:cNvPr id="74" name="Text Box 18"/>
                        <a:cNvSpPr txBox="1">
                          <a:spLocks noChangeArrowheads="1"/>
                        </a:cNvSpPr>
                      </a:nvSpPr>
                      <a:spPr bwMode="auto">
                        <a:xfrm rot="16200000">
                          <a:off x="1738312" y="3886188"/>
                          <a:ext cx="2466975" cy="342900"/>
                        </a:xfrm>
                        <a:prstGeom prst="rect">
                          <a:avLst/>
                        </a:prstGeom>
                        <a:solidFill>
                          <a:srgbClr val="99FFCC"/>
                        </a:solidFill>
                        <a:ln w="9525" algn="ctr">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050" b="1">
                                <a:latin typeface="Arial" charset="0"/>
                                <a:cs typeface="Arial" charset="0"/>
                              </a:rPr>
                              <a:t>Gap Analysis</a:t>
                            </a:r>
                            <a:endParaRPr lang="en-GB" sz="1050" b="1">
                              <a:latin typeface="Arial" charset="0"/>
                              <a:cs typeface="Arial" charset="0"/>
                            </a:endParaRPr>
                          </a:p>
                        </a:txBody>
                        <a:useSpRect/>
                      </a:txSp>
                    </a:sp>
                    <a:sp>
                      <a:nvSpPr>
                        <a:cNvPr id="75" name="Rectangle 19"/>
                        <a:cNvSpPr>
                          <a:spLocks noChangeArrowheads="1"/>
                        </a:cNvSpPr>
                      </a:nvSpPr>
                      <a:spPr bwMode="auto">
                        <a:xfrm>
                          <a:off x="6604000" y="2824150"/>
                          <a:ext cx="2103438" cy="2465387"/>
                        </a:xfrm>
                        <a:prstGeom prst="rect">
                          <a:avLst/>
                        </a:prstGeom>
                        <a:solidFill>
                          <a:srgbClr val="66CCFF"/>
                        </a:solidFill>
                        <a:ln w="9525" algn="ctr">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defRPr/>
                            </a:pPr>
                            <a:endParaRPr lang="en-US" sz="1200">
                              <a:latin typeface="Arial" charset="0"/>
                            </a:endParaRPr>
                          </a:p>
                        </a:txBody>
                        <a:useSpRect/>
                      </a:txSp>
                    </a:sp>
                    <a:sp>
                      <a:nvSpPr>
                        <a:cNvPr id="76" name="Rectangle 20"/>
                        <a:cNvSpPr>
                          <a:spLocks noChangeArrowheads="1"/>
                        </a:cNvSpPr>
                      </a:nvSpPr>
                      <a:spPr bwMode="auto">
                        <a:xfrm>
                          <a:off x="6765925" y="2989250"/>
                          <a:ext cx="1752600" cy="411162"/>
                        </a:xfrm>
                        <a:prstGeom prst="rect">
                          <a:avLst/>
                        </a:prstGeom>
                        <a:solidFill>
                          <a:srgbClr val="99FFCC"/>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Business Architecture Layer</a:t>
                            </a:r>
                            <a:endParaRPr lang="en-GB" sz="1200">
                              <a:latin typeface="Arial Narrow" pitchFamily="34" charset="0"/>
                              <a:cs typeface="Arial" pitchFamily="34" charset="0"/>
                            </a:endParaRPr>
                          </a:p>
                        </a:txBody>
                        <a:useSpRect/>
                      </a:txSp>
                    </a:sp>
                    <a:sp>
                      <a:nvSpPr>
                        <a:cNvPr id="77" name="Rectangle 21"/>
                        <a:cNvSpPr>
                          <a:spLocks noChangeArrowheads="1"/>
                        </a:cNvSpPr>
                      </a:nvSpPr>
                      <a:spPr bwMode="auto">
                        <a:xfrm>
                          <a:off x="6765925" y="3563925"/>
                          <a:ext cx="1752600" cy="411162"/>
                        </a:xfrm>
                        <a:prstGeom prst="rect">
                          <a:avLst/>
                        </a:prstGeom>
                        <a:solidFill>
                          <a:srgbClr val="99FFCC"/>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Systems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78" name="Rectangle 22"/>
                        <a:cNvSpPr>
                          <a:spLocks noChangeArrowheads="1"/>
                        </a:cNvSpPr>
                      </a:nvSpPr>
                      <a:spPr bwMode="auto">
                        <a:xfrm>
                          <a:off x="6765925" y="4138600"/>
                          <a:ext cx="1752600" cy="411162"/>
                        </a:xfrm>
                        <a:prstGeom prst="rect">
                          <a:avLst/>
                        </a:prstGeom>
                        <a:solidFill>
                          <a:srgbClr val="99FFCC"/>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Information Technology </a:t>
                            </a:r>
                            <a:br>
                              <a:rPr lang="en-US" sz="1200">
                                <a:latin typeface="Arial Narrow" pitchFamily="34" charset="0"/>
                                <a:cs typeface="Arial" pitchFamily="34" charset="0"/>
                              </a:rPr>
                            </a:br>
                            <a:r>
                              <a:rPr lang="en-US" sz="1200">
                                <a:latin typeface="Arial Narrow" pitchFamily="34" charset="0"/>
                                <a:cs typeface="Arial" pitchFamily="34" charset="0"/>
                              </a:rPr>
                              <a:t>Architecture Layer</a:t>
                            </a:r>
                            <a:endParaRPr lang="en-GB" sz="1200">
                              <a:latin typeface="Arial Narrow" pitchFamily="34" charset="0"/>
                              <a:cs typeface="Arial" pitchFamily="34" charset="0"/>
                            </a:endParaRPr>
                          </a:p>
                        </a:txBody>
                        <a:useSpRect/>
                      </a:txSp>
                    </a:sp>
                    <a:sp>
                      <a:nvSpPr>
                        <a:cNvPr id="79" name="Rectangle 23"/>
                        <a:cNvSpPr>
                          <a:spLocks noChangeArrowheads="1"/>
                        </a:cNvSpPr>
                      </a:nvSpPr>
                      <a:spPr bwMode="auto">
                        <a:xfrm>
                          <a:off x="6765925" y="4713275"/>
                          <a:ext cx="1752600" cy="411162"/>
                        </a:xfrm>
                        <a:prstGeom prst="rect">
                          <a:avLst/>
                        </a:prstGeom>
                        <a:solidFill>
                          <a:srgbClr val="99FFCC"/>
                        </a:solidFill>
                        <a:ln w="9525">
                          <a:noFill/>
                          <a:miter lim="800000"/>
                          <a:headEnd/>
                          <a:tailEnd/>
                        </a:ln>
                        <a:effectLst>
                          <a:glow rad="63500">
                            <a:schemeClr val="accent2">
                              <a:satMod val="175000"/>
                              <a:alpha val="40000"/>
                            </a:schemeClr>
                          </a:glo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a:latin typeface="Arial Narrow" pitchFamily="34" charset="0"/>
                                <a:cs typeface="Arial" pitchFamily="34" charset="0"/>
                              </a:rPr>
                              <a:t>IS/IT Management </a:t>
                            </a:r>
                            <a:br>
                              <a:rPr lang="en-US" sz="1200">
                                <a:latin typeface="Arial Narrow" pitchFamily="34" charset="0"/>
                                <a:cs typeface="Arial" pitchFamily="34" charset="0"/>
                              </a:rPr>
                            </a:br>
                            <a:r>
                              <a:rPr lang="en-US" sz="1200">
                                <a:latin typeface="Arial Narrow" pitchFamily="34" charset="0"/>
                                <a:cs typeface="Arial" pitchFamily="34" charset="0"/>
                              </a:rPr>
                              <a:t>&amp; Organization</a:t>
                            </a:r>
                            <a:endParaRPr lang="en-GB" sz="1200">
                              <a:latin typeface="Arial Narrow" pitchFamily="34" charset="0"/>
                              <a:cs typeface="Arial" pitchFamily="34" charset="0"/>
                            </a:endParaRPr>
                          </a:p>
                        </a:txBody>
                        <a:useSpRect/>
                      </a:txSp>
                    </a:sp>
                    <a:cxnSp>
                      <a:nvCxnSpPr>
                        <a:cNvPr id="80" name="AutoShape 24"/>
                        <a:cNvCxnSpPr>
                          <a:cxnSpLocks noChangeShapeType="1"/>
                          <a:stCxn id="74" idx="1"/>
                          <a:endCxn id="75" idx="1"/>
                        </a:cNvCxnSpPr>
                      </a:nvCxnSpPr>
                      <a:spPr bwMode="auto">
                        <a:xfrm rot="5400000" flipH="1" flipV="1">
                          <a:off x="4171156" y="2858281"/>
                          <a:ext cx="1233488" cy="3632200"/>
                        </a:xfrm>
                        <a:prstGeom prst="bentConnector4">
                          <a:avLst>
                            <a:gd name="adj1" fmla="val -21144"/>
                            <a:gd name="adj2" fmla="val 87130"/>
                          </a:avLst>
                        </a:prstGeom>
                        <a:noFill/>
                        <a:ln w="57150">
                          <a:solidFill>
                            <a:srgbClr val="33CCFF"/>
                          </a:solidFill>
                          <a:miter lim="800000"/>
                          <a:headEnd/>
                          <a:tailEnd type="triangle" w="med" len="med"/>
                        </a:ln>
                        <a:effectLst>
                          <a:glow rad="63500">
                            <a:schemeClr val="accent2">
                              <a:satMod val="175000"/>
                              <a:alpha val="40000"/>
                            </a:schemeClr>
                          </a:glow>
                          <a:softEdge rad="12700"/>
                        </a:effectLst>
                        <a:scene3d>
                          <a:camera prst="orthographicFront"/>
                          <a:lightRig rig="threePt" dir="t"/>
                        </a:scene3d>
                        <a:sp3d>
                          <a:bevelT/>
                        </a:sp3d>
                      </a:spPr>
                    </a:cxnSp>
                    <a:sp>
                      <a:nvSpPr>
                        <a:cNvPr id="81" name="AutoShape 25"/>
                        <a:cNvSpPr>
                          <a:spLocks noChangeArrowheads="1"/>
                        </a:cNvSpPr>
                      </a:nvSpPr>
                      <a:spPr bwMode="auto">
                        <a:xfrm>
                          <a:off x="3609975" y="1643050"/>
                          <a:ext cx="2103438" cy="1314450"/>
                        </a:xfrm>
                        <a:prstGeom prst="downArrowCallout">
                          <a:avLst>
                            <a:gd name="adj1" fmla="val 29456"/>
                            <a:gd name="adj2" fmla="val 26397"/>
                            <a:gd name="adj3" fmla="val 33333"/>
                            <a:gd name="adj4" fmla="val 66667"/>
                          </a:avLst>
                        </a:prstGeom>
                        <a:solidFill>
                          <a:schemeClr val="bg1">
                            <a:lumMod val="75000"/>
                          </a:schemeClr>
                        </a:solidFill>
                        <a:ln w="9525" algn="ctr">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a:latin typeface="Arial Narrow" pitchFamily="34" charset="0"/>
                                <a:cs typeface="Arial" charset="0"/>
                              </a:rPr>
                              <a:t>Vision &amp; Mission</a:t>
                            </a:r>
                            <a:br>
                              <a:rPr lang="en-US" sz="1200">
                                <a:latin typeface="Arial Narrow" pitchFamily="34" charset="0"/>
                                <a:cs typeface="Arial" charset="0"/>
                              </a:rPr>
                            </a:br>
                            <a:r>
                              <a:rPr lang="en-US" sz="1200">
                                <a:latin typeface="Arial Narrow" pitchFamily="34" charset="0"/>
                                <a:cs typeface="Arial" charset="0"/>
                              </a:rPr>
                              <a:t>Organization &amp; Business Strategy,</a:t>
                            </a:r>
                            <a:br>
                              <a:rPr lang="en-US" sz="1200">
                                <a:latin typeface="Arial Narrow" pitchFamily="34" charset="0"/>
                                <a:cs typeface="Arial" charset="0"/>
                              </a:rPr>
                            </a:br>
                            <a:r>
                              <a:rPr lang="en-US" sz="1200">
                                <a:latin typeface="Arial Narrow" pitchFamily="34" charset="0"/>
                                <a:cs typeface="Arial" charset="0"/>
                              </a:rPr>
                              <a:t>Policies, Objectives &amp; </a:t>
                            </a:r>
                            <a:endParaRPr lang="en-GB" sz="1200" b="1">
                              <a:latin typeface="Arial" charset="0"/>
                              <a:cs typeface="Arial" charset="0"/>
                            </a:endParaRPr>
                          </a:p>
                        </a:txBody>
                        <a:useSpRect/>
                      </a:txSp>
                    </a:sp>
                    <a:sp>
                      <a:nvSpPr>
                        <a:cNvPr id="83" name="Rectangle 27"/>
                        <a:cNvSpPr>
                          <a:spLocks noChangeArrowheads="1"/>
                        </a:cNvSpPr>
                      </a:nvSpPr>
                      <a:spPr bwMode="auto">
                        <a:xfrm>
                          <a:off x="6604000" y="5710225"/>
                          <a:ext cx="2103438" cy="903287"/>
                        </a:xfrm>
                        <a:prstGeom prst="rect">
                          <a:avLst/>
                        </a:prstGeom>
                        <a:solidFill>
                          <a:srgbClr val="99FFCC"/>
                        </a:solidFill>
                        <a:ln w="9525" algn="ctr">
                          <a:noFill/>
                          <a:miter lim="800000"/>
                          <a:headEnd/>
                          <a:tailEnd/>
                        </a:ln>
                        <a:effectLst>
                          <a:glow rad="63500">
                            <a:schemeClr val="accent2">
                              <a:satMod val="175000"/>
                              <a:alpha val="40000"/>
                            </a:schemeClr>
                          </a:glow>
                          <a:outerShdw dist="107763" dir="2700000" algn="ctr" rotWithShape="0">
                            <a:schemeClr val="bg2">
                              <a:alpha val="50000"/>
                            </a:schemeClr>
                          </a:outerShdw>
                          <a:softEdge rad="12700"/>
                        </a:effectLst>
                        <a:scene3d>
                          <a:camera prst="orthographicFront"/>
                          <a:lightRig rig="threePt" dir="t"/>
                        </a:scene3d>
                        <a:sp3d>
                          <a:bevelT/>
                        </a:sp3d>
                      </a:spPr>
                      <a:txSp>
                        <a:txBody>
                          <a:bodyPr wrap="none" anchor="ct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defRPr/>
                            </a:pPr>
                            <a:r>
                              <a:rPr lang="en-US" sz="1200">
                                <a:latin typeface="Arial Narrow" pitchFamily="34" charset="0"/>
                                <a:cs typeface="Arial" charset="0"/>
                              </a:rPr>
                              <a:t>Project Portfolio</a:t>
                            </a:r>
                            <a:br>
                              <a:rPr lang="en-US" sz="1200">
                                <a:latin typeface="Arial Narrow" pitchFamily="34" charset="0"/>
                                <a:cs typeface="Arial" charset="0"/>
                              </a:rPr>
                            </a:br>
                            <a:r>
                              <a:rPr lang="en-US" sz="1200">
                                <a:latin typeface="Arial Narrow" pitchFamily="34" charset="0"/>
                                <a:cs typeface="Arial" charset="0"/>
                              </a:rPr>
                              <a:t>Financial (Budget &amp; Investment) Plan</a:t>
                            </a:r>
                            <a:br>
                              <a:rPr lang="en-US" sz="1200">
                                <a:latin typeface="Arial Narrow" pitchFamily="34" charset="0"/>
                                <a:cs typeface="Arial" charset="0"/>
                              </a:rPr>
                            </a:br>
                            <a:r>
                              <a:rPr lang="en-US" sz="1200">
                                <a:latin typeface="Arial Narrow" pitchFamily="34" charset="0"/>
                                <a:cs typeface="Arial" charset="0"/>
                              </a:rPr>
                              <a:t>Change management</a:t>
                            </a:r>
                            <a:br>
                              <a:rPr lang="en-US" sz="1200">
                                <a:latin typeface="Arial Narrow" pitchFamily="34" charset="0"/>
                                <a:cs typeface="Arial" charset="0"/>
                              </a:rPr>
                            </a:br>
                            <a:r>
                              <a:rPr lang="en-US" sz="1200">
                                <a:latin typeface="Arial Narrow" pitchFamily="34" charset="0"/>
                                <a:cs typeface="Arial" charset="0"/>
                              </a:rPr>
                              <a:t>Priorities &amp; Schedules</a:t>
                            </a:r>
                            <a:endParaRPr lang="en-GB" sz="1200">
                              <a:latin typeface="Arial Narrow" pitchFamily="34" charset="0"/>
                              <a:cs typeface="Arial" charset="0"/>
                            </a:endParaRPr>
                          </a:p>
                        </a:txBody>
                        <a:useSpRect/>
                      </a:txSp>
                    </a:sp>
                    <a:sp>
                      <a:nvSpPr>
                        <a:cNvPr id="84" name="Text Box 28"/>
                        <a:cNvSpPr txBox="1">
                          <a:spLocks noChangeArrowheads="1"/>
                        </a:cNvSpPr>
                      </a:nvSpPr>
                      <a:spPr bwMode="auto">
                        <a:xfrm>
                          <a:off x="211138" y="2428868"/>
                          <a:ext cx="2087562" cy="276999"/>
                        </a:xfrm>
                        <a:prstGeom prst="rect">
                          <a:avLst/>
                        </a:prstGeom>
                        <a:noFill/>
                        <a:ln w="9525">
                          <a:noFill/>
                          <a:miter lim="800000"/>
                          <a:headEnd/>
                          <a:tailEnd/>
                        </a:ln>
                      </a:spPr>
                      <a:txSp>
                        <a:txBody>
                          <a:bodyPr>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sz="1200" b="1" dirty="0" smtClean="0">
                                <a:cs typeface="Arial" pitchFamily="34" charset="0"/>
                              </a:rPr>
                              <a:t>Assessment of Current IS/IT</a:t>
                            </a:r>
                            <a:endParaRPr lang="en-GB" sz="1200" b="1" dirty="0">
                              <a:cs typeface="Arial" pitchFamily="34" charset="0"/>
                            </a:endParaRPr>
                          </a:p>
                        </a:txBody>
                        <a:useSpRect/>
                      </a:txSp>
                    </a:sp>
                    <a:sp>
                      <a:nvSpPr>
                        <a:cNvPr id="85" name="Text Box 29"/>
                        <a:cNvSpPr txBox="1">
                          <a:spLocks noChangeArrowheads="1"/>
                        </a:cNvSpPr>
                      </a:nvSpPr>
                      <a:spPr bwMode="auto">
                        <a:xfrm>
                          <a:off x="3595688" y="2579675"/>
                          <a:ext cx="2087562" cy="276999"/>
                        </a:xfrm>
                        <a:prstGeom prst="rect">
                          <a:avLst/>
                        </a:prstGeom>
                        <a:noFill/>
                        <a:ln w="9525">
                          <a:noFill/>
                          <a:miter lim="800000"/>
                          <a:headEnd/>
                          <a:tailEnd/>
                        </a:ln>
                      </a:spPr>
                      <a:txSp>
                        <a:txBody>
                          <a:bodyPr>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sz="1200" b="1" dirty="0">
                                <a:cs typeface="Arial" pitchFamily="34" charset="0"/>
                              </a:rPr>
                              <a:t>Future </a:t>
                            </a:r>
                            <a:r>
                              <a:rPr lang="en-US" sz="1200" b="1" dirty="0" smtClean="0">
                                <a:cs typeface="Arial" pitchFamily="34" charset="0"/>
                              </a:rPr>
                              <a:t>IS/IT Blueprint</a:t>
                            </a:r>
                            <a:endParaRPr lang="en-GB" sz="1200" b="1" dirty="0">
                              <a:cs typeface="Arial" pitchFamily="34" charset="0"/>
                            </a:endParaRPr>
                          </a:p>
                        </a:txBody>
                        <a:useSpRect/>
                      </a:txSp>
                    </a:sp>
                    <a:sp>
                      <a:nvSpPr>
                        <a:cNvPr id="86" name="Text Box 30"/>
                        <a:cNvSpPr txBox="1">
                          <a:spLocks noChangeArrowheads="1"/>
                        </a:cNvSpPr>
                      </a:nvSpPr>
                      <a:spPr bwMode="auto">
                        <a:xfrm>
                          <a:off x="6619875" y="2411400"/>
                          <a:ext cx="2087563" cy="461665"/>
                        </a:xfrm>
                        <a:prstGeom prst="rect">
                          <a:avLst/>
                        </a:prstGeom>
                        <a:noFill/>
                        <a:ln w="9525">
                          <a:noFill/>
                          <a:miter lim="800000"/>
                          <a:headEnd/>
                          <a:tailEnd/>
                        </a:ln>
                      </a:spPr>
                      <a:txSp>
                        <a:txBody>
                          <a:bodyPr>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US" sz="1200" b="1">
                                <a:cs typeface="Arial" pitchFamily="34" charset="0"/>
                              </a:rPr>
                              <a:t>Roadmap &amp; Implementation Plan</a:t>
                            </a:r>
                            <a:endParaRPr lang="en-GB" sz="1200" b="1">
                              <a:cs typeface="Arial" pitchFamily="34" charset="0"/>
                            </a:endParaRPr>
                          </a:p>
                        </a:txBody>
                        <a:useSpRect/>
                      </a:txSp>
                    </a:sp>
                  </a:grpSp>
                </lc:lockedCanvas>
              </a:graphicData>
            </a:graphic>
          </wp:inline>
        </w:drawing>
      </w:r>
    </w:p>
    <w:p w:rsidR="00C0437A" w:rsidRPr="00A721B4" w:rsidRDefault="00C0437A" w:rsidP="00A721B4">
      <w:pPr>
        <w:pStyle w:val="Heading2"/>
      </w:pPr>
      <w:bookmarkStart w:id="25" w:name="_Toc232393500"/>
      <w:bookmarkStart w:id="26" w:name="_Toc257701189"/>
      <w:bookmarkStart w:id="27" w:name="_Toc264303623"/>
      <w:bookmarkStart w:id="28" w:name="_Toc313879960"/>
      <w:r w:rsidRPr="00A721B4">
        <w:t>Sistematika Dokumen</w:t>
      </w:r>
      <w:bookmarkEnd w:id="25"/>
      <w:bookmarkEnd w:id="26"/>
      <w:bookmarkEnd w:id="27"/>
      <w:bookmarkEnd w:id="28"/>
    </w:p>
    <w:p w:rsidR="00C0437A" w:rsidRPr="00FB2B5A" w:rsidRDefault="00C0437A" w:rsidP="00C0437A">
      <w:pPr>
        <w:pStyle w:val="BodyText"/>
      </w:pPr>
      <w:r w:rsidRPr="00FB2B5A">
        <w:t>Dokumen ini secara sistematis disusun dalam beberapa bab, yaitu:</w:t>
      </w:r>
    </w:p>
    <w:p w:rsidR="00C0437A" w:rsidRPr="00D579FB" w:rsidRDefault="00C0437A" w:rsidP="00B7322D">
      <w:pPr>
        <w:pStyle w:val="BodyText"/>
        <w:numPr>
          <w:ilvl w:val="0"/>
          <w:numId w:val="4"/>
        </w:numPr>
        <w:tabs>
          <w:tab w:val="clear" w:pos="1797"/>
          <w:tab w:val="num" w:pos="1434"/>
        </w:tabs>
        <w:spacing w:before="120" w:after="120" w:line="360" w:lineRule="auto"/>
        <w:ind w:left="1437"/>
        <w:rPr>
          <w:lang w:val="pt-BR"/>
        </w:rPr>
      </w:pPr>
      <w:r w:rsidRPr="00D579FB">
        <w:rPr>
          <w:lang w:val="pt-BR"/>
        </w:rPr>
        <w:t>Bab 1, Pendahuluan, menjelaskan de</w:t>
      </w:r>
      <w:r>
        <w:rPr>
          <w:lang w:val="pt-BR"/>
        </w:rPr>
        <w:t xml:space="preserve">skripsi umum, tujuan pekerjaan </w:t>
      </w:r>
      <w:r w:rsidRPr="00D579FB">
        <w:rPr>
          <w:lang w:val="pt-BR"/>
        </w:rPr>
        <w:t xml:space="preserve">penyusunan </w:t>
      </w:r>
      <w:r w:rsidRPr="00D579FB">
        <w:rPr>
          <w:i/>
          <w:lang w:val="pt-BR"/>
        </w:rPr>
        <w:t>Roadmap</w:t>
      </w:r>
      <w:r w:rsidRPr="00D579FB">
        <w:rPr>
          <w:lang w:val="pt-BR"/>
        </w:rPr>
        <w:t xml:space="preserve"> </w:t>
      </w:r>
      <w:r w:rsidR="006B6D8E">
        <w:rPr>
          <w:lang w:val="pt-BR"/>
        </w:rPr>
        <w:t>TI</w:t>
      </w:r>
      <w:r w:rsidRPr="00D579FB">
        <w:rPr>
          <w:lang w:val="pt-BR"/>
        </w:rPr>
        <w:t>, maksud dari dokumen, metodologi pekerjaan, dan sistematika dokumen.</w:t>
      </w:r>
    </w:p>
    <w:p w:rsidR="00C0437A" w:rsidRPr="00D579FB" w:rsidRDefault="00C0437A" w:rsidP="00B7322D">
      <w:pPr>
        <w:pStyle w:val="BodyText"/>
        <w:numPr>
          <w:ilvl w:val="0"/>
          <w:numId w:val="4"/>
        </w:numPr>
        <w:tabs>
          <w:tab w:val="clear" w:pos="1797"/>
          <w:tab w:val="num" w:pos="1434"/>
        </w:tabs>
        <w:spacing w:before="120" w:after="120" w:line="360" w:lineRule="auto"/>
        <w:ind w:left="1437"/>
        <w:rPr>
          <w:lang w:val="pt-BR"/>
        </w:rPr>
      </w:pPr>
      <w:r w:rsidRPr="00D579FB">
        <w:rPr>
          <w:lang w:val="pt-BR"/>
        </w:rPr>
        <w:t xml:space="preserve">Bab 2 menjelaskan analisa kesenjangan antara </w:t>
      </w:r>
      <w:r w:rsidR="00B42CC6">
        <w:rPr>
          <w:lang w:val="pt-BR"/>
        </w:rPr>
        <w:t>kondisi</w:t>
      </w:r>
      <w:r w:rsidRPr="00D579FB">
        <w:rPr>
          <w:lang w:val="pt-BR"/>
        </w:rPr>
        <w:t xml:space="preserve"> </w:t>
      </w:r>
      <w:r w:rsidR="006B6D8E">
        <w:rPr>
          <w:lang w:val="pt-BR"/>
        </w:rPr>
        <w:t>TI</w:t>
      </w:r>
      <w:r w:rsidR="00B42CC6">
        <w:rPr>
          <w:lang w:val="pt-BR"/>
        </w:rPr>
        <w:t>K</w:t>
      </w:r>
      <w:r w:rsidRPr="00D579FB">
        <w:rPr>
          <w:lang w:val="pt-BR"/>
        </w:rPr>
        <w:t xml:space="preserve"> </w:t>
      </w:r>
      <w:r w:rsidR="008A1522">
        <w:rPr>
          <w:lang w:val="pt-BR" w:eastAsia="ja-JP"/>
        </w:rPr>
        <w:t>KEMLU</w:t>
      </w:r>
      <w:r>
        <w:rPr>
          <w:lang w:val="pt-BR" w:eastAsia="ja-JP"/>
        </w:rPr>
        <w:t xml:space="preserve"> </w:t>
      </w:r>
      <w:r w:rsidRPr="00D579FB">
        <w:rPr>
          <w:lang w:val="pt-BR"/>
        </w:rPr>
        <w:t xml:space="preserve">yang </w:t>
      </w:r>
      <w:r w:rsidR="00B42CC6">
        <w:rPr>
          <w:lang w:val="pt-BR"/>
        </w:rPr>
        <w:t>direncanakan dalam dokumen blueprint</w:t>
      </w:r>
      <w:r w:rsidRPr="00D579FB">
        <w:rPr>
          <w:lang w:val="pt-BR"/>
        </w:rPr>
        <w:t xml:space="preserve"> dengan keadaan </w:t>
      </w:r>
      <w:r w:rsidR="006B6D8E">
        <w:rPr>
          <w:lang w:val="pt-BR"/>
        </w:rPr>
        <w:t>TI</w:t>
      </w:r>
      <w:r w:rsidR="00B42CC6">
        <w:rPr>
          <w:lang w:val="pt-BR"/>
        </w:rPr>
        <w:t>K</w:t>
      </w:r>
      <w:r w:rsidRPr="00D579FB">
        <w:rPr>
          <w:lang w:val="pt-BR"/>
        </w:rPr>
        <w:t xml:space="preserve"> </w:t>
      </w:r>
      <w:r w:rsidR="008A1522">
        <w:rPr>
          <w:lang w:val="pt-BR" w:eastAsia="ja-JP"/>
        </w:rPr>
        <w:t>KEMLU</w:t>
      </w:r>
      <w:r>
        <w:rPr>
          <w:lang w:val="pt-BR" w:eastAsia="ja-JP"/>
        </w:rPr>
        <w:t xml:space="preserve"> </w:t>
      </w:r>
      <w:r w:rsidRPr="00D579FB">
        <w:rPr>
          <w:lang w:val="pt-BR"/>
        </w:rPr>
        <w:t xml:space="preserve">saat </w:t>
      </w:r>
      <w:r w:rsidR="00B42CC6">
        <w:rPr>
          <w:lang w:val="pt-BR"/>
        </w:rPr>
        <w:t>dilakukan assessment</w:t>
      </w:r>
      <w:r w:rsidRPr="00D579FB">
        <w:rPr>
          <w:lang w:val="pt-BR"/>
        </w:rPr>
        <w:t>.</w:t>
      </w:r>
    </w:p>
    <w:p w:rsidR="00C0437A" w:rsidRDefault="00C0437A" w:rsidP="00B7322D">
      <w:pPr>
        <w:pStyle w:val="BodyText"/>
        <w:numPr>
          <w:ilvl w:val="0"/>
          <w:numId w:val="4"/>
        </w:numPr>
        <w:tabs>
          <w:tab w:val="clear" w:pos="1797"/>
          <w:tab w:val="num" w:pos="1434"/>
        </w:tabs>
        <w:spacing w:before="120" w:after="120" w:line="360" w:lineRule="auto"/>
        <w:ind w:left="1437"/>
        <w:rPr>
          <w:lang w:val="pt-BR"/>
        </w:rPr>
      </w:pPr>
      <w:r>
        <w:rPr>
          <w:lang w:val="pt-BR"/>
        </w:rPr>
        <w:t>Bab 3 menjelaskan pengelompokan kegiatan-kegiatan yang idealnya di</w:t>
      </w:r>
      <w:r w:rsidR="009A592E">
        <w:rPr>
          <w:lang w:val="id-ID"/>
        </w:rPr>
        <w:t>satukan</w:t>
      </w:r>
      <w:r>
        <w:rPr>
          <w:lang w:val="pt-BR"/>
        </w:rPr>
        <w:t xml:space="preserve"> menjadi sebuah program yang memang dibutuhkan oleh proses bisnis </w:t>
      </w:r>
      <w:r w:rsidR="008A1522">
        <w:rPr>
          <w:lang w:val="pt-BR"/>
        </w:rPr>
        <w:t>KEMLU</w:t>
      </w:r>
      <w:r>
        <w:rPr>
          <w:lang w:val="pt-BR"/>
        </w:rPr>
        <w:t>.</w:t>
      </w:r>
    </w:p>
    <w:p w:rsidR="00C0437A" w:rsidRPr="004C4109" w:rsidRDefault="00C0437A" w:rsidP="004C4109">
      <w:pPr>
        <w:pStyle w:val="BodyText"/>
        <w:numPr>
          <w:ilvl w:val="0"/>
          <w:numId w:val="4"/>
        </w:numPr>
        <w:tabs>
          <w:tab w:val="clear" w:pos="1797"/>
          <w:tab w:val="num" w:pos="1434"/>
        </w:tabs>
        <w:spacing w:before="120" w:after="120" w:line="360" w:lineRule="auto"/>
        <w:ind w:left="1437"/>
      </w:pPr>
      <w:r>
        <w:rPr>
          <w:lang w:val="pt-BR"/>
        </w:rPr>
        <w:t xml:space="preserve">Bab 4 menjelaskan </w:t>
      </w:r>
      <w:r w:rsidR="00AC228A" w:rsidRPr="00AC228A">
        <w:rPr>
          <w:i/>
          <w:lang w:val="id-ID"/>
        </w:rPr>
        <w:t>Roadmap</w:t>
      </w:r>
      <w:r w:rsidR="00ED42B2">
        <w:rPr>
          <w:lang w:val="id-ID"/>
        </w:rPr>
        <w:t xml:space="preserve"> atau pentahapan pelaksanaan kegiatan yang telah dikelompokan menjadi program-program kerja. </w:t>
      </w:r>
    </w:p>
    <w:p w:rsidR="00C0437A" w:rsidRPr="00A721B4" w:rsidRDefault="00C0437A" w:rsidP="00A721B4">
      <w:pPr>
        <w:pStyle w:val="Heading1"/>
      </w:pPr>
      <w:bookmarkStart w:id="29" w:name="_Toc264303624"/>
      <w:bookmarkStart w:id="30" w:name="_Toc313879961"/>
      <w:r w:rsidRPr="00A721B4">
        <w:lastRenderedPageBreak/>
        <w:t>Analisa Kesenjangan</w:t>
      </w:r>
      <w:bookmarkEnd w:id="29"/>
      <w:bookmarkEnd w:id="30"/>
      <w:r w:rsidRPr="00A721B4">
        <w:t xml:space="preserve"> </w:t>
      </w:r>
    </w:p>
    <w:p w:rsidR="00C0437A" w:rsidRPr="00A721B4" w:rsidRDefault="00C40C94" w:rsidP="00A721B4">
      <w:pPr>
        <w:pStyle w:val="Heading2"/>
      </w:pPr>
      <w:bookmarkStart w:id="31" w:name="_Toc264303625"/>
      <w:bookmarkStart w:id="32" w:name="_Toc313879962"/>
      <w:r w:rsidRPr="00A721B4">
        <w:t>Pendahuluan</w:t>
      </w:r>
      <w:bookmarkEnd w:id="31"/>
      <w:bookmarkEnd w:id="32"/>
    </w:p>
    <w:p w:rsidR="00C0437A" w:rsidRDefault="00C0437A" w:rsidP="00C40C94">
      <w:r>
        <w:t xml:space="preserve">Bab Analisa Kesenjangan bertujuan untuk mengidentifikasi kesenjangan dari kondisi saat ini dengan kondisi ideal di masa depan yang tertuang dalam dokumen </w:t>
      </w:r>
      <w:r w:rsidR="008A1522">
        <w:rPr>
          <w:i/>
        </w:rPr>
        <w:t>Master Plan TIK</w:t>
      </w:r>
      <w:r>
        <w:t>. Analisa kesenjangan ya</w:t>
      </w:r>
      <w:r w:rsidR="0054120A">
        <w:t xml:space="preserve">ng dilakukan </w:t>
      </w:r>
      <w:r w:rsidR="0054120A">
        <w:rPr>
          <w:lang w:val="id-ID"/>
        </w:rPr>
        <w:t xml:space="preserve">meliputi </w:t>
      </w:r>
      <w:r>
        <w:t xml:space="preserve">lapisan sistem informasi, lapisan infrastruktur teknologi informasi dan lapisan organisasi pengelola TI. </w:t>
      </w:r>
      <w:r>
        <w:rPr>
          <w:lang w:val="id-ID"/>
        </w:rPr>
        <w:t xml:space="preserve">Representasi kesenjangan </w:t>
      </w:r>
      <w:r>
        <w:t>dianalisa berdasarkan beberapa kriteria, diantaranya adalah:</w:t>
      </w:r>
    </w:p>
    <w:p w:rsidR="00C40C94" w:rsidRPr="00C40C94" w:rsidRDefault="00C0437A" w:rsidP="00B7322D">
      <w:pPr>
        <w:pStyle w:val="BodyText"/>
        <w:numPr>
          <w:ilvl w:val="0"/>
          <w:numId w:val="6"/>
        </w:numPr>
        <w:spacing w:line="360" w:lineRule="auto"/>
      </w:pPr>
      <w:r>
        <w:t xml:space="preserve">Kebutuhan Bisnis: Mendeskripsikan hal-hal yang dibutuhkan demi tercapainya strategi </w:t>
      </w:r>
      <w:r w:rsidR="0054120A">
        <w:rPr>
          <w:lang w:val="id-ID"/>
        </w:rPr>
        <w:t xml:space="preserve">maupun sasaran </w:t>
      </w:r>
      <w:r>
        <w:t>bisnis</w:t>
      </w:r>
      <w:r w:rsidR="0054120A">
        <w:rPr>
          <w:lang w:val="id-ID"/>
        </w:rPr>
        <w:t xml:space="preserve">, baik yang </w:t>
      </w:r>
      <w:r w:rsidR="00B42CC6">
        <w:rPr>
          <w:lang w:val="en-US"/>
        </w:rPr>
        <w:t>tertulis dalam</w:t>
      </w:r>
      <w:r w:rsidR="0054120A">
        <w:rPr>
          <w:lang w:val="id-ID"/>
        </w:rPr>
        <w:t xml:space="preserve"> </w:t>
      </w:r>
      <w:r w:rsidR="004C4109" w:rsidRPr="00BA5450">
        <w:rPr>
          <w:lang w:val="id-ID"/>
        </w:rPr>
        <w:t xml:space="preserve">Rencana Strategis Kementerian Luar Negeri </w:t>
      </w:r>
      <w:r w:rsidR="0054120A">
        <w:rPr>
          <w:lang w:val="id-ID"/>
        </w:rPr>
        <w:t xml:space="preserve">maupun </w:t>
      </w:r>
      <w:r w:rsidR="00B42CC6">
        <w:rPr>
          <w:lang w:val="en-US"/>
        </w:rPr>
        <w:t>yang disampaikan dari</w:t>
      </w:r>
      <w:r w:rsidR="0054120A">
        <w:rPr>
          <w:lang w:val="id-ID"/>
        </w:rPr>
        <w:t xml:space="preserve"> proses </w:t>
      </w:r>
      <w:r w:rsidR="00B42CC6">
        <w:rPr>
          <w:lang w:val="en-US"/>
        </w:rPr>
        <w:t>wawancara</w:t>
      </w:r>
      <w:r>
        <w:t>.</w:t>
      </w:r>
    </w:p>
    <w:p w:rsidR="00C0437A" w:rsidRDefault="00C0437A" w:rsidP="00B7322D">
      <w:pPr>
        <w:pStyle w:val="BodyText"/>
        <w:numPr>
          <w:ilvl w:val="0"/>
          <w:numId w:val="6"/>
        </w:numPr>
        <w:spacing w:line="360" w:lineRule="auto"/>
      </w:pPr>
      <w:r>
        <w:t xml:space="preserve">Kebutuhan </w:t>
      </w:r>
      <w:r w:rsidR="008A1522">
        <w:rPr>
          <w:i/>
        </w:rPr>
        <w:t>Master Plan TIK</w:t>
      </w:r>
      <w:r>
        <w:t xml:space="preserve">:  Menjelaskan hal-hal terkait </w:t>
      </w:r>
      <w:r w:rsidR="00ED42B2">
        <w:rPr>
          <w:lang w:val="id-ID"/>
        </w:rPr>
        <w:t>kebijakan</w:t>
      </w:r>
      <w:r>
        <w:t>/prosedur/</w:t>
      </w:r>
      <w:r w:rsidRPr="00C40C94">
        <w:rPr>
          <w:i/>
        </w:rPr>
        <w:t>tool</w:t>
      </w:r>
      <w:r w:rsidR="00ED42B2">
        <w:rPr>
          <w:i/>
          <w:lang w:val="id-ID"/>
        </w:rPr>
        <w:t>s</w:t>
      </w:r>
      <w:r>
        <w:t xml:space="preserve"> yang dibutuhkan untuk memenuhi kebutuhan bisnis dan sudah tercantum secara eksplisit di dalam dokumen </w:t>
      </w:r>
      <w:r w:rsidR="008A1522">
        <w:rPr>
          <w:i/>
        </w:rPr>
        <w:t>Master Plan TIK</w:t>
      </w:r>
      <w:r>
        <w:t>.</w:t>
      </w:r>
    </w:p>
    <w:p w:rsidR="00C0437A" w:rsidRDefault="00C0437A" w:rsidP="00B7322D">
      <w:pPr>
        <w:pStyle w:val="BodyText"/>
        <w:numPr>
          <w:ilvl w:val="0"/>
          <w:numId w:val="6"/>
        </w:numPr>
        <w:spacing w:line="360" w:lineRule="auto"/>
      </w:pPr>
      <w:r>
        <w:t xml:space="preserve">Yang Saat Ini Dimiliki: Menjelaskan </w:t>
      </w:r>
      <w:r w:rsidR="00ED42B2">
        <w:rPr>
          <w:lang w:val="id-ID"/>
        </w:rPr>
        <w:t>kebijakan</w:t>
      </w:r>
      <w:r>
        <w:t xml:space="preserve">/ prosedur/ </w:t>
      </w:r>
      <w:r w:rsidRPr="00F40DCD">
        <w:rPr>
          <w:i/>
        </w:rPr>
        <w:t>tool</w:t>
      </w:r>
      <w:r w:rsidR="00ED42B2" w:rsidRPr="00ED42B2">
        <w:rPr>
          <w:i/>
        </w:rPr>
        <w:t>s</w:t>
      </w:r>
      <w:r>
        <w:t xml:space="preserve"> yang telah dimiliki</w:t>
      </w:r>
      <w:r>
        <w:rPr>
          <w:lang w:val="en-US"/>
        </w:rPr>
        <w:t>.</w:t>
      </w:r>
    </w:p>
    <w:p w:rsidR="00C0437A" w:rsidRDefault="00C0437A" w:rsidP="007F25C4">
      <w:pPr>
        <w:pStyle w:val="BodyText"/>
        <w:numPr>
          <w:ilvl w:val="0"/>
          <w:numId w:val="6"/>
        </w:numPr>
        <w:spacing w:line="360" w:lineRule="auto"/>
      </w:pPr>
      <w:r>
        <w:t>Tindak Lanjut: Adapun keputusan dan tindakan yang mungkin dilakukan setela</w:t>
      </w:r>
      <w:r w:rsidR="009B6518">
        <w:t>h melakukan analisa kesenjangan. Beberapa kriterianya diantaranya:</w:t>
      </w:r>
    </w:p>
    <w:p w:rsidR="009B6518" w:rsidRDefault="009B6518" w:rsidP="009B6518">
      <w:pPr>
        <w:pStyle w:val="BodyText"/>
        <w:numPr>
          <w:ilvl w:val="1"/>
          <w:numId w:val="6"/>
        </w:numPr>
        <w:spacing w:line="360" w:lineRule="auto"/>
      </w:pPr>
      <w:r w:rsidRPr="009B6518">
        <w:rPr>
          <w:i/>
        </w:rPr>
        <w:t>Continue as is</w:t>
      </w:r>
      <w:r>
        <w:t>: Dilanjutkan sesuai dengan aplikasi yang telah dimiliki saat ini.</w:t>
      </w:r>
    </w:p>
    <w:p w:rsidR="009B6518" w:rsidRDefault="009B6518" w:rsidP="009B6518">
      <w:pPr>
        <w:pStyle w:val="BodyText"/>
        <w:numPr>
          <w:ilvl w:val="1"/>
          <w:numId w:val="6"/>
        </w:numPr>
        <w:spacing w:line="360" w:lineRule="auto"/>
      </w:pPr>
      <w:r w:rsidRPr="009B6518">
        <w:rPr>
          <w:i/>
        </w:rPr>
        <w:t>Continue as planned</w:t>
      </w:r>
      <w:r>
        <w:t>: Dilanjutkan sesuai dengan yang telah direncanakan</w:t>
      </w:r>
      <w:r w:rsidR="00B42CC6">
        <w:t>, namun tetap memperhatikan prinsip dan arah strategi TIK KEMLU ke depan sesuai yang tertulis dalam dokumen master plan TIK</w:t>
      </w:r>
      <w:r>
        <w:t>.</w:t>
      </w:r>
    </w:p>
    <w:p w:rsidR="009B6518" w:rsidRDefault="009B6518" w:rsidP="009B6518">
      <w:pPr>
        <w:pStyle w:val="BodyText"/>
        <w:numPr>
          <w:ilvl w:val="1"/>
          <w:numId w:val="6"/>
        </w:numPr>
        <w:spacing w:line="360" w:lineRule="auto"/>
      </w:pPr>
      <w:r w:rsidRPr="009B6518">
        <w:rPr>
          <w:i/>
        </w:rPr>
        <w:t>Upgrade</w:t>
      </w:r>
      <w:r>
        <w:t>: Aplikasi yang dimiliki sekarang dikembangkan lagi dan sesuai dengan arahan blueprint.</w:t>
      </w:r>
    </w:p>
    <w:p w:rsidR="00DA52E2" w:rsidRPr="00CA7EE3" w:rsidRDefault="009B6518" w:rsidP="00DA52E2">
      <w:pPr>
        <w:pStyle w:val="BodyText"/>
        <w:numPr>
          <w:ilvl w:val="1"/>
          <w:numId w:val="6"/>
        </w:numPr>
        <w:spacing w:line="360" w:lineRule="auto"/>
      </w:pPr>
      <w:r w:rsidRPr="00C941AB">
        <w:rPr>
          <w:i/>
        </w:rPr>
        <w:t>New system</w:t>
      </w:r>
      <w:r>
        <w:t xml:space="preserve">: Pengadaan aplikasi baru untuk mengakomodasi kebutuhan </w:t>
      </w:r>
      <w:r w:rsidRPr="00C941AB">
        <w:rPr>
          <w:i/>
        </w:rPr>
        <w:t>master plan TIK</w:t>
      </w:r>
      <w:r>
        <w:t xml:space="preserve"> di masa depan.</w:t>
      </w:r>
    </w:p>
    <w:p w:rsidR="00C0437A" w:rsidRPr="00A721B4" w:rsidRDefault="00C0437A" w:rsidP="00A721B4">
      <w:pPr>
        <w:pStyle w:val="Heading2"/>
      </w:pPr>
      <w:bookmarkStart w:id="33" w:name="_Toc257701192"/>
      <w:bookmarkStart w:id="34" w:name="_Toc264303626"/>
      <w:bookmarkStart w:id="35" w:name="_Toc313879963"/>
      <w:r w:rsidRPr="00A721B4">
        <w:lastRenderedPageBreak/>
        <w:t>Kesenjangan Sistem Informasi</w:t>
      </w:r>
      <w:bookmarkEnd w:id="33"/>
      <w:bookmarkEnd w:id="34"/>
      <w:bookmarkEnd w:id="35"/>
    </w:p>
    <w:p w:rsidR="00C0437A" w:rsidRDefault="00C0437A" w:rsidP="00C40C94">
      <w:pPr>
        <w:rPr>
          <w:lang w:val="id-ID"/>
        </w:rPr>
      </w:pPr>
      <w:r>
        <w:t xml:space="preserve">Berdasarkan hasil </w:t>
      </w:r>
      <w:r w:rsidR="006C0524" w:rsidRPr="006C0524">
        <w:rPr>
          <w:i/>
        </w:rPr>
        <w:t>assessment</w:t>
      </w:r>
      <w:r>
        <w:t>, dapat diperoleh informasi port</w:t>
      </w:r>
      <w:r w:rsidR="00ED42B2">
        <w:rPr>
          <w:lang w:val="id-ID"/>
        </w:rPr>
        <w:t>o</w:t>
      </w:r>
      <w:r>
        <w:t xml:space="preserve">folio aplikasi yang telah dimiliki oleh </w:t>
      </w:r>
      <w:r w:rsidR="008A1522">
        <w:t>KEMLU</w:t>
      </w:r>
      <w:r w:rsidR="00461587">
        <w:t xml:space="preserve">. Kemudian berdasarkan </w:t>
      </w:r>
      <w:r w:rsidR="008A1522">
        <w:rPr>
          <w:i/>
          <w:lang w:val="id-ID"/>
        </w:rPr>
        <w:t>Master Plan TIK</w:t>
      </w:r>
      <w:r w:rsidR="00461587">
        <w:t xml:space="preserve"> </w:t>
      </w:r>
      <w:r w:rsidR="00461587">
        <w:rPr>
          <w:lang w:val="id-ID"/>
        </w:rPr>
        <w:t>S</w:t>
      </w:r>
      <w:r w:rsidR="00461587">
        <w:t xml:space="preserve">istem </w:t>
      </w:r>
      <w:r w:rsidR="00461587">
        <w:rPr>
          <w:lang w:val="id-ID"/>
        </w:rPr>
        <w:t>I</w:t>
      </w:r>
      <w:r w:rsidR="00ED42B2">
        <w:t xml:space="preserve">nformasi telah didefinisikan </w:t>
      </w:r>
      <w:r w:rsidR="00ED42B2">
        <w:rPr>
          <w:lang w:val="id-ID"/>
        </w:rPr>
        <w:t>A</w:t>
      </w:r>
      <w:r w:rsidR="00ED42B2">
        <w:t xml:space="preserve">rsitektur </w:t>
      </w:r>
      <w:r w:rsidR="00ED42B2">
        <w:rPr>
          <w:lang w:val="id-ID"/>
        </w:rPr>
        <w:t>S</w:t>
      </w:r>
      <w:r w:rsidR="00ED42B2">
        <w:t xml:space="preserve">istem </w:t>
      </w:r>
      <w:r w:rsidR="00ED42B2">
        <w:rPr>
          <w:lang w:val="id-ID"/>
        </w:rPr>
        <w:t>I</w:t>
      </w:r>
      <w:r>
        <w:t xml:space="preserve">nformasi ideal bagi </w:t>
      </w:r>
      <w:r w:rsidR="008A1522">
        <w:t>KEMLU</w:t>
      </w:r>
      <w:r>
        <w:t xml:space="preserve"> di masa depan. Dalam rangka mencapai kondisi ideal sistem informasi masa depan diperlukan beberapa keputusan terkait sistem informasi. </w:t>
      </w:r>
      <w:r w:rsidR="00FF3110">
        <w:fldChar w:fldCharType="begin"/>
      </w:r>
      <w:r>
        <w:instrText xml:space="preserve"> REF _Ref257200616 \h </w:instrText>
      </w:r>
      <w:r w:rsidR="00FF3110">
        <w:fldChar w:fldCharType="separate"/>
      </w:r>
      <w:r w:rsidR="00497B28" w:rsidRPr="00FF3625">
        <w:t xml:space="preserve">Gambar </w:t>
      </w:r>
      <w:r w:rsidR="006C0524">
        <w:rPr>
          <w:lang w:val="id-ID"/>
        </w:rPr>
        <w:t>II-</w:t>
      </w:r>
      <w:r w:rsidR="00497B28">
        <w:rPr>
          <w:noProof/>
        </w:rPr>
        <w:t>1</w:t>
      </w:r>
      <w:r w:rsidR="00FF3110">
        <w:fldChar w:fldCharType="end"/>
      </w:r>
      <w:r>
        <w:t xml:space="preserve"> merupakan gambar kesenjangan </w:t>
      </w:r>
      <w:r w:rsidR="00ED42B2">
        <w:rPr>
          <w:lang w:val="id-ID"/>
        </w:rPr>
        <w:t>A</w:t>
      </w:r>
      <w:r w:rsidR="00ED42B2">
        <w:t xml:space="preserve">rsitektur </w:t>
      </w:r>
      <w:r w:rsidR="00ED42B2">
        <w:rPr>
          <w:lang w:val="id-ID"/>
        </w:rPr>
        <w:t>S</w:t>
      </w:r>
      <w:r w:rsidR="00ED42B2">
        <w:t xml:space="preserve">istem </w:t>
      </w:r>
      <w:r w:rsidR="00ED42B2">
        <w:rPr>
          <w:lang w:val="id-ID"/>
        </w:rPr>
        <w:t>I</w:t>
      </w:r>
      <w:r w:rsidR="00ED42B2">
        <w:t>nformasi</w:t>
      </w:r>
      <w:r w:rsidR="0054120A">
        <w:t xml:space="preserve"> yang memiliki</w:t>
      </w:r>
      <w:r>
        <w:t xml:space="preserve"> indikator warna </w:t>
      </w:r>
      <w:r w:rsidR="0054120A">
        <w:rPr>
          <w:lang w:val="id-ID"/>
        </w:rPr>
        <w:t>untuk</w:t>
      </w:r>
      <w:r>
        <w:t xml:space="preserve"> menunjukkan kriteria kesenjangan. </w:t>
      </w:r>
    </w:p>
    <w:p w:rsidR="007F25C4" w:rsidRPr="007F25C4" w:rsidRDefault="001C42A3" w:rsidP="004F3E63">
      <w:pPr>
        <w:ind w:left="-360" w:firstLine="0"/>
        <w:rPr>
          <w:lang w:val="id-ID"/>
        </w:rPr>
      </w:pPr>
      <w:r w:rsidRPr="001C42A3">
        <w:rPr>
          <w:noProof/>
        </w:rPr>
        <w:drawing>
          <wp:inline distT="0" distB="0" distL="0" distR="0">
            <wp:extent cx="5719313" cy="4942936"/>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80112" cy="6858001"/>
                      <a:chOff x="565537" y="-1"/>
                      <a:chExt cx="8080112" cy="6858001"/>
                    </a:xfrm>
                  </a:grpSpPr>
                  <a:grpSp>
                    <a:nvGrpSpPr>
                      <a:cNvPr id="176" name="Group 175"/>
                      <a:cNvGrpSpPr/>
                    </a:nvGrpSpPr>
                    <a:grpSpPr>
                      <a:xfrm>
                        <a:off x="565537" y="-1"/>
                        <a:ext cx="8080112" cy="6858001"/>
                        <a:chOff x="565537" y="-1"/>
                        <a:chExt cx="8080112" cy="6858001"/>
                      </a:xfrm>
                    </a:grpSpPr>
                    <a:pic>
                      <a:nvPicPr>
                        <a:cNvPr id="1028" name="Picture 4"/>
                        <a:cNvPicPr>
                          <a:picLocks noChangeAspect="1" noChangeArrowheads="1"/>
                        </a:cNvPicPr>
                      </a:nvPicPr>
                      <a:blipFill>
                        <a:blip r:embed="rId12" cstate="print"/>
                        <a:srcRect l="2112" r="2112" b="2634"/>
                        <a:stretch>
                          <a:fillRect/>
                        </a:stretch>
                      </a:blipFill>
                      <a:spPr bwMode="auto">
                        <a:xfrm>
                          <a:off x="593795" y="731838"/>
                          <a:ext cx="7956410" cy="6126162"/>
                        </a:xfrm>
                        <a:prstGeom prst="rect">
                          <a:avLst/>
                        </a:prstGeom>
                        <a:noFill/>
                        <a:ln w="9525">
                          <a:noFill/>
                          <a:miter lim="800000"/>
                          <a:headEnd/>
                          <a:tailEnd/>
                        </a:ln>
                        <a:effectLst/>
                      </a:spPr>
                    </a:pic>
                    <a:grpSp>
                      <a:nvGrpSpPr>
                        <a:cNvPr id="4" name="Group 35"/>
                        <a:cNvGrpSpPr/>
                      </a:nvGrpSpPr>
                      <a:grpSpPr>
                        <a:xfrm>
                          <a:off x="565537" y="-1"/>
                          <a:ext cx="8080112" cy="756668"/>
                          <a:chOff x="-63500" y="-292100"/>
                          <a:chExt cx="7239000" cy="685800"/>
                        </a:xfrm>
                      </a:grpSpPr>
                      <a:sp>
                        <a:nvSpPr>
                          <a:cNvPr id="38" name="Rectangle 37"/>
                          <a:cNvSpPr/>
                        </a:nvSpPr>
                        <a:spPr>
                          <a:xfrm>
                            <a:off x="-63500" y="-292100"/>
                            <a:ext cx="7239000" cy="685800"/>
                          </a:xfrm>
                          <a:prstGeom prst="rect">
                            <a:avLst/>
                          </a:prstGeom>
                          <a:solidFill>
                            <a:srgbClr val="008AF2"/>
                          </a:solidFill>
                          <a:ln w="9525" cap="flat" cmpd="sng" algn="ctr">
                            <a:noFill/>
                            <a:prstDash val="soli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a:spPr>
                        <a:txSp>
                          <a:txBody>
                            <a:bodyPr rtlCol="0" anchor="t"/>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r>
                                <a:rPr kumimoji="0" lang="id-ID" sz="1800" b="1" i="0" u="none" strike="noStrike" kern="1200" cap="none" spc="0" normalizeH="0" baseline="0" noProof="0" dirty="0" smtClean="0">
                                  <a:ln>
                                    <a:noFill/>
                                  </a:ln>
                                  <a:solidFill>
                                    <a:schemeClr val="bg1"/>
                                  </a:solidFill>
                                  <a:effectLst/>
                                  <a:uLnTx/>
                                  <a:uFillTx/>
                                  <a:latin typeface="Calibri"/>
                                  <a:ea typeface="+mn-ea"/>
                                  <a:cs typeface="+mn-cs"/>
                                </a:rPr>
                                <a:t>K</a:t>
                              </a:r>
                              <a:r>
                                <a:rPr kumimoji="0" lang="id-ID" sz="1400" b="1" i="0" u="none" strike="noStrike" kern="1200" cap="none" spc="0" normalizeH="0" baseline="0" noProof="0" dirty="0" smtClean="0">
                                  <a:ln>
                                    <a:noFill/>
                                  </a:ln>
                                  <a:solidFill>
                                    <a:schemeClr val="bg1"/>
                                  </a:solidFill>
                                  <a:effectLst/>
                                  <a:uLnTx/>
                                  <a:uFillTx/>
                                  <a:latin typeface="Calibri"/>
                                  <a:ea typeface="+mn-ea"/>
                                  <a:cs typeface="+mn-cs"/>
                                </a:rPr>
                                <a:t>eterangan</a:t>
                              </a:r>
                              <a:r>
                                <a:rPr kumimoji="0" lang="id-ID" sz="1400" b="0" i="0" u="none" strike="noStrike" kern="1200" cap="none" spc="0" normalizeH="0" baseline="0" noProof="0" dirty="0" smtClean="0">
                                  <a:ln>
                                    <a:noFill/>
                                  </a:ln>
                                  <a:solidFill>
                                    <a:schemeClr val="bg1"/>
                                  </a:solidFill>
                                  <a:effectLst/>
                                  <a:uLnTx/>
                                  <a:uFillTx/>
                                  <a:latin typeface="Calibri"/>
                                  <a:ea typeface="+mn-ea"/>
                                  <a:cs typeface="+mn-cs"/>
                                </a:rPr>
                                <a:t> </a:t>
                              </a:r>
                              <a:r>
                                <a:rPr kumimoji="0" lang="id-ID" sz="1400" b="0" i="0" u="none" strike="noStrike" kern="1200" cap="none" spc="0" normalizeH="0" baseline="0" noProof="0" dirty="0" smtClean="0">
                                  <a:ln>
                                    <a:noFill/>
                                  </a:ln>
                                  <a:solidFill>
                                    <a:schemeClr val="bg1"/>
                                  </a:solidFill>
                                  <a:effectLst/>
                                  <a:uLnTx/>
                                  <a:uFillTx/>
                                  <a:latin typeface="Calibri"/>
                                </a:rPr>
                                <a:t>:</a:t>
                              </a:r>
                              <a:endParaRPr lang="en-US" sz="1400" dirty="0">
                                <a:solidFill>
                                  <a:schemeClr val="bg1"/>
                                </a:solidFill>
                                <a:latin typeface="Calibri"/>
                              </a:endParaRPr>
                            </a:p>
                            <a:p>
                              <a:pPr marL="0" marR="0" lvl="0" indent="0" algn="ctr" defTabSz="914400" rtl="0" eaLnBrk="1" fontAlgn="auto" latinLnBrk="0" hangingPunct="1">
                                <a:lnSpc>
                                  <a:spcPct val="100000"/>
                                </a:lnSpc>
                                <a:spcBef>
                                  <a:spcPts val="0"/>
                                </a:spcBef>
                                <a:spcAft>
                                  <a:spcPts val="0"/>
                                </a:spcAft>
                                <a:buClrTx/>
                                <a:buSzTx/>
                                <a:buFontTx/>
                                <a:buNone/>
                                <a:tabLst/>
                                <a:defRPr/>
                              </a:pPr>
                              <a:r>
                                <a:rPr kumimoji="0" lang="en-US" sz="1400" b="0" i="0" u="none" strike="noStrike" kern="1200" cap="none" spc="0" normalizeH="0" baseline="0" noProof="0" dirty="0" smtClean="0">
                                  <a:ln>
                                    <a:noFill/>
                                  </a:ln>
                                  <a:solidFill>
                                    <a:schemeClr val="bg1"/>
                                  </a:solidFill>
                                  <a:effectLst/>
                                  <a:uLnTx/>
                                  <a:uFillTx/>
                                  <a:latin typeface="Calibri"/>
                                  <a:ea typeface="+mn-ea"/>
                                  <a:cs typeface="+mn-cs"/>
                                </a:rPr>
                                <a:t>Continue</a:t>
                              </a:r>
                              <a:r>
                                <a:rPr kumimoji="0" lang="en-US" sz="1400" b="0" i="0" u="none" strike="noStrike" kern="1200" cap="none" spc="0" normalizeH="0" noProof="0" dirty="0" smtClean="0">
                                  <a:ln>
                                    <a:noFill/>
                                  </a:ln>
                                  <a:solidFill>
                                    <a:schemeClr val="bg1"/>
                                  </a:solidFill>
                                  <a:effectLst/>
                                  <a:uLnTx/>
                                  <a:uFillTx/>
                                  <a:latin typeface="Calibri"/>
                                  <a:ea typeface="+mn-ea"/>
                                  <a:cs typeface="+mn-cs"/>
                                </a:rPr>
                                <a:t> as is	</a:t>
                              </a:r>
                              <a:r>
                                <a:rPr lang="en-US" sz="1400" dirty="0" smtClean="0">
                                  <a:solidFill>
                                    <a:schemeClr val="bg1"/>
                                  </a:solidFill>
                                  <a:latin typeface="Calibri"/>
                                </a:rPr>
                                <a:t>Continue </a:t>
                              </a:r>
                              <a:r>
                                <a:rPr lang="en-US" sz="1400" dirty="0">
                                  <a:solidFill>
                                    <a:schemeClr val="bg1"/>
                                  </a:solidFill>
                                  <a:latin typeface="Calibri"/>
                                </a:rPr>
                                <a:t>as </a:t>
                              </a:r>
                              <a:r>
                                <a:rPr lang="en-US" sz="1400" dirty="0" smtClean="0">
                                  <a:solidFill>
                                    <a:schemeClr val="bg1"/>
                                  </a:solidFill>
                                  <a:latin typeface="Calibri"/>
                                </a:rPr>
                                <a:t>planned	        </a:t>
                              </a:r>
                              <a:r>
                                <a:rPr kumimoji="0" lang="en-US" sz="1400" b="0" i="0" u="none" strike="noStrike" kern="1200" cap="none" spc="0" normalizeH="0" baseline="0" noProof="0" dirty="0" smtClean="0">
                                  <a:ln>
                                    <a:noFill/>
                                  </a:ln>
                                  <a:solidFill>
                                    <a:schemeClr val="bg1"/>
                                  </a:solidFill>
                                  <a:effectLst/>
                                  <a:uLnTx/>
                                  <a:uFillTx/>
                                  <a:latin typeface="Calibri"/>
                                  <a:ea typeface="+mn-ea"/>
                                  <a:cs typeface="+mn-cs"/>
                                </a:rPr>
                                <a:t>U</a:t>
                              </a:r>
                              <a:r>
                                <a:rPr kumimoji="0" lang="id-ID" sz="1400" b="0" i="0" u="none" strike="noStrike" kern="1200" cap="none" spc="0" normalizeH="0" baseline="0" noProof="0" dirty="0" smtClean="0">
                                  <a:ln>
                                    <a:noFill/>
                                  </a:ln>
                                  <a:solidFill>
                                    <a:schemeClr val="bg1"/>
                                  </a:solidFill>
                                  <a:effectLst/>
                                  <a:uLnTx/>
                                  <a:uFillTx/>
                                  <a:latin typeface="Calibri"/>
                                  <a:ea typeface="+mn-ea"/>
                                  <a:cs typeface="+mn-cs"/>
                                </a:rPr>
                                <a:t>pgrade</a:t>
                              </a:r>
                              <a:r>
                                <a:rPr kumimoji="0" lang="en-US" sz="1400" b="0" i="0" u="none" strike="noStrike" kern="1200" cap="none" spc="0" normalizeH="0" baseline="0" noProof="0" dirty="0" smtClean="0">
                                  <a:ln>
                                    <a:noFill/>
                                  </a:ln>
                                  <a:solidFill>
                                    <a:schemeClr val="bg1"/>
                                  </a:solidFill>
                                  <a:effectLst/>
                                  <a:uLnTx/>
                                  <a:uFillTx/>
                                  <a:latin typeface="Calibri"/>
                                  <a:ea typeface="+mn-ea"/>
                                  <a:cs typeface="+mn-cs"/>
                                </a:rPr>
                                <a:t>	New system</a:t>
                              </a:r>
                              <a:endParaRPr kumimoji="0" lang="id-ID" sz="1800" b="0" i="0" u="none" strike="noStrike" kern="1200" cap="none" spc="0" normalizeH="0" baseline="0" noProof="0" dirty="0">
                                <a:ln>
                                  <a:noFill/>
                                </a:ln>
                                <a:solidFill>
                                  <a:schemeClr val="bg1"/>
                                </a:solidFill>
                                <a:effectLst/>
                                <a:uLnTx/>
                                <a:uFillTx/>
                                <a:latin typeface="Calibri"/>
                                <a:ea typeface="+mn-ea"/>
                                <a:cs typeface="+mn-cs"/>
                              </a:endParaRPr>
                            </a:p>
                          </a:txBody>
                          <a:useSpRect/>
                        </a:txSp>
                      </a:sp>
                      <a:sp>
                        <a:nvSpPr>
                          <a:cNvPr id="39" name="Oval 38"/>
                          <a:cNvSpPr/>
                        </a:nvSpPr>
                        <a:spPr>
                          <a:xfrm>
                            <a:off x="389718" y="-10347"/>
                            <a:ext cx="268937" cy="270754"/>
                          </a:xfrm>
                          <a:prstGeom prst="ellipse">
                            <a:avLst/>
                          </a:prstGeom>
                          <a:solidFill>
                            <a:srgbClr val="06CC0B"/>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40" name="Oval 39"/>
                          <a:cNvSpPr/>
                        </a:nvSpPr>
                        <a:spPr>
                          <a:xfrm>
                            <a:off x="3935511" y="-15846"/>
                            <a:ext cx="268937" cy="270754"/>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41" name="Oval 40"/>
                          <a:cNvSpPr/>
                        </a:nvSpPr>
                        <a:spPr>
                          <a:xfrm>
                            <a:off x="5300868" y="-15846"/>
                            <a:ext cx="268937" cy="270754"/>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42" name="Oval 41"/>
                          <a:cNvSpPr/>
                        </a:nvSpPr>
                        <a:spPr>
                          <a:xfrm>
                            <a:off x="2028146" y="-15846"/>
                            <a:ext cx="268937" cy="270754"/>
                          </a:xfrm>
                          <a:prstGeom prst="ellipse">
                            <a:avLst/>
                          </a:prstGeom>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grpSp>
                    <a:sp>
                      <a:nvSpPr>
                        <a:cNvPr id="16" name="Oval 15"/>
                        <a:cNvSpPr/>
                      </a:nvSpPr>
                      <a:spPr>
                        <a:xfrm>
                          <a:off x="762000" y="3733800"/>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17" name="Oval 16"/>
                        <a:cNvSpPr/>
                      </a:nvSpPr>
                      <a:spPr>
                        <a:xfrm>
                          <a:off x="1742114" y="2321163"/>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18" name="Oval 17"/>
                        <a:cNvSpPr/>
                      </a:nvSpPr>
                      <a:spPr>
                        <a:xfrm>
                          <a:off x="2161285" y="4214818"/>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19" name="Oval 18"/>
                        <a:cNvSpPr/>
                      </a:nvSpPr>
                      <a:spPr>
                        <a:xfrm>
                          <a:off x="4981440" y="3727654"/>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20" name="Oval 19"/>
                        <a:cNvSpPr/>
                      </a:nvSpPr>
                      <a:spPr>
                        <a:xfrm>
                          <a:off x="760102" y="4222548"/>
                          <a:ext cx="200915" cy="198601"/>
                        </a:xfrm>
                        <a:prstGeom prst="ellipse">
                          <a:avLst/>
                        </a:prstGeom>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21" name="Oval 20"/>
                        <a:cNvSpPr/>
                      </a:nvSpPr>
                      <a:spPr>
                        <a:xfrm>
                          <a:off x="3415280" y="4680427"/>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22" name="Oval 21"/>
                        <a:cNvSpPr/>
                      </a:nvSpPr>
                      <a:spPr>
                        <a:xfrm>
                          <a:off x="4966648" y="4219729"/>
                          <a:ext cx="200915" cy="198601"/>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R="0" lvl="0" indent="0" algn="ctr" fontAlgn="auto">
                              <a:lnSpc>
                                <a:spcPct val="100000"/>
                              </a:lnSpc>
                              <a:spcBef>
                                <a:spcPts val="0"/>
                              </a:spcBef>
                              <a:spcAft>
                                <a:spcPts val="0"/>
                              </a:spcAft>
                              <a:buClrTx/>
                              <a:buSzTx/>
                              <a:buFontTx/>
                              <a:buNone/>
                              <a:tabLst/>
                              <a:defRPr/>
                            </a:pPr>
                            <a:endParaRPr lang="id-ID">
                              <a:solidFill>
                                <a:prstClr val="white"/>
                              </a:solidFill>
                              <a:latin typeface="Calibri"/>
                            </a:endParaRPr>
                          </a:p>
                        </a:txBody>
                        <a:useSpRect/>
                      </a:txSp>
                    </a:sp>
                    <a:sp>
                      <a:nvSpPr>
                        <a:cNvPr id="23" name="Oval 22"/>
                        <a:cNvSpPr/>
                      </a:nvSpPr>
                      <a:spPr>
                        <a:xfrm>
                          <a:off x="2141586" y="3733800"/>
                          <a:ext cx="200915" cy="198601"/>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24" name="Oval 23"/>
                        <a:cNvSpPr/>
                      </a:nvSpPr>
                      <a:spPr>
                        <a:xfrm>
                          <a:off x="760102" y="4687155"/>
                          <a:ext cx="200915" cy="198601"/>
                        </a:xfrm>
                        <a:prstGeom prst="ellipse">
                          <a:avLst/>
                        </a:prstGeom>
                        <a:solidFill>
                          <a:srgbClr val="06CC0B"/>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25" name="Oval 24"/>
                        <a:cNvSpPr/>
                      </a:nvSpPr>
                      <a:spPr>
                        <a:xfrm>
                          <a:off x="3411772" y="3733800"/>
                          <a:ext cx="200915" cy="198601"/>
                        </a:xfrm>
                        <a:prstGeom prst="ellipse">
                          <a:avLst/>
                        </a:prstGeom>
                        <a:solidFill>
                          <a:srgbClr val="FFFF0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26" name="Oval 25"/>
                        <a:cNvSpPr/>
                      </a:nvSpPr>
                      <a:spPr>
                        <a:xfrm>
                          <a:off x="1551685" y="1080813"/>
                          <a:ext cx="200915" cy="198601"/>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28" name="Oval 27"/>
                        <a:cNvSpPr/>
                      </a:nvSpPr>
                      <a:spPr>
                        <a:xfrm>
                          <a:off x="2847814" y="1067401"/>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29" name="Oval 28"/>
                        <a:cNvSpPr/>
                      </a:nvSpPr>
                      <a:spPr>
                        <a:xfrm>
                          <a:off x="2161285" y="4695703"/>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30" name="Oval 29"/>
                        <a:cNvSpPr/>
                      </a:nvSpPr>
                      <a:spPr>
                        <a:xfrm>
                          <a:off x="3415741" y="5148304"/>
                          <a:ext cx="200915" cy="198601"/>
                        </a:xfrm>
                        <a:prstGeom prst="ellipse">
                          <a:avLst/>
                        </a:prstGeom>
                        <a:solidFill>
                          <a:srgbClr val="06CC0B"/>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31" name="Oval 30"/>
                        <a:cNvSpPr/>
                      </a:nvSpPr>
                      <a:spPr>
                        <a:xfrm>
                          <a:off x="2158795" y="5191082"/>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32" name="Oval 31"/>
                        <a:cNvSpPr/>
                      </a:nvSpPr>
                      <a:spPr>
                        <a:xfrm>
                          <a:off x="3428399" y="4191000"/>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33" name="Oval 32"/>
                        <a:cNvSpPr/>
                      </a:nvSpPr>
                      <a:spPr>
                        <a:xfrm>
                          <a:off x="4967260" y="4688881"/>
                          <a:ext cx="200915" cy="198601"/>
                        </a:xfrm>
                        <a:prstGeom prst="ellipse">
                          <a:avLst/>
                        </a:prstGeom>
                        <a:solidFill>
                          <a:srgbClr val="06CC0B"/>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34" name="Oval 33"/>
                        <a:cNvSpPr/>
                      </a:nvSpPr>
                      <a:spPr>
                        <a:xfrm>
                          <a:off x="6934200" y="3200400"/>
                          <a:ext cx="200915" cy="198601"/>
                        </a:xfrm>
                        <a:prstGeom prst="ellipse">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35" name="Oval 34"/>
                        <a:cNvSpPr/>
                      </a:nvSpPr>
                      <a:spPr>
                        <a:xfrm>
                          <a:off x="4137796" y="1066800"/>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sp>
                      <a:nvSpPr>
                        <a:cNvPr id="36" name="Oval 35"/>
                        <a:cNvSpPr/>
                      </a:nvSpPr>
                      <a:spPr>
                        <a:xfrm>
                          <a:off x="760102" y="5147374"/>
                          <a:ext cx="200915" cy="198601"/>
                        </a:xfrm>
                        <a:prstGeom prst="ellipse">
                          <a:avLst/>
                        </a:prstGeom>
                        <a:solidFill>
                          <a:srgbClr val="06CC0B"/>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id-ID">
                              <a:solidFill>
                                <a:prstClr val="white"/>
                              </a:solidFill>
                              <a:latin typeface="Calibri"/>
                            </a:endParaRPr>
                          </a:p>
                        </a:txBody>
                        <a:useSpRect/>
                      </a:txSp>
                    </a:sp>
                    <a:sp>
                      <a:nvSpPr>
                        <a:cNvPr id="37" name="Oval 36"/>
                        <a:cNvSpPr/>
                      </a:nvSpPr>
                      <a:spPr>
                        <a:xfrm>
                          <a:off x="4968496" y="5196526"/>
                          <a:ext cx="200915" cy="198601"/>
                        </a:xfrm>
                        <a:prstGeom prst="ellipse">
                          <a:avLst/>
                        </a:prstGeom>
                        <a:solidFill>
                          <a:srgbClr val="C00000"/>
                        </a:solidFill>
                        <a:ln>
                          <a:noFill/>
                        </a:ln>
                        <a:effectLst/>
                        <a:scene3d>
                          <a:camera prst="orthographicFront">
                            <a:rot lat="0" lon="0" rev="0"/>
                          </a:camera>
                          <a:lightRig rig="contrasting" dir="t">
                            <a:rot lat="0" lon="0" rev="7800000"/>
                          </a:lightRig>
                        </a:scene3d>
                        <a:sp3d>
                          <a:bevelT w="139700" h="139700"/>
                        </a:sp3d>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ts val="0"/>
                              </a:spcBef>
                              <a:spcAft>
                                <a:spcPts val="0"/>
                              </a:spcAft>
                              <a:buClrTx/>
                              <a:buSzTx/>
                              <a:buFontTx/>
                              <a:buNone/>
                              <a:tabLst/>
                              <a:defRPr/>
                            </a:pPr>
                            <a:endParaRPr kumimoji="0" lang="id-ID" sz="1800" b="0" i="0" u="none" strike="noStrike" kern="1200" cap="none" spc="0" normalizeH="0" baseline="0" noProof="0">
                              <a:ln>
                                <a:noFill/>
                              </a:ln>
                              <a:solidFill>
                                <a:prstClr val="white"/>
                              </a:solidFill>
                              <a:effectLst/>
                              <a:uLnTx/>
                              <a:uFillTx/>
                              <a:latin typeface="Calibri"/>
                              <a:ea typeface="+mn-ea"/>
                              <a:cs typeface="+mn-cs"/>
                            </a:endParaRPr>
                          </a:p>
                        </a:txBody>
                        <a:useSpRect/>
                      </a:txSp>
                    </a:sp>
                  </a:grpSp>
                </lc:lockedCanvas>
              </a:graphicData>
            </a:graphic>
          </wp:inline>
        </w:drawing>
      </w:r>
    </w:p>
    <w:p w:rsidR="00C40C94" w:rsidRPr="004C4109" w:rsidRDefault="00C40C94" w:rsidP="00C40C94">
      <w:pPr>
        <w:pStyle w:val="Caption"/>
      </w:pPr>
      <w:bookmarkStart w:id="36" w:name="_Ref257200616"/>
      <w:bookmarkStart w:id="37" w:name="_Toc257704891"/>
      <w:bookmarkStart w:id="38" w:name="_Toc313880028"/>
      <w:r w:rsidRPr="00FF3625">
        <w:t xml:space="preserve">Gambar </w:t>
      </w:r>
      <w:fldSimple w:instr=" STYLEREF 1 \s ">
        <w:r w:rsidR="00CA5C3F">
          <w:rPr>
            <w:noProof/>
          </w:rPr>
          <w:t>II</w:t>
        </w:r>
      </w:fldSimple>
      <w:r w:rsidR="00CA5C3F">
        <w:noBreakHyphen/>
      </w:r>
      <w:fldSimple w:instr=" SEQ Gambar \* ARABIC \s 1 ">
        <w:r w:rsidR="00CA5C3F">
          <w:rPr>
            <w:noProof/>
          </w:rPr>
          <w:t>1</w:t>
        </w:r>
      </w:fldSimple>
      <w:bookmarkEnd w:id="36"/>
      <w:r w:rsidRPr="00FF3625">
        <w:t xml:space="preserve"> </w:t>
      </w:r>
      <w:r>
        <w:rPr>
          <w:lang w:val="id-ID"/>
        </w:rPr>
        <w:t>Analisa Kesenjangan Sistem Informasi</w:t>
      </w:r>
      <w:bookmarkEnd w:id="37"/>
      <w:bookmarkEnd w:id="38"/>
      <w:r w:rsidR="004C4109">
        <w:t xml:space="preserve"> </w:t>
      </w:r>
    </w:p>
    <w:p w:rsidR="00C40C94" w:rsidRDefault="00C40C94" w:rsidP="00C941AB">
      <w:pPr>
        <w:keepNext/>
      </w:pPr>
      <w:r>
        <w:lastRenderedPageBreak/>
        <w:t>Identifikasi dan analisa kesejangan pada gambar di atas dijabarkan dalam bentuk tabel sebagai berikut:</w:t>
      </w:r>
    </w:p>
    <w:p w:rsidR="00C40C94" w:rsidRPr="00FF3625" w:rsidRDefault="00C40C94" w:rsidP="00C941AB">
      <w:pPr>
        <w:pStyle w:val="Caption"/>
        <w:keepNext/>
      </w:pPr>
      <w:bookmarkStart w:id="39" w:name="_Toc257701466"/>
      <w:bookmarkStart w:id="40" w:name="_Toc313880041"/>
      <w:r w:rsidRPr="00FF3625">
        <w:t xml:space="preserve">Tabel </w:t>
      </w:r>
      <w:fldSimple w:instr=" STYLEREF 1 \s ">
        <w:r w:rsidR="00CA5C3F">
          <w:rPr>
            <w:noProof/>
          </w:rPr>
          <w:t>II</w:t>
        </w:r>
      </w:fldSimple>
      <w:r w:rsidR="00CA5C3F">
        <w:noBreakHyphen/>
      </w:r>
      <w:fldSimple w:instr=" SEQ Tabel \* ARABIC \s 1 ">
        <w:r w:rsidR="00CA5C3F">
          <w:rPr>
            <w:noProof/>
          </w:rPr>
          <w:t>1</w:t>
        </w:r>
      </w:fldSimple>
      <w:r w:rsidRPr="00FF3625">
        <w:t xml:space="preserve"> Analisa Kesenjangan Sistem Informasi</w:t>
      </w:r>
      <w:bookmarkEnd w:id="39"/>
      <w:bookmarkEnd w:id="40"/>
    </w:p>
    <w:tbl>
      <w:tblPr>
        <w:tblStyle w:val="LightGrid-Accent13"/>
        <w:tblW w:w="9468" w:type="dxa"/>
        <w:tblLook w:val="04A0"/>
      </w:tblPr>
      <w:tblGrid>
        <w:gridCol w:w="565"/>
        <w:gridCol w:w="2153"/>
        <w:gridCol w:w="1753"/>
        <w:gridCol w:w="2117"/>
        <w:gridCol w:w="2880"/>
      </w:tblGrid>
      <w:tr w:rsidR="0027148A" w:rsidRPr="006C0524" w:rsidTr="00C941AB">
        <w:trPr>
          <w:cnfStyle w:val="100000000000"/>
          <w:tblHeader/>
        </w:trPr>
        <w:tc>
          <w:tcPr>
            <w:cnfStyle w:val="001000000000"/>
            <w:tcW w:w="565" w:type="dxa"/>
          </w:tcPr>
          <w:p w:rsidR="00C40C94" w:rsidRPr="006C0524" w:rsidRDefault="00C40C94" w:rsidP="00B8167D">
            <w:pPr>
              <w:spacing w:line="276" w:lineRule="auto"/>
              <w:ind w:firstLine="0"/>
              <w:jc w:val="center"/>
              <w:rPr>
                <w:b w:val="0"/>
                <w:bCs w:val="0"/>
              </w:rPr>
            </w:pPr>
            <w:r w:rsidRPr="006C0524">
              <w:t>No</w:t>
            </w:r>
          </w:p>
        </w:tc>
        <w:tc>
          <w:tcPr>
            <w:tcW w:w="2153" w:type="dxa"/>
          </w:tcPr>
          <w:p w:rsidR="00C40C94" w:rsidRPr="006C0524" w:rsidRDefault="00C40C94" w:rsidP="00B8167D">
            <w:pPr>
              <w:spacing w:line="276" w:lineRule="auto"/>
              <w:ind w:firstLine="0"/>
              <w:jc w:val="center"/>
              <w:cnfStyle w:val="100000000000"/>
              <w:rPr>
                <w:b w:val="0"/>
                <w:bCs w:val="0"/>
              </w:rPr>
            </w:pPr>
            <w:r w:rsidRPr="006C0524">
              <w:t>Kebutuhan Bisnis</w:t>
            </w:r>
          </w:p>
        </w:tc>
        <w:tc>
          <w:tcPr>
            <w:tcW w:w="1753" w:type="dxa"/>
          </w:tcPr>
          <w:p w:rsidR="00C40C94" w:rsidRPr="006C0524" w:rsidRDefault="00C40C94" w:rsidP="00B8167D">
            <w:pPr>
              <w:spacing w:line="276" w:lineRule="auto"/>
              <w:ind w:firstLine="0"/>
              <w:jc w:val="center"/>
              <w:cnfStyle w:val="100000000000"/>
              <w:rPr>
                <w:b w:val="0"/>
                <w:bCs w:val="0"/>
              </w:rPr>
            </w:pPr>
            <w:r w:rsidRPr="006C0524">
              <w:t xml:space="preserve">Kebutuhan </w:t>
            </w:r>
            <w:r w:rsidR="008A1522">
              <w:rPr>
                <w:i/>
              </w:rPr>
              <w:t>Master Plan TIK</w:t>
            </w:r>
            <w:r w:rsidRPr="006C0524">
              <w:t xml:space="preserve"> (Aplikasi)</w:t>
            </w:r>
          </w:p>
        </w:tc>
        <w:tc>
          <w:tcPr>
            <w:tcW w:w="2117" w:type="dxa"/>
          </w:tcPr>
          <w:p w:rsidR="00C40C94" w:rsidRPr="006C0524" w:rsidRDefault="00C40C94" w:rsidP="00B8167D">
            <w:pPr>
              <w:spacing w:line="276" w:lineRule="auto"/>
              <w:ind w:firstLine="0"/>
              <w:jc w:val="center"/>
              <w:cnfStyle w:val="100000000000"/>
              <w:rPr>
                <w:b w:val="0"/>
                <w:bCs w:val="0"/>
              </w:rPr>
            </w:pPr>
            <w:r w:rsidRPr="006C0524">
              <w:t>Yang Saat Ini Dimiliki</w:t>
            </w:r>
          </w:p>
        </w:tc>
        <w:tc>
          <w:tcPr>
            <w:tcW w:w="2880" w:type="dxa"/>
          </w:tcPr>
          <w:p w:rsidR="00C40C94" w:rsidRPr="006C0524" w:rsidRDefault="00C40C94" w:rsidP="00B8167D">
            <w:pPr>
              <w:spacing w:line="276" w:lineRule="auto"/>
              <w:ind w:firstLine="0"/>
              <w:jc w:val="center"/>
              <w:cnfStyle w:val="100000000000"/>
              <w:rPr>
                <w:b w:val="0"/>
                <w:bCs w:val="0"/>
              </w:rPr>
            </w:pPr>
            <w:r w:rsidRPr="006C0524">
              <w:t>Tindak Lanjut</w:t>
            </w:r>
          </w:p>
        </w:tc>
      </w:tr>
      <w:tr w:rsidR="0027148A" w:rsidRPr="006C0524" w:rsidTr="00C941AB">
        <w:trPr>
          <w:cnfStyle w:val="00000010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Default="006C02D2" w:rsidP="0057390D">
            <w:pPr>
              <w:pStyle w:val="ListParagraph"/>
              <w:numPr>
                <w:ilvl w:val="0"/>
                <w:numId w:val="14"/>
              </w:numPr>
              <w:spacing w:line="276" w:lineRule="auto"/>
              <w:ind w:left="346"/>
              <w:jc w:val="left"/>
              <w:cnfStyle w:val="000000100000"/>
            </w:pPr>
            <w:r>
              <w:t xml:space="preserve">Sistem penyimpanan dan pusat </w:t>
            </w:r>
            <w:r w:rsidRPr="00A514C4">
              <w:rPr>
                <w:i/>
              </w:rPr>
              <w:t>knowledge</w:t>
            </w:r>
            <w:r>
              <w:t xml:space="preserve"> terkait informasi diplomasi. Misal: data-data terkait negosiasi kasus tertentu.</w:t>
            </w:r>
          </w:p>
          <w:p w:rsidR="006C02D2" w:rsidRPr="006C02D2" w:rsidRDefault="006C02D2" w:rsidP="0057390D">
            <w:pPr>
              <w:pStyle w:val="ListParagraph"/>
              <w:numPr>
                <w:ilvl w:val="0"/>
                <w:numId w:val="14"/>
              </w:numPr>
              <w:spacing w:line="276" w:lineRule="auto"/>
              <w:ind w:left="346"/>
              <w:jc w:val="left"/>
              <w:cnfStyle w:val="000000100000"/>
            </w:pPr>
            <w:r>
              <w:t>Penyimpanan informasi diplomasi untuk kebutuhan analisa perencanaan anggaran. Misal: pencatatan iuran organisasi internasional.</w:t>
            </w:r>
          </w:p>
        </w:tc>
        <w:tc>
          <w:tcPr>
            <w:tcW w:w="1753" w:type="dxa"/>
          </w:tcPr>
          <w:p w:rsidR="006C02D2" w:rsidRPr="00442559" w:rsidRDefault="006C02D2" w:rsidP="00B8167D">
            <w:pPr>
              <w:spacing w:line="276" w:lineRule="auto"/>
              <w:ind w:firstLine="0"/>
              <w:cnfStyle w:val="000000100000"/>
            </w:pPr>
            <w:r>
              <w:t>Repository Informasi Diplomasi</w:t>
            </w:r>
          </w:p>
        </w:tc>
        <w:tc>
          <w:tcPr>
            <w:tcW w:w="2117" w:type="dxa"/>
          </w:tcPr>
          <w:p w:rsidR="00D34648" w:rsidRDefault="00D34648" w:rsidP="00B8167D">
            <w:pPr>
              <w:spacing w:line="276" w:lineRule="auto"/>
              <w:ind w:firstLine="0"/>
              <w:jc w:val="left"/>
              <w:cnfStyle w:val="000000100000"/>
            </w:pPr>
            <w:r>
              <w:t>Belum ada.</w:t>
            </w:r>
          </w:p>
          <w:p w:rsidR="006C02D2" w:rsidRPr="006C0524" w:rsidRDefault="006C02D2" w:rsidP="00B8167D">
            <w:pPr>
              <w:spacing w:line="276" w:lineRule="auto"/>
              <w:ind w:firstLine="0"/>
              <w:jc w:val="left"/>
              <w:cnfStyle w:val="000000100000"/>
            </w:pPr>
            <w:r>
              <w:t xml:space="preserve">Data dan informasi </w:t>
            </w:r>
            <w:r w:rsidR="00A514C4">
              <w:t xml:space="preserve">detail </w:t>
            </w:r>
            <w:r>
              <w:t xml:space="preserve">terkait diplomasi seringnya masih tidak terdokumentasi dengan baik. </w:t>
            </w:r>
            <w:r w:rsidR="00A514C4">
              <w:t>Beberapa telah didokumentasikan dalam bentuk laporan.</w:t>
            </w:r>
          </w:p>
        </w:tc>
        <w:tc>
          <w:tcPr>
            <w:tcW w:w="2880" w:type="dxa"/>
          </w:tcPr>
          <w:p w:rsidR="006C02D2" w:rsidRPr="00966D3A" w:rsidRDefault="006C02D2" w:rsidP="00B8167D">
            <w:pPr>
              <w:spacing w:line="276" w:lineRule="auto"/>
              <w:ind w:firstLine="0"/>
              <w:jc w:val="left"/>
              <w:cnfStyle w:val="000000100000"/>
              <w:rPr>
                <w:b/>
              </w:rPr>
            </w:pPr>
            <w:r w:rsidRPr="00966D3A">
              <w:rPr>
                <w:b/>
              </w:rPr>
              <w:t>New Systems</w:t>
            </w:r>
            <w:r w:rsidR="00966D3A" w:rsidRPr="00966D3A">
              <w:rPr>
                <w:b/>
              </w:rPr>
              <w:t>.</w:t>
            </w:r>
          </w:p>
          <w:p w:rsidR="00966D3A" w:rsidRPr="006C02D2" w:rsidRDefault="006F2810" w:rsidP="00B8167D">
            <w:pPr>
              <w:spacing w:line="276" w:lineRule="auto"/>
              <w:ind w:firstLine="0"/>
              <w:jc w:val="left"/>
              <w:cnfStyle w:val="000000100000"/>
            </w:pPr>
            <w:r>
              <w:t>Berisi informasi terkait diplomasi, seperti: daftar sejarah matriks dukungan Indonesia dalam organisasi internasional, catatan kronologis proses negosiasi yang dilakukan para diplomat, profil negara, hingga besar iuran organisasi internasional, dsb.</w:t>
            </w:r>
          </w:p>
        </w:tc>
      </w:tr>
      <w:tr w:rsidR="0027148A" w:rsidRPr="006C0524" w:rsidTr="00C941AB">
        <w:trPr>
          <w:cnfStyle w:val="00000001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A514C4" w:rsidRDefault="00D34648" w:rsidP="00B8167D">
            <w:pPr>
              <w:spacing w:line="276" w:lineRule="auto"/>
              <w:ind w:firstLine="0"/>
              <w:jc w:val="left"/>
              <w:cnfStyle w:val="000000010000"/>
            </w:pPr>
            <w:r>
              <w:t>Meningkatnya kualitas dan kapasitas pelayanan keprotokolan, kekonsuleran, fasilitas diplomatik dan perlindungan WNI/ BHI</w:t>
            </w:r>
            <w:r w:rsidR="00A514C4">
              <w:t>.</w:t>
            </w:r>
          </w:p>
        </w:tc>
        <w:tc>
          <w:tcPr>
            <w:tcW w:w="1753" w:type="dxa"/>
          </w:tcPr>
          <w:p w:rsidR="006C02D2" w:rsidRDefault="006C02D2" w:rsidP="00B8167D">
            <w:pPr>
              <w:spacing w:line="276" w:lineRule="auto"/>
              <w:ind w:firstLine="0"/>
              <w:cnfStyle w:val="000000010000"/>
            </w:pPr>
            <w:r>
              <w:t>Sistem Informasi Terpadu (SIT) PROTKONS</w:t>
            </w:r>
          </w:p>
        </w:tc>
        <w:tc>
          <w:tcPr>
            <w:tcW w:w="2117" w:type="dxa"/>
          </w:tcPr>
          <w:p w:rsidR="00A514C4" w:rsidRDefault="009B6518" w:rsidP="0057390D">
            <w:pPr>
              <w:pStyle w:val="ListParagraph"/>
              <w:numPr>
                <w:ilvl w:val="0"/>
                <w:numId w:val="15"/>
              </w:numPr>
              <w:spacing w:line="276" w:lineRule="auto"/>
              <w:ind w:left="326"/>
              <w:jc w:val="left"/>
              <w:cnfStyle w:val="000000010000"/>
            </w:pPr>
            <w:r>
              <w:t>Aplikasi</w:t>
            </w:r>
            <w:r w:rsidR="00A514C4">
              <w:t xml:space="preserve"> FASDIP</w:t>
            </w:r>
          </w:p>
          <w:p w:rsidR="00A514C4" w:rsidRDefault="009B6518" w:rsidP="0057390D">
            <w:pPr>
              <w:pStyle w:val="ListParagraph"/>
              <w:numPr>
                <w:ilvl w:val="0"/>
                <w:numId w:val="15"/>
              </w:numPr>
              <w:spacing w:line="276" w:lineRule="auto"/>
              <w:ind w:left="326"/>
              <w:jc w:val="left"/>
              <w:cnfStyle w:val="000000010000"/>
            </w:pPr>
            <w:r>
              <w:t>E-pasport</w:t>
            </w:r>
          </w:p>
          <w:p w:rsidR="009B6518" w:rsidRDefault="009B6518" w:rsidP="0057390D">
            <w:pPr>
              <w:pStyle w:val="ListParagraph"/>
              <w:numPr>
                <w:ilvl w:val="0"/>
                <w:numId w:val="15"/>
              </w:numPr>
              <w:spacing w:line="276" w:lineRule="auto"/>
              <w:ind w:left="326"/>
              <w:jc w:val="left"/>
              <w:cnfStyle w:val="000000010000"/>
            </w:pPr>
            <w:r>
              <w:t>FCIS</w:t>
            </w:r>
          </w:p>
          <w:p w:rsidR="009B6518" w:rsidRDefault="009B6518" w:rsidP="0057390D">
            <w:pPr>
              <w:pStyle w:val="ListParagraph"/>
              <w:numPr>
                <w:ilvl w:val="0"/>
                <w:numId w:val="15"/>
              </w:numPr>
              <w:spacing w:line="276" w:lineRule="auto"/>
              <w:ind w:left="326"/>
              <w:jc w:val="left"/>
              <w:cnfStyle w:val="000000010000"/>
            </w:pPr>
            <w:r>
              <w:t>Aplikasi PWNI</w:t>
            </w:r>
          </w:p>
          <w:p w:rsidR="009B6518" w:rsidRDefault="009B6518" w:rsidP="0057390D">
            <w:pPr>
              <w:pStyle w:val="ListParagraph"/>
              <w:numPr>
                <w:ilvl w:val="0"/>
                <w:numId w:val="15"/>
              </w:numPr>
              <w:spacing w:line="276" w:lineRule="auto"/>
              <w:ind w:left="326"/>
              <w:jc w:val="left"/>
              <w:cnfStyle w:val="000000010000"/>
            </w:pPr>
            <w:r>
              <w:t>Aplikasi monev</w:t>
            </w:r>
          </w:p>
          <w:p w:rsidR="009B6518" w:rsidRDefault="009B6518" w:rsidP="0057390D">
            <w:pPr>
              <w:pStyle w:val="ListParagraph"/>
              <w:numPr>
                <w:ilvl w:val="0"/>
                <w:numId w:val="15"/>
              </w:numPr>
              <w:spacing w:line="276" w:lineRule="auto"/>
              <w:ind w:left="326"/>
              <w:jc w:val="left"/>
              <w:cnfStyle w:val="000000010000"/>
            </w:pPr>
            <w:r>
              <w:t>Data kepegawaian</w:t>
            </w:r>
          </w:p>
          <w:p w:rsidR="001B5CC6" w:rsidRPr="006C0524" w:rsidRDefault="001B5CC6" w:rsidP="0057390D">
            <w:pPr>
              <w:pStyle w:val="ListParagraph"/>
              <w:numPr>
                <w:ilvl w:val="0"/>
                <w:numId w:val="15"/>
              </w:numPr>
              <w:spacing w:line="276" w:lineRule="auto"/>
              <w:ind w:left="326"/>
              <w:jc w:val="left"/>
              <w:cnfStyle w:val="000000010000"/>
            </w:pPr>
            <w:r>
              <w:t>SIT (sedang direncanakan)</w:t>
            </w:r>
          </w:p>
        </w:tc>
        <w:tc>
          <w:tcPr>
            <w:tcW w:w="2880" w:type="dxa"/>
          </w:tcPr>
          <w:p w:rsidR="006C02D2" w:rsidRPr="00966D3A" w:rsidRDefault="009B6518" w:rsidP="00B8167D">
            <w:pPr>
              <w:spacing w:line="276" w:lineRule="auto"/>
              <w:ind w:firstLine="0"/>
              <w:jc w:val="left"/>
              <w:cnfStyle w:val="000000010000"/>
              <w:rPr>
                <w:b/>
              </w:rPr>
            </w:pPr>
            <w:r w:rsidRPr="00966D3A">
              <w:rPr>
                <w:b/>
              </w:rPr>
              <w:t>Continue as planned</w:t>
            </w:r>
            <w:r w:rsidR="00966D3A" w:rsidRPr="00966D3A">
              <w:rPr>
                <w:b/>
              </w:rPr>
              <w:t>.</w:t>
            </w:r>
          </w:p>
          <w:p w:rsidR="00966D3A" w:rsidRPr="009B6518" w:rsidRDefault="00966D3A" w:rsidP="00B8167D">
            <w:pPr>
              <w:spacing w:line="276" w:lineRule="auto"/>
              <w:ind w:firstLine="0"/>
              <w:jc w:val="left"/>
              <w:cnfStyle w:val="000000010000"/>
            </w:pPr>
            <w:r>
              <w:t>Dengan memungkinkan fitur autorisasi untuk mendukung penerapan SSO.</w:t>
            </w:r>
          </w:p>
        </w:tc>
      </w:tr>
      <w:tr w:rsidR="0027148A" w:rsidRPr="006C0524" w:rsidTr="00C941AB">
        <w:trPr>
          <w:cnfStyle w:val="00000010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E855E8" w:rsidRDefault="006110AC" w:rsidP="00B8167D">
            <w:pPr>
              <w:spacing w:line="276" w:lineRule="auto"/>
              <w:ind w:firstLine="0"/>
              <w:jc w:val="left"/>
              <w:cnfStyle w:val="000000100000"/>
            </w:pPr>
            <w:r>
              <w:t xml:space="preserve">Terlaksananya pengelolaan keuangan KEMLU yang didukung dengan IT untuk meningkatkan </w:t>
            </w:r>
            <w:r>
              <w:lastRenderedPageBreak/>
              <w:t>kecepatan dan tingkat keakuratan data serta mendukung transparansi dan akuntabilitas pengelolaan keuangan KEMLU.</w:t>
            </w:r>
          </w:p>
        </w:tc>
        <w:tc>
          <w:tcPr>
            <w:tcW w:w="1753" w:type="dxa"/>
          </w:tcPr>
          <w:p w:rsidR="006C02D2" w:rsidRDefault="006C02D2" w:rsidP="00B8167D">
            <w:pPr>
              <w:spacing w:line="276" w:lineRule="auto"/>
              <w:ind w:firstLine="0"/>
              <w:cnfStyle w:val="000000100000"/>
            </w:pPr>
            <w:r>
              <w:lastRenderedPageBreak/>
              <w:t>Aplikasi Keuangan</w:t>
            </w:r>
          </w:p>
        </w:tc>
        <w:tc>
          <w:tcPr>
            <w:tcW w:w="2117" w:type="dxa"/>
          </w:tcPr>
          <w:p w:rsidR="00B03A31" w:rsidRPr="006110AC" w:rsidRDefault="006110AC" w:rsidP="0057390D">
            <w:pPr>
              <w:pStyle w:val="ListParagraph"/>
              <w:numPr>
                <w:ilvl w:val="0"/>
                <w:numId w:val="16"/>
              </w:numPr>
              <w:spacing w:line="276" w:lineRule="auto"/>
              <w:ind w:left="341"/>
              <w:jc w:val="left"/>
              <w:cnfStyle w:val="000000100000"/>
            </w:pPr>
            <w:r>
              <w:t xml:space="preserve">SIMKEU </w:t>
            </w:r>
          </w:p>
          <w:p w:rsidR="00B03A31" w:rsidRDefault="006B51B2" w:rsidP="0057390D">
            <w:pPr>
              <w:pStyle w:val="ListParagraph"/>
              <w:numPr>
                <w:ilvl w:val="0"/>
                <w:numId w:val="16"/>
              </w:numPr>
              <w:spacing w:line="276" w:lineRule="auto"/>
              <w:ind w:left="341"/>
              <w:jc w:val="left"/>
              <w:cnfStyle w:val="000000100000"/>
            </w:pPr>
            <w:r>
              <w:t>RKA-K/L, SIA (dari KEMKEU)</w:t>
            </w:r>
          </w:p>
          <w:p w:rsidR="006B51B2" w:rsidRPr="006110AC" w:rsidRDefault="006B51B2" w:rsidP="00B8167D">
            <w:pPr>
              <w:spacing w:line="276" w:lineRule="auto"/>
              <w:ind w:left="22" w:firstLine="0"/>
              <w:jc w:val="left"/>
              <w:cnfStyle w:val="000000100000"/>
            </w:pPr>
          </w:p>
        </w:tc>
        <w:tc>
          <w:tcPr>
            <w:tcW w:w="2880" w:type="dxa"/>
          </w:tcPr>
          <w:p w:rsidR="006C02D2" w:rsidRPr="00966D3A" w:rsidRDefault="006110AC" w:rsidP="00B8167D">
            <w:pPr>
              <w:spacing w:line="276" w:lineRule="auto"/>
              <w:ind w:firstLine="0"/>
              <w:jc w:val="left"/>
              <w:cnfStyle w:val="000000100000"/>
              <w:rPr>
                <w:b/>
              </w:rPr>
            </w:pPr>
            <w:r w:rsidRPr="00966D3A">
              <w:rPr>
                <w:b/>
              </w:rPr>
              <w:t>Upgrade.</w:t>
            </w:r>
          </w:p>
          <w:p w:rsidR="006110AC" w:rsidRPr="006C0524" w:rsidRDefault="006110AC" w:rsidP="00B8167D">
            <w:pPr>
              <w:spacing w:line="276" w:lineRule="auto"/>
              <w:ind w:firstLine="0"/>
              <w:jc w:val="left"/>
              <w:cnfStyle w:val="000000100000"/>
            </w:pPr>
            <w:r>
              <w:t>Dengan penambahan</w:t>
            </w:r>
            <w:r w:rsidR="00B03A31">
              <w:t xml:space="preserve"> modul pencatatan realisasi dan mekanisme integrasi dengan aplikasi dari KEMKEU</w:t>
            </w:r>
            <w:r w:rsidR="008C4D18">
              <w:t xml:space="preserve"> (dengan cat</w:t>
            </w:r>
            <w:r w:rsidR="00B03A31">
              <w:t xml:space="preserve">atan aplikasi </w:t>
            </w:r>
            <w:r w:rsidR="00B03A31">
              <w:lastRenderedPageBreak/>
              <w:t>KEMKEU terbuka untuk diintegrasikan).</w:t>
            </w:r>
          </w:p>
        </w:tc>
      </w:tr>
      <w:tr w:rsidR="0027148A" w:rsidRPr="006C0524" w:rsidTr="00C941AB">
        <w:trPr>
          <w:cnfStyle w:val="00000001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6B51B2" w:rsidRDefault="006B51B2" w:rsidP="00B8167D">
            <w:pPr>
              <w:spacing w:line="276" w:lineRule="auto"/>
              <w:ind w:firstLine="0"/>
              <w:jc w:val="left"/>
              <w:cnfStyle w:val="000000010000"/>
            </w:pPr>
            <w:r>
              <w:t xml:space="preserve">Peningkatan </w:t>
            </w:r>
            <w:r w:rsidR="00966D3A">
              <w:t xml:space="preserve">kemudahan dalam </w:t>
            </w:r>
            <w:r>
              <w:t>pengelolaan sarana dan prasarana KEMLU</w:t>
            </w:r>
            <w:r w:rsidR="00966D3A">
              <w:t>.</w:t>
            </w:r>
          </w:p>
        </w:tc>
        <w:tc>
          <w:tcPr>
            <w:tcW w:w="1753" w:type="dxa"/>
          </w:tcPr>
          <w:p w:rsidR="006C02D2" w:rsidRDefault="006C02D2" w:rsidP="00B8167D">
            <w:pPr>
              <w:spacing w:line="276" w:lineRule="auto"/>
              <w:ind w:firstLine="0"/>
              <w:cnfStyle w:val="000000010000"/>
            </w:pPr>
            <w:r>
              <w:t>Aplikasi Perlengkapan</w:t>
            </w:r>
          </w:p>
        </w:tc>
        <w:tc>
          <w:tcPr>
            <w:tcW w:w="2117" w:type="dxa"/>
          </w:tcPr>
          <w:p w:rsidR="006C02D2" w:rsidRPr="006B51B2" w:rsidRDefault="006B51B2" w:rsidP="00B8167D">
            <w:pPr>
              <w:spacing w:line="276" w:lineRule="auto"/>
              <w:ind w:left="22" w:firstLine="0"/>
              <w:jc w:val="left"/>
              <w:cnfStyle w:val="000000010000"/>
            </w:pPr>
            <w:r>
              <w:t>SIMAK BMN (dari KEMKEU)</w:t>
            </w:r>
          </w:p>
        </w:tc>
        <w:tc>
          <w:tcPr>
            <w:tcW w:w="2880" w:type="dxa"/>
          </w:tcPr>
          <w:p w:rsidR="006C02D2" w:rsidRPr="001B5CC6" w:rsidRDefault="00966D3A" w:rsidP="00B8167D">
            <w:pPr>
              <w:spacing w:line="276" w:lineRule="auto"/>
              <w:ind w:firstLine="0"/>
              <w:jc w:val="left"/>
              <w:cnfStyle w:val="000000010000"/>
              <w:rPr>
                <w:b/>
              </w:rPr>
            </w:pPr>
            <w:r w:rsidRPr="001B5CC6">
              <w:rPr>
                <w:b/>
              </w:rPr>
              <w:t>New System.</w:t>
            </w:r>
          </w:p>
          <w:p w:rsidR="00966D3A" w:rsidRDefault="00966D3A" w:rsidP="00B8167D">
            <w:pPr>
              <w:spacing w:line="276" w:lineRule="auto"/>
              <w:ind w:firstLine="0"/>
              <w:jc w:val="left"/>
              <w:cnfStyle w:val="000000010000"/>
            </w:pPr>
            <w:r>
              <w:t>Pengembangan aplikasi perlengkapan untuk mendukung proses analisa perencanaan kebutuhan aset, pencatatan aset hingga pemeliharaannya.</w:t>
            </w:r>
          </w:p>
          <w:p w:rsidR="00966D3A" w:rsidRDefault="001B5CC6" w:rsidP="00B8167D">
            <w:pPr>
              <w:spacing w:line="276" w:lineRule="auto"/>
              <w:ind w:firstLine="0"/>
              <w:jc w:val="left"/>
              <w:cnfStyle w:val="000000010000"/>
            </w:pPr>
            <w:r>
              <w:t>(data dukung analisa perencanaan dapat diperoleh dari DMS).</w:t>
            </w:r>
          </w:p>
          <w:p w:rsidR="001B5CC6" w:rsidRPr="006C0524" w:rsidRDefault="001B5CC6" w:rsidP="00B8167D">
            <w:pPr>
              <w:spacing w:line="276" w:lineRule="auto"/>
              <w:ind w:firstLine="0"/>
              <w:jc w:val="left"/>
              <w:cnfStyle w:val="000000010000"/>
            </w:pPr>
            <w:r>
              <w:t>Memungkinkan integrasi dengan aplikasi SIMKEU.</w:t>
            </w:r>
          </w:p>
        </w:tc>
      </w:tr>
      <w:tr w:rsidR="0027148A" w:rsidRPr="006C0524" w:rsidTr="00C941AB">
        <w:trPr>
          <w:cnfStyle w:val="00000010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1B5CC6" w:rsidRDefault="001B5CC6" w:rsidP="00F834B6">
            <w:pPr>
              <w:spacing w:line="276" w:lineRule="auto"/>
              <w:ind w:firstLine="0"/>
              <w:jc w:val="left"/>
              <w:cnfStyle w:val="000000100000"/>
            </w:pPr>
            <w:r>
              <w:t xml:space="preserve">Peningkatan layanan </w:t>
            </w:r>
            <w:r w:rsidR="00A65A15">
              <w:t xml:space="preserve">pengelolaan </w:t>
            </w:r>
            <w:r>
              <w:t>kepegawaian di seluruh KEMLU dan perwakilan yang didukung oleh TIK</w:t>
            </w:r>
            <w:r w:rsidR="00364206">
              <w:t>.</w:t>
            </w:r>
          </w:p>
        </w:tc>
        <w:tc>
          <w:tcPr>
            <w:tcW w:w="1753" w:type="dxa"/>
          </w:tcPr>
          <w:p w:rsidR="006C02D2" w:rsidRDefault="006C02D2" w:rsidP="00B8167D">
            <w:pPr>
              <w:spacing w:line="276" w:lineRule="auto"/>
              <w:ind w:firstLine="0"/>
              <w:cnfStyle w:val="000000100000"/>
            </w:pPr>
            <w:r>
              <w:t>Aplikasi Kepegawaian</w:t>
            </w:r>
          </w:p>
        </w:tc>
        <w:tc>
          <w:tcPr>
            <w:tcW w:w="2117" w:type="dxa"/>
          </w:tcPr>
          <w:p w:rsidR="006C02D2" w:rsidRDefault="001B5CC6" w:rsidP="0057390D">
            <w:pPr>
              <w:pStyle w:val="ListParagraph"/>
              <w:numPr>
                <w:ilvl w:val="0"/>
                <w:numId w:val="17"/>
              </w:numPr>
              <w:spacing w:line="276" w:lineRule="auto"/>
              <w:ind w:left="335"/>
              <w:jc w:val="left"/>
              <w:cnfStyle w:val="000000100000"/>
            </w:pPr>
            <w:r>
              <w:t>DPKP</w:t>
            </w:r>
          </w:p>
          <w:p w:rsidR="001B5CC6" w:rsidRPr="001B5CC6" w:rsidRDefault="001B5CC6" w:rsidP="0057390D">
            <w:pPr>
              <w:pStyle w:val="ListParagraph"/>
              <w:numPr>
                <w:ilvl w:val="0"/>
                <w:numId w:val="17"/>
              </w:numPr>
              <w:spacing w:line="276" w:lineRule="auto"/>
              <w:ind w:left="335"/>
              <w:jc w:val="left"/>
              <w:cnfStyle w:val="000000100000"/>
            </w:pPr>
            <w:r>
              <w:t>SIMPEG (sedang dikembangkan)</w:t>
            </w:r>
          </w:p>
        </w:tc>
        <w:tc>
          <w:tcPr>
            <w:tcW w:w="2880" w:type="dxa"/>
          </w:tcPr>
          <w:p w:rsidR="006C02D2" w:rsidRDefault="001B5CC6" w:rsidP="00B8167D">
            <w:pPr>
              <w:spacing w:line="276" w:lineRule="auto"/>
              <w:ind w:firstLine="0"/>
              <w:jc w:val="left"/>
              <w:cnfStyle w:val="000000100000"/>
            </w:pPr>
            <w:r w:rsidRPr="001B5CC6">
              <w:rPr>
                <w:b/>
              </w:rPr>
              <w:t>Continue as planned</w:t>
            </w:r>
            <w:r>
              <w:t>.</w:t>
            </w:r>
          </w:p>
          <w:p w:rsidR="001B5CC6" w:rsidRPr="006C0524" w:rsidRDefault="001B5CC6" w:rsidP="00B8167D">
            <w:pPr>
              <w:spacing w:line="276" w:lineRule="auto"/>
              <w:ind w:firstLine="0"/>
              <w:jc w:val="left"/>
              <w:cnfStyle w:val="000000100000"/>
            </w:pPr>
            <w:r>
              <w:t xml:space="preserve">Pengembangan aplikasi </w:t>
            </w:r>
            <w:r w:rsidR="008C4D18">
              <w:t xml:space="preserve">kepegawaian tetap dijalankan sesuai yang direncanakan. Dan dengan mencakup proses minimum yang perlu ada di dokumen </w:t>
            </w:r>
            <w:r w:rsidR="008C4D18" w:rsidRPr="008C4D18">
              <w:rPr>
                <w:i/>
              </w:rPr>
              <w:t>blueprint</w:t>
            </w:r>
            <w:r w:rsidR="008C4D18">
              <w:t>.</w:t>
            </w:r>
          </w:p>
        </w:tc>
      </w:tr>
      <w:tr w:rsidR="0027148A" w:rsidRPr="006C0524" w:rsidTr="00C941AB">
        <w:trPr>
          <w:cnfStyle w:val="00000001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364206" w:rsidRDefault="001B5CC6" w:rsidP="00B8167D">
            <w:pPr>
              <w:spacing w:line="276" w:lineRule="auto"/>
              <w:ind w:firstLine="0"/>
              <w:jc w:val="left"/>
              <w:cnfStyle w:val="000000010000"/>
            </w:pPr>
            <w:r>
              <w:t xml:space="preserve">Peningkatan </w:t>
            </w:r>
            <w:r w:rsidR="00BC1BA4" w:rsidRPr="001B5CC6">
              <w:rPr>
                <w:lang w:val="id-ID"/>
              </w:rPr>
              <w:t>profesionalisme dan integritas aparat</w:t>
            </w:r>
            <w:r w:rsidR="00BC1BA4" w:rsidRPr="001B5CC6">
              <w:t xml:space="preserve"> </w:t>
            </w:r>
            <w:r w:rsidR="00BC1BA4" w:rsidRPr="001B5CC6">
              <w:rPr>
                <w:lang w:val="id-ID"/>
              </w:rPr>
              <w:t>untuk mewujudkan ketertiban pengelolaan keuangan dan barang milik negara</w:t>
            </w:r>
            <w:r w:rsidR="00BC1BA4" w:rsidRPr="001B5CC6">
              <w:t xml:space="preserve"> </w:t>
            </w:r>
            <w:r>
              <w:t xml:space="preserve">KEMLU </w:t>
            </w:r>
            <w:r w:rsidRPr="001B5CC6">
              <w:t>melalui</w:t>
            </w:r>
            <w:r>
              <w:t xml:space="preserve"> penyediaan layanan TIK bagi</w:t>
            </w:r>
            <w:r w:rsidRPr="001B5CC6">
              <w:t xml:space="preserve"> </w:t>
            </w:r>
            <w:r w:rsidRPr="001B5CC6">
              <w:rPr>
                <w:lang w:val="id-ID"/>
              </w:rPr>
              <w:lastRenderedPageBreak/>
              <w:t>pengawasan intern</w:t>
            </w:r>
            <w:r w:rsidR="00364206">
              <w:t>.</w:t>
            </w:r>
          </w:p>
        </w:tc>
        <w:tc>
          <w:tcPr>
            <w:tcW w:w="1753" w:type="dxa"/>
          </w:tcPr>
          <w:p w:rsidR="006C02D2" w:rsidRPr="0033571F" w:rsidRDefault="006C02D2" w:rsidP="00B8167D">
            <w:pPr>
              <w:spacing w:line="276" w:lineRule="auto"/>
              <w:ind w:firstLine="0"/>
              <w:cnfStyle w:val="000000010000"/>
              <w:rPr>
                <w:i/>
              </w:rPr>
            </w:pPr>
            <w:r>
              <w:lastRenderedPageBreak/>
              <w:t xml:space="preserve">Audit </w:t>
            </w:r>
            <w:r w:rsidR="00673F24">
              <w:t xml:space="preserve">Mgt. System </w:t>
            </w:r>
            <w:r>
              <w:t xml:space="preserve">&amp; </w:t>
            </w:r>
            <w:r w:rsidRPr="0033571F">
              <w:rPr>
                <w:i/>
              </w:rPr>
              <w:t>Embedded Audit Module</w:t>
            </w:r>
          </w:p>
        </w:tc>
        <w:tc>
          <w:tcPr>
            <w:tcW w:w="2117" w:type="dxa"/>
          </w:tcPr>
          <w:p w:rsidR="006C02D2" w:rsidRPr="001B5CC6" w:rsidRDefault="001B5CC6" w:rsidP="00B8167D">
            <w:pPr>
              <w:spacing w:line="276" w:lineRule="auto"/>
              <w:ind w:left="22" w:firstLine="0"/>
              <w:jc w:val="left"/>
              <w:cnfStyle w:val="000000010000"/>
            </w:pPr>
            <w:r>
              <w:t>Belum ada.</w:t>
            </w:r>
          </w:p>
        </w:tc>
        <w:tc>
          <w:tcPr>
            <w:tcW w:w="2880" w:type="dxa"/>
          </w:tcPr>
          <w:p w:rsidR="006C02D2" w:rsidRPr="001A57A6" w:rsidRDefault="001A57A6" w:rsidP="00B8167D">
            <w:pPr>
              <w:spacing w:line="276" w:lineRule="auto"/>
              <w:ind w:firstLine="0"/>
              <w:jc w:val="left"/>
              <w:cnfStyle w:val="000000010000"/>
              <w:rPr>
                <w:b/>
              </w:rPr>
            </w:pPr>
            <w:r w:rsidRPr="001A57A6">
              <w:rPr>
                <w:b/>
              </w:rPr>
              <w:t>New system.</w:t>
            </w:r>
          </w:p>
          <w:p w:rsidR="00F834B6" w:rsidRDefault="00F834B6" w:rsidP="00B8167D">
            <w:pPr>
              <w:spacing w:line="276" w:lineRule="auto"/>
              <w:ind w:firstLine="0"/>
              <w:jc w:val="left"/>
              <w:cnfStyle w:val="000000010000"/>
            </w:pPr>
            <w:r>
              <w:t xml:space="preserve">Pengembangan sistem informasi audit untuk mendukung proses keauditan, </w:t>
            </w:r>
            <w:r w:rsidR="00364206">
              <w:t xml:space="preserve">minimal mencakup proses audit sesuai dalam dokumen </w:t>
            </w:r>
            <w:r w:rsidR="00364206" w:rsidRPr="007B1FA0">
              <w:rPr>
                <w:i/>
              </w:rPr>
              <w:t>blueprint</w:t>
            </w:r>
            <w:r w:rsidR="00364206">
              <w:t>.</w:t>
            </w:r>
          </w:p>
          <w:p w:rsidR="001A57A6" w:rsidRPr="006C0524" w:rsidRDefault="001A57A6" w:rsidP="00B8167D">
            <w:pPr>
              <w:spacing w:line="276" w:lineRule="auto"/>
              <w:ind w:firstLine="0"/>
              <w:jc w:val="left"/>
              <w:cnfStyle w:val="000000010000"/>
            </w:pPr>
            <w:r>
              <w:t xml:space="preserve">Pengembangan modul audit di aplikasi keuangan dan </w:t>
            </w:r>
            <w:r>
              <w:lastRenderedPageBreak/>
              <w:t>aplikasi perlengkapan.</w:t>
            </w:r>
          </w:p>
        </w:tc>
      </w:tr>
      <w:tr w:rsidR="0027148A" w:rsidRPr="006C0524" w:rsidTr="00C941AB">
        <w:trPr>
          <w:cnfStyle w:val="00000010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6966F7" w:rsidRDefault="00364206" w:rsidP="00364206">
            <w:pPr>
              <w:spacing w:line="276" w:lineRule="auto"/>
              <w:ind w:firstLine="0"/>
              <w:jc w:val="left"/>
              <w:cnfStyle w:val="000000100000"/>
            </w:pPr>
            <w:r>
              <w:t xml:space="preserve">Peningkatan proses pengelolaan data </w:t>
            </w:r>
            <w:r w:rsidRPr="00364206">
              <w:t xml:space="preserve">perencanaan dan organisasi </w:t>
            </w:r>
            <w:r>
              <w:t>KEMLU.</w:t>
            </w:r>
          </w:p>
        </w:tc>
        <w:tc>
          <w:tcPr>
            <w:tcW w:w="1753" w:type="dxa"/>
          </w:tcPr>
          <w:p w:rsidR="006C02D2" w:rsidRDefault="006C02D2" w:rsidP="00B8167D">
            <w:pPr>
              <w:spacing w:line="276" w:lineRule="auto"/>
              <w:ind w:firstLine="0"/>
              <w:cnfStyle w:val="000000100000"/>
            </w:pPr>
            <w:r>
              <w:t xml:space="preserve">Aplikasi </w:t>
            </w:r>
            <w:r w:rsidR="00673F24">
              <w:t xml:space="preserve">Perencanaan &amp; </w:t>
            </w:r>
            <w:r>
              <w:t>MONEV Kinerja</w:t>
            </w:r>
          </w:p>
        </w:tc>
        <w:tc>
          <w:tcPr>
            <w:tcW w:w="2117" w:type="dxa"/>
          </w:tcPr>
          <w:p w:rsidR="006C02D2" w:rsidRDefault="00B27B3E" w:rsidP="0057390D">
            <w:pPr>
              <w:pStyle w:val="ListParagraph"/>
              <w:numPr>
                <w:ilvl w:val="0"/>
                <w:numId w:val="18"/>
              </w:numPr>
              <w:spacing w:line="276" w:lineRule="auto"/>
              <w:ind w:left="368"/>
              <w:jc w:val="left"/>
              <w:cnfStyle w:val="000000100000"/>
            </w:pPr>
            <w:r>
              <w:t>Sistem monitoring dan evaluasi (dari Bappenas)</w:t>
            </w:r>
            <w:r w:rsidR="00760829">
              <w:t>.</w:t>
            </w:r>
          </w:p>
          <w:p w:rsidR="00B27B3E" w:rsidRPr="00B27B3E" w:rsidRDefault="00B27B3E" w:rsidP="0057390D">
            <w:pPr>
              <w:pStyle w:val="ListParagraph"/>
              <w:numPr>
                <w:ilvl w:val="0"/>
                <w:numId w:val="18"/>
              </w:numPr>
              <w:spacing w:line="276" w:lineRule="auto"/>
              <w:ind w:left="368"/>
              <w:jc w:val="left"/>
              <w:cnfStyle w:val="000000100000"/>
            </w:pPr>
            <w:r>
              <w:t>Sistem informasi manajemen dan keuangan (untuk pertanggung jawaban keuangan. Aplikasi dari KEMKEU)</w:t>
            </w:r>
            <w:r w:rsidR="00760829">
              <w:t>.</w:t>
            </w:r>
          </w:p>
        </w:tc>
        <w:tc>
          <w:tcPr>
            <w:tcW w:w="2880" w:type="dxa"/>
          </w:tcPr>
          <w:p w:rsidR="001975CB" w:rsidRPr="001975CB" w:rsidRDefault="001975CB" w:rsidP="001975CB">
            <w:pPr>
              <w:spacing w:line="276" w:lineRule="auto"/>
              <w:ind w:firstLine="0"/>
              <w:jc w:val="left"/>
              <w:cnfStyle w:val="000000100000"/>
              <w:rPr>
                <w:b/>
              </w:rPr>
            </w:pPr>
            <w:r w:rsidRPr="001975CB">
              <w:rPr>
                <w:b/>
              </w:rPr>
              <w:t>New System.</w:t>
            </w:r>
          </w:p>
          <w:p w:rsidR="006C02D2" w:rsidRPr="006C0524" w:rsidRDefault="00760829" w:rsidP="00760829">
            <w:pPr>
              <w:spacing w:line="276" w:lineRule="auto"/>
              <w:ind w:firstLine="0"/>
              <w:jc w:val="left"/>
              <w:cnfStyle w:val="000000100000"/>
            </w:pPr>
            <w:r>
              <w:t>Pengembangan aplikasi monitoring dan evaluasi kinerja program kegiatan Satker/ unit kerja</w:t>
            </w:r>
            <w:r w:rsidR="001975CB">
              <w:t xml:space="preserve"> (</w:t>
            </w:r>
            <w:r w:rsidR="00673F24">
              <w:t xml:space="preserve">jika memungkinkan, </w:t>
            </w:r>
            <w:r w:rsidR="001975CB">
              <w:t>diintegrasikan dengan aplikasi dari Bappenas</w:t>
            </w:r>
            <w:r w:rsidR="00673F24">
              <w:t>, minimal di level data bukan aplikasi</w:t>
            </w:r>
            <w:r w:rsidR="001975CB">
              <w:t>)</w:t>
            </w:r>
            <w:r>
              <w:t>. Proses perencanaan program kegiatan dan anggarannya diintegrasikan dengan aplikasi keuangan.</w:t>
            </w:r>
          </w:p>
        </w:tc>
      </w:tr>
      <w:tr w:rsidR="0027148A" w:rsidRPr="006C0524" w:rsidTr="00C941AB">
        <w:trPr>
          <w:cnfStyle w:val="000000010000"/>
        </w:trPr>
        <w:tc>
          <w:tcPr>
            <w:cnfStyle w:val="001000000000"/>
            <w:tcW w:w="565" w:type="dxa"/>
          </w:tcPr>
          <w:p w:rsidR="006C02D2" w:rsidRPr="006C0524" w:rsidRDefault="006C02D2" w:rsidP="00B8167D">
            <w:pPr>
              <w:pStyle w:val="ListParagraph"/>
              <w:numPr>
                <w:ilvl w:val="0"/>
                <w:numId w:val="7"/>
              </w:numPr>
              <w:spacing w:line="276" w:lineRule="auto"/>
              <w:ind w:left="426"/>
              <w:jc w:val="left"/>
              <w:rPr>
                <w:b w:val="0"/>
                <w:bCs w:val="0"/>
              </w:rPr>
            </w:pPr>
          </w:p>
        </w:tc>
        <w:tc>
          <w:tcPr>
            <w:tcW w:w="2153" w:type="dxa"/>
          </w:tcPr>
          <w:p w:rsidR="006C02D2" w:rsidRPr="00B47095" w:rsidRDefault="00B47095" w:rsidP="00B47095">
            <w:pPr>
              <w:spacing w:line="276" w:lineRule="auto"/>
              <w:ind w:firstLine="0"/>
              <w:jc w:val="left"/>
              <w:cnfStyle w:val="000000010000"/>
            </w:pPr>
            <w:r>
              <w:t xml:space="preserve">Peningkatan pengelolaan layanan proses pendidikan dan pelatihan SDM KEMLU. </w:t>
            </w:r>
          </w:p>
        </w:tc>
        <w:tc>
          <w:tcPr>
            <w:tcW w:w="1753" w:type="dxa"/>
          </w:tcPr>
          <w:p w:rsidR="006C02D2" w:rsidRPr="0033571F" w:rsidRDefault="006C02D2" w:rsidP="00B8167D">
            <w:pPr>
              <w:spacing w:line="276" w:lineRule="auto"/>
              <w:ind w:firstLine="0"/>
              <w:cnfStyle w:val="000000010000"/>
              <w:rPr>
                <w:i/>
              </w:rPr>
            </w:pPr>
            <w:r w:rsidRPr="0033571F">
              <w:rPr>
                <w:i/>
              </w:rPr>
              <w:t>E-learning</w:t>
            </w:r>
          </w:p>
        </w:tc>
        <w:tc>
          <w:tcPr>
            <w:tcW w:w="2117" w:type="dxa"/>
          </w:tcPr>
          <w:p w:rsidR="006C02D2" w:rsidRPr="00B47095" w:rsidRDefault="00B47095" w:rsidP="00B8167D">
            <w:pPr>
              <w:spacing w:line="276" w:lineRule="auto"/>
              <w:ind w:left="22" w:firstLine="0"/>
              <w:jc w:val="left"/>
              <w:cnfStyle w:val="000000010000"/>
            </w:pPr>
            <w:r>
              <w:t>Belum ada.</w:t>
            </w:r>
          </w:p>
        </w:tc>
        <w:tc>
          <w:tcPr>
            <w:tcW w:w="2880" w:type="dxa"/>
          </w:tcPr>
          <w:p w:rsidR="001975CB" w:rsidRPr="001975CB" w:rsidRDefault="001975CB" w:rsidP="00FE0923">
            <w:pPr>
              <w:spacing w:line="276" w:lineRule="auto"/>
              <w:ind w:firstLine="0"/>
              <w:jc w:val="left"/>
              <w:cnfStyle w:val="000000010000"/>
              <w:rPr>
                <w:b/>
              </w:rPr>
            </w:pPr>
            <w:r w:rsidRPr="001975CB">
              <w:rPr>
                <w:b/>
              </w:rPr>
              <w:t>New System.</w:t>
            </w:r>
          </w:p>
          <w:p w:rsidR="006C02D2" w:rsidRPr="006C0524" w:rsidRDefault="00FE0923" w:rsidP="00FE0923">
            <w:pPr>
              <w:spacing w:line="276" w:lineRule="auto"/>
              <w:ind w:firstLine="0"/>
              <w:jc w:val="left"/>
              <w:cnfStyle w:val="000000010000"/>
            </w:pPr>
            <w:r>
              <w:t xml:space="preserve">Penyediaan pengelolaan data pendidikan dan pelatihan. Proses perencanaan diklat diintegrasikan dengan aplikasi kepegawaian. Fasilitas </w:t>
            </w:r>
            <w:r w:rsidRPr="00962E67">
              <w:rPr>
                <w:i/>
              </w:rPr>
              <w:t>e-learning</w:t>
            </w:r>
            <w:r>
              <w:t xml:space="preserve"> untuk pengelolaan bahan materi dan fasilitas video conferencing untuk pembelajaran jarak jauh.</w:t>
            </w:r>
          </w:p>
        </w:tc>
      </w:tr>
      <w:tr w:rsidR="00926889" w:rsidRPr="006C0524" w:rsidTr="00C941AB">
        <w:trPr>
          <w:cnfStyle w:val="000000100000"/>
        </w:trPr>
        <w:tc>
          <w:tcPr>
            <w:cnfStyle w:val="001000000000"/>
            <w:tcW w:w="565" w:type="dxa"/>
          </w:tcPr>
          <w:p w:rsidR="007B1FA0" w:rsidRPr="006C0524" w:rsidRDefault="007B1FA0" w:rsidP="00B8167D">
            <w:pPr>
              <w:pStyle w:val="ListParagraph"/>
              <w:numPr>
                <w:ilvl w:val="0"/>
                <w:numId w:val="7"/>
              </w:numPr>
              <w:spacing w:line="276" w:lineRule="auto"/>
              <w:ind w:left="426"/>
              <w:jc w:val="left"/>
              <w:rPr>
                <w:b w:val="0"/>
                <w:bCs w:val="0"/>
              </w:rPr>
            </w:pPr>
          </w:p>
        </w:tc>
        <w:tc>
          <w:tcPr>
            <w:tcW w:w="2153" w:type="dxa"/>
          </w:tcPr>
          <w:p w:rsidR="007B1FA0" w:rsidRPr="00962E67" w:rsidRDefault="00962E67" w:rsidP="001E0975">
            <w:pPr>
              <w:spacing w:line="276" w:lineRule="auto"/>
              <w:ind w:firstLine="0"/>
              <w:jc w:val="left"/>
              <w:cnfStyle w:val="000000100000"/>
            </w:pPr>
            <w:r>
              <w:t>Penyediaan fasilitas</w:t>
            </w:r>
            <w:r w:rsidR="001E0975">
              <w:t xml:space="preserve"> pengelolaan data-data kepustakaan digital KEMLU.</w:t>
            </w:r>
          </w:p>
        </w:tc>
        <w:tc>
          <w:tcPr>
            <w:tcW w:w="1753" w:type="dxa"/>
          </w:tcPr>
          <w:p w:rsidR="007B1FA0" w:rsidRDefault="007B1FA0" w:rsidP="00B8167D">
            <w:pPr>
              <w:spacing w:line="276" w:lineRule="auto"/>
              <w:ind w:firstLine="0"/>
              <w:cnfStyle w:val="000000100000"/>
            </w:pPr>
            <w:r>
              <w:t xml:space="preserve">Kelompok aplikasi    </w:t>
            </w:r>
            <w:r w:rsidRPr="0033571F">
              <w:rPr>
                <w:i/>
              </w:rPr>
              <w:t>E-library</w:t>
            </w:r>
          </w:p>
        </w:tc>
        <w:tc>
          <w:tcPr>
            <w:tcW w:w="2117" w:type="dxa"/>
          </w:tcPr>
          <w:p w:rsidR="007B1FA0" w:rsidRDefault="00962E67" w:rsidP="0057390D">
            <w:pPr>
              <w:pStyle w:val="ListParagraph"/>
              <w:numPr>
                <w:ilvl w:val="0"/>
                <w:numId w:val="18"/>
              </w:numPr>
              <w:spacing w:line="276" w:lineRule="auto"/>
              <w:ind w:left="368"/>
              <w:jc w:val="left"/>
              <w:cnfStyle w:val="000000100000"/>
            </w:pPr>
            <w:r>
              <w:t xml:space="preserve">Perpustakaan </w:t>
            </w:r>
            <w:r w:rsidR="00C96CAD">
              <w:t>Ali Alatas</w:t>
            </w:r>
            <w:r w:rsidR="007B1FA0">
              <w:t>.</w:t>
            </w:r>
          </w:p>
          <w:p w:rsidR="007B1FA0" w:rsidRPr="00B27B3E" w:rsidRDefault="00C96CAD" w:rsidP="00C96CAD">
            <w:pPr>
              <w:pStyle w:val="ListParagraph"/>
              <w:numPr>
                <w:ilvl w:val="0"/>
                <w:numId w:val="18"/>
              </w:numPr>
              <w:spacing w:line="276" w:lineRule="auto"/>
              <w:ind w:left="368"/>
              <w:jc w:val="left"/>
              <w:cnfStyle w:val="000000100000"/>
            </w:pPr>
            <w:r>
              <w:t>Pusat Informasi Hukum</w:t>
            </w:r>
            <w:r w:rsidR="007B1FA0">
              <w:t>.</w:t>
            </w:r>
          </w:p>
        </w:tc>
        <w:tc>
          <w:tcPr>
            <w:tcW w:w="2880" w:type="dxa"/>
          </w:tcPr>
          <w:p w:rsidR="001E37D3" w:rsidRPr="00962E67" w:rsidRDefault="001E37D3" w:rsidP="001E37D3">
            <w:pPr>
              <w:spacing w:line="276" w:lineRule="auto"/>
              <w:ind w:firstLine="0"/>
              <w:jc w:val="left"/>
              <w:cnfStyle w:val="000000100000"/>
              <w:rPr>
                <w:b/>
              </w:rPr>
            </w:pPr>
            <w:r>
              <w:rPr>
                <w:b/>
              </w:rPr>
              <w:t>Continue as is</w:t>
            </w:r>
            <w:r w:rsidRPr="00962E67">
              <w:rPr>
                <w:b/>
              </w:rPr>
              <w:t>.</w:t>
            </w:r>
          </w:p>
          <w:p w:rsidR="00962E67" w:rsidRPr="006C0524" w:rsidRDefault="001E0975" w:rsidP="001E0975">
            <w:pPr>
              <w:spacing w:line="276" w:lineRule="auto"/>
              <w:ind w:firstLine="0"/>
              <w:jc w:val="left"/>
              <w:cnfStyle w:val="000000100000"/>
            </w:pPr>
            <w:r>
              <w:t>Pengelompokan seluruh aplikasi e-library dalam satu sistem terpadu.</w:t>
            </w:r>
          </w:p>
        </w:tc>
      </w:tr>
      <w:tr w:rsidR="00926889" w:rsidRPr="006C0524" w:rsidTr="00C941AB">
        <w:trPr>
          <w:cnfStyle w:val="000000010000"/>
        </w:trPr>
        <w:tc>
          <w:tcPr>
            <w:cnfStyle w:val="001000000000"/>
            <w:tcW w:w="565" w:type="dxa"/>
          </w:tcPr>
          <w:p w:rsidR="001E0975" w:rsidRPr="006C0524" w:rsidRDefault="001E0975" w:rsidP="00B8167D">
            <w:pPr>
              <w:pStyle w:val="ListParagraph"/>
              <w:numPr>
                <w:ilvl w:val="0"/>
                <w:numId w:val="7"/>
              </w:numPr>
              <w:spacing w:line="276" w:lineRule="auto"/>
              <w:ind w:left="426"/>
              <w:jc w:val="left"/>
              <w:rPr>
                <w:b w:val="0"/>
                <w:bCs w:val="0"/>
              </w:rPr>
            </w:pPr>
          </w:p>
        </w:tc>
        <w:tc>
          <w:tcPr>
            <w:tcW w:w="2153" w:type="dxa"/>
          </w:tcPr>
          <w:p w:rsidR="001E0975" w:rsidRPr="001E0975" w:rsidRDefault="001E0975" w:rsidP="00B8167D">
            <w:pPr>
              <w:spacing w:line="276" w:lineRule="auto"/>
              <w:ind w:firstLine="0"/>
              <w:jc w:val="left"/>
              <w:cnfStyle w:val="000000010000"/>
            </w:pPr>
            <w:r>
              <w:t>Penyediaan fasilitas layanan pengelolaan pengaduan dan penyelesaian permasalahan terkait layanan TIK.</w:t>
            </w:r>
          </w:p>
        </w:tc>
        <w:tc>
          <w:tcPr>
            <w:tcW w:w="1753" w:type="dxa"/>
          </w:tcPr>
          <w:p w:rsidR="001E0975" w:rsidRDefault="001E0975" w:rsidP="00B8167D">
            <w:pPr>
              <w:spacing w:line="276" w:lineRule="auto"/>
              <w:ind w:firstLine="0"/>
              <w:cnfStyle w:val="000000010000"/>
            </w:pPr>
            <w:r w:rsidRPr="0033571F">
              <w:rPr>
                <w:i/>
              </w:rPr>
              <w:t>Helpdesk</w:t>
            </w:r>
            <w:r>
              <w:t xml:space="preserve"> PUSKOM</w:t>
            </w:r>
          </w:p>
        </w:tc>
        <w:tc>
          <w:tcPr>
            <w:tcW w:w="2117" w:type="dxa"/>
          </w:tcPr>
          <w:p w:rsidR="001E0975" w:rsidRPr="001E0975" w:rsidRDefault="001E0975" w:rsidP="0057390D">
            <w:pPr>
              <w:pStyle w:val="ListParagraph"/>
              <w:numPr>
                <w:ilvl w:val="0"/>
                <w:numId w:val="19"/>
              </w:numPr>
              <w:spacing w:line="276" w:lineRule="auto"/>
              <w:ind w:left="368"/>
              <w:jc w:val="left"/>
              <w:cnfStyle w:val="000000010000"/>
            </w:pPr>
            <w:r>
              <w:t xml:space="preserve">Aplikasi </w:t>
            </w:r>
            <w:r w:rsidRPr="001E0975">
              <w:rPr>
                <w:i/>
              </w:rPr>
              <w:t>help desk</w:t>
            </w:r>
            <w:r>
              <w:t xml:space="preserve"> PUSKOM.</w:t>
            </w:r>
          </w:p>
        </w:tc>
        <w:tc>
          <w:tcPr>
            <w:tcW w:w="2880" w:type="dxa"/>
          </w:tcPr>
          <w:p w:rsidR="001E0975" w:rsidRPr="00962E67" w:rsidRDefault="001E0975" w:rsidP="003E5984">
            <w:pPr>
              <w:spacing w:line="276" w:lineRule="auto"/>
              <w:ind w:firstLine="0"/>
              <w:jc w:val="left"/>
              <w:cnfStyle w:val="000000010000"/>
              <w:rPr>
                <w:b/>
              </w:rPr>
            </w:pPr>
            <w:r>
              <w:rPr>
                <w:b/>
              </w:rPr>
              <w:t>Continue as is</w:t>
            </w:r>
            <w:r w:rsidRPr="00962E67">
              <w:rPr>
                <w:b/>
              </w:rPr>
              <w:t>.</w:t>
            </w:r>
          </w:p>
          <w:p w:rsidR="001E0975" w:rsidRPr="006C0524" w:rsidRDefault="001E0975" w:rsidP="003E5984">
            <w:pPr>
              <w:spacing w:line="276" w:lineRule="auto"/>
              <w:ind w:firstLine="0"/>
              <w:jc w:val="left"/>
              <w:cnfStyle w:val="000000010000"/>
            </w:pPr>
          </w:p>
        </w:tc>
      </w:tr>
      <w:tr w:rsidR="00926889" w:rsidRPr="006C0524" w:rsidTr="00C941AB">
        <w:trPr>
          <w:cnfStyle w:val="000000100000"/>
        </w:trPr>
        <w:tc>
          <w:tcPr>
            <w:cnfStyle w:val="001000000000"/>
            <w:tcW w:w="565" w:type="dxa"/>
          </w:tcPr>
          <w:p w:rsidR="001E0975" w:rsidRPr="006C0524" w:rsidRDefault="001E0975" w:rsidP="00B8167D">
            <w:pPr>
              <w:pStyle w:val="ListParagraph"/>
              <w:numPr>
                <w:ilvl w:val="0"/>
                <w:numId w:val="7"/>
              </w:numPr>
              <w:spacing w:line="276" w:lineRule="auto"/>
              <w:ind w:left="426"/>
              <w:jc w:val="left"/>
              <w:rPr>
                <w:b w:val="0"/>
                <w:bCs w:val="0"/>
              </w:rPr>
            </w:pPr>
          </w:p>
        </w:tc>
        <w:tc>
          <w:tcPr>
            <w:tcW w:w="2153" w:type="dxa"/>
          </w:tcPr>
          <w:p w:rsidR="001E0975" w:rsidRPr="0080052F" w:rsidRDefault="004C5BCA" w:rsidP="0080052F">
            <w:pPr>
              <w:spacing w:line="276" w:lineRule="auto"/>
              <w:ind w:firstLine="0"/>
              <w:jc w:val="left"/>
              <w:cnfStyle w:val="000000100000"/>
            </w:pPr>
            <w:r>
              <w:t xml:space="preserve">Penyediaan fasilitas kolaborasi untuk mendukung </w:t>
            </w:r>
            <w:r>
              <w:lastRenderedPageBreak/>
              <w:t>peningkatan efektifitas dan efisiensi proses bisnis.</w:t>
            </w:r>
          </w:p>
        </w:tc>
        <w:tc>
          <w:tcPr>
            <w:tcW w:w="1753" w:type="dxa"/>
          </w:tcPr>
          <w:p w:rsidR="001E0975" w:rsidRPr="0033571F" w:rsidRDefault="001E0975" w:rsidP="00B8167D">
            <w:pPr>
              <w:spacing w:line="276" w:lineRule="auto"/>
              <w:ind w:firstLine="0"/>
              <w:cnfStyle w:val="000000100000"/>
              <w:rPr>
                <w:i/>
              </w:rPr>
            </w:pPr>
            <w:r w:rsidRPr="0033571F">
              <w:rPr>
                <w:i/>
              </w:rPr>
              <w:lastRenderedPageBreak/>
              <w:t>Unified Communications</w:t>
            </w:r>
          </w:p>
        </w:tc>
        <w:tc>
          <w:tcPr>
            <w:tcW w:w="2117" w:type="dxa"/>
          </w:tcPr>
          <w:p w:rsidR="001E0975" w:rsidRDefault="00673F24" w:rsidP="00C96CAD">
            <w:pPr>
              <w:spacing w:line="276" w:lineRule="auto"/>
              <w:ind w:firstLine="0"/>
              <w:jc w:val="left"/>
              <w:cnfStyle w:val="000000100000"/>
            </w:pPr>
            <w:r>
              <w:t>Unified Communication</w:t>
            </w:r>
            <w:r w:rsidR="004C5BCA">
              <w:t>.</w:t>
            </w:r>
          </w:p>
          <w:p w:rsidR="00C96CAD" w:rsidRPr="004C5BCA" w:rsidRDefault="00C96CAD" w:rsidP="00C96CAD">
            <w:pPr>
              <w:spacing w:line="276" w:lineRule="auto"/>
              <w:ind w:left="8" w:firstLine="0"/>
              <w:jc w:val="left"/>
              <w:cnfStyle w:val="000000100000"/>
            </w:pPr>
            <w:r>
              <w:t xml:space="preserve">Aplikasi UC yang ada </w:t>
            </w:r>
            <w:r>
              <w:lastRenderedPageBreak/>
              <w:t>sekarang terbatas untuk pengguna tingkat eselon II dan eselon di atasnya</w:t>
            </w:r>
          </w:p>
        </w:tc>
        <w:tc>
          <w:tcPr>
            <w:tcW w:w="2880" w:type="dxa"/>
          </w:tcPr>
          <w:p w:rsidR="001E0975" w:rsidRPr="00962E67" w:rsidRDefault="001E0975" w:rsidP="003E5984">
            <w:pPr>
              <w:spacing w:line="276" w:lineRule="auto"/>
              <w:ind w:firstLine="0"/>
              <w:jc w:val="left"/>
              <w:cnfStyle w:val="000000100000"/>
              <w:rPr>
                <w:b/>
              </w:rPr>
            </w:pPr>
            <w:r>
              <w:rPr>
                <w:b/>
              </w:rPr>
              <w:lastRenderedPageBreak/>
              <w:t>Upgrade</w:t>
            </w:r>
            <w:r w:rsidRPr="00962E67">
              <w:rPr>
                <w:b/>
              </w:rPr>
              <w:t>.</w:t>
            </w:r>
          </w:p>
          <w:p w:rsidR="001E0975" w:rsidRPr="006C0524" w:rsidRDefault="004C5BCA" w:rsidP="00C96CAD">
            <w:pPr>
              <w:spacing w:line="276" w:lineRule="auto"/>
              <w:ind w:firstLine="0"/>
              <w:jc w:val="left"/>
              <w:cnfStyle w:val="000000100000"/>
            </w:pPr>
            <w:r>
              <w:t xml:space="preserve">Perlu dilakukan penambahan lisensi untuk memungkinkan </w:t>
            </w:r>
            <w:r>
              <w:lastRenderedPageBreak/>
              <w:t>penggunaan hingga level di bawah eselon II</w:t>
            </w:r>
            <w:r w:rsidR="00C96CAD">
              <w:t xml:space="preserve"> termasuk di kantor perwakilan</w:t>
            </w:r>
            <w:r>
              <w:t>. Diharapkan terintegrasi dengan DMS.</w:t>
            </w:r>
          </w:p>
        </w:tc>
      </w:tr>
      <w:tr w:rsidR="001E1FF2" w:rsidRPr="006C0524" w:rsidTr="00C941AB">
        <w:trPr>
          <w:cnfStyle w:val="00000001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80052F" w:rsidRDefault="0080052F" w:rsidP="00B8167D">
            <w:pPr>
              <w:spacing w:line="276" w:lineRule="auto"/>
              <w:ind w:firstLine="0"/>
              <w:jc w:val="left"/>
              <w:cnfStyle w:val="000000010000"/>
            </w:pPr>
            <w:r>
              <w:t xml:space="preserve">Penyediaan fasilitas </w:t>
            </w:r>
            <w:r w:rsidR="004C5BCA">
              <w:t xml:space="preserve">kolaborasi untuk </w:t>
            </w:r>
            <w:r>
              <w:t>mendukung peningkatan efektifitas dan efisiensi proses</w:t>
            </w:r>
            <w:r w:rsidR="004C5BCA">
              <w:t xml:space="preserve"> bisnis</w:t>
            </w:r>
            <w:r>
              <w:t>.</w:t>
            </w:r>
          </w:p>
        </w:tc>
        <w:tc>
          <w:tcPr>
            <w:tcW w:w="1753" w:type="dxa"/>
          </w:tcPr>
          <w:p w:rsidR="0080052F" w:rsidRPr="0033571F" w:rsidRDefault="0080052F" w:rsidP="00B8167D">
            <w:pPr>
              <w:spacing w:line="276" w:lineRule="auto"/>
              <w:ind w:firstLine="0"/>
              <w:cnfStyle w:val="000000010000"/>
              <w:rPr>
                <w:i/>
              </w:rPr>
            </w:pPr>
            <w:r>
              <w:rPr>
                <w:i/>
              </w:rPr>
              <w:t>High Security Unified Communications</w:t>
            </w:r>
          </w:p>
        </w:tc>
        <w:tc>
          <w:tcPr>
            <w:tcW w:w="2117" w:type="dxa"/>
          </w:tcPr>
          <w:p w:rsidR="0080052F" w:rsidRPr="004C5BCA" w:rsidRDefault="004C5BCA" w:rsidP="00B8167D">
            <w:pPr>
              <w:spacing w:line="276" w:lineRule="auto"/>
              <w:ind w:left="22" w:firstLine="0"/>
              <w:jc w:val="left"/>
              <w:cnfStyle w:val="000000010000"/>
            </w:pPr>
            <w:r>
              <w:t>Belum ada.</w:t>
            </w:r>
          </w:p>
        </w:tc>
        <w:tc>
          <w:tcPr>
            <w:tcW w:w="2880" w:type="dxa"/>
          </w:tcPr>
          <w:p w:rsidR="0080052F" w:rsidRPr="00962E67" w:rsidRDefault="004C5BCA" w:rsidP="003E5984">
            <w:pPr>
              <w:spacing w:line="276" w:lineRule="auto"/>
              <w:ind w:firstLine="0"/>
              <w:jc w:val="left"/>
              <w:cnfStyle w:val="000000010000"/>
              <w:rPr>
                <w:b/>
              </w:rPr>
            </w:pPr>
            <w:r>
              <w:rPr>
                <w:b/>
              </w:rPr>
              <w:t>New System</w:t>
            </w:r>
            <w:r w:rsidR="0080052F" w:rsidRPr="00962E67">
              <w:rPr>
                <w:b/>
              </w:rPr>
              <w:t>.</w:t>
            </w:r>
          </w:p>
          <w:p w:rsidR="0080052F" w:rsidRPr="006C0524" w:rsidRDefault="004C5BCA" w:rsidP="003E5984">
            <w:pPr>
              <w:spacing w:line="276" w:lineRule="auto"/>
              <w:ind w:firstLine="0"/>
              <w:jc w:val="left"/>
              <w:cnfStyle w:val="000000010000"/>
            </w:pPr>
            <w:r>
              <w:t>Pengembangan aplikasi kolaborasi dengan fitur keamanan tinggi untuk kepentingan pengelolaan berita rahasia. Pengguna dapat dibatasi hingga tingkat eselon II dan di atasnya. Diharapkan terintegrasi dengan DMS.</w:t>
            </w:r>
          </w:p>
        </w:tc>
      </w:tr>
      <w:tr w:rsidR="0071178A" w:rsidRPr="006C0524" w:rsidTr="00C941AB">
        <w:trPr>
          <w:cnfStyle w:val="00000010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4C5BCA" w:rsidRDefault="004C5BCA" w:rsidP="00B8167D">
            <w:pPr>
              <w:spacing w:line="276" w:lineRule="auto"/>
              <w:ind w:firstLine="0"/>
              <w:jc w:val="left"/>
              <w:cnfStyle w:val="000000100000"/>
            </w:pPr>
            <w:r>
              <w:t>Penyediaan layanan pengelolaan agenda personal bagi seluruh pegawai KEMLU.</w:t>
            </w:r>
          </w:p>
        </w:tc>
        <w:tc>
          <w:tcPr>
            <w:tcW w:w="1753" w:type="dxa"/>
          </w:tcPr>
          <w:p w:rsidR="0080052F" w:rsidRPr="0033571F" w:rsidRDefault="0080052F" w:rsidP="00B8167D">
            <w:pPr>
              <w:spacing w:line="276" w:lineRule="auto"/>
              <w:ind w:firstLine="0"/>
              <w:cnfStyle w:val="000000100000"/>
              <w:rPr>
                <w:i/>
              </w:rPr>
            </w:pPr>
            <w:r>
              <w:rPr>
                <w:i/>
              </w:rPr>
              <w:t>Activity tracking</w:t>
            </w:r>
          </w:p>
        </w:tc>
        <w:tc>
          <w:tcPr>
            <w:tcW w:w="2117" w:type="dxa"/>
          </w:tcPr>
          <w:p w:rsidR="0080052F" w:rsidRPr="003A6AE3" w:rsidRDefault="003A6AE3" w:rsidP="00B8167D">
            <w:pPr>
              <w:spacing w:line="276" w:lineRule="auto"/>
              <w:ind w:left="22" w:firstLine="0"/>
              <w:jc w:val="left"/>
              <w:cnfStyle w:val="000000100000"/>
            </w:pPr>
            <w:r>
              <w:t>Belum ada.</w:t>
            </w:r>
          </w:p>
        </w:tc>
        <w:tc>
          <w:tcPr>
            <w:tcW w:w="2880" w:type="dxa"/>
          </w:tcPr>
          <w:p w:rsidR="0080052F" w:rsidRPr="00962E67" w:rsidRDefault="003A6AE3" w:rsidP="003E5984">
            <w:pPr>
              <w:spacing w:line="276" w:lineRule="auto"/>
              <w:ind w:firstLine="0"/>
              <w:jc w:val="left"/>
              <w:cnfStyle w:val="000000100000"/>
              <w:rPr>
                <w:b/>
              </w:rPr>
            </w:pPr>
            <w:r>
              <w:rPr>
                <w:b/>
              </w:rPr>
              <w:t>New System</w:t>
            </w:r>
            <w:r w:rsidR="0080052F" w:rsidRPr="00962E67">
              <w:rPr>
                <w:b/>
              </w:rPr>
              <w:t>.</w:t>
            </w:r>
          </w:p>
          <w:p w:rsidR="0080052F" w:rsidRPr="006C0524" w:rsidRDefault="003A6AE3" w:rsidP="003A6AE3">
            <w:pPr>
              <w:spacing w:line="276" w:lineRule="auto"/>
              <w:ind w:firstLine="0"/>
              <w:jc w:val="left"/>
              <w:cnfStyle w:val="000000100000"/>
            </w:pPr>
            <w:r>
              <w:t>Pengembangan aplikasi agenda personal bagi seluruh pegawai KEMLU untuk memudahkan pengelolaan penjadwalan</w:t>
            </w:r>
            <w:r w:rsidR="007E70EF">
              <w:t xml:space="preserve"> dan </w:t>
            </w:r>
            <w:r w:rsidR="007E70EF" w:rsidRPr="007E70EF">
              <w:rPr>
                <w:i/>
              </w:rPr>
              <w:t>tracking</w:t>
            </w:r>
            <w:r w:rsidR="007E70EF">
              <w:t xml:space="preserve"> kinerja pegawai</w:t>
            </w:r>
            <w:r>
              <w:t>.</w:t>
            </w:r>
          </w:p>
        </w:tc>
      </w:tr>
      <w:tr w:rsidR="00926889" w:rsidRPr="006C0524" w:rsidTr="00C941AB">
        <w:trPr>
          <w:cnfStyle w:val="00000001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3A6AE3" w:rsidRDefault="003A6AE3" w:rsidP="00B8167D">
            <w:pPr>
              <w:spacing w:line="276" w:lineRule="auto"/>
              <w:ind w:firstLine="0"/>
              <w:jc w:val="left"/>
              <w:cnfStyle w:val="000000010000"/>
            </w:pPr>
            <w:r>
              <w:t>Peningkatan pelayanan pengelolaan informasi pengiriman berita manual.</w:t>
            </w:r>
          </w:p>
        </w:tc>
        <w:tc>
          <w:tcPr>
            <w:tcW w:w="1753" w:type="dxa"/>
          </w:tcPr>
          <w:p w:rsidR="0080052F" w:rsidRDefault="0080052F" w:rsidP="00B8167D">
            <w:pPr>
              <w:spacing w:line="276" w:lineRule="auto"/>
              <w:ind w:firstLine="0"/>
              <w:cnfStyle w:val="000000010000"/>
            </w:pPr>
            <w:r>
              <w:t xml:space="preserve">Aplikasi </w:t>
            </w:r>
            <w:r>
              <w:br/>
              <w:t>Agenda OL &amp; Monitoring Kantong Diplomatik</w:t>
            </w:r>
          </w:p>
        </w:tc>
        <w:tc>
          <w:tcPr>
            <w:tcW w:w="2117" w:type="dxa"/>
          </w:tcPr>
          <w:p w:rsidR="0080052F" w:rsidRDefault="00F8383E" w:rsidP="0057390D">
            <w:pPr>
              <w:pStyle w:val="ListParagraph"/>
              <w:numPr>
                <w:ilvl w:val="0"/>
                <w:numId w:val="20"/>
              </w:numPr>
              <w:spacing w:line="276" w:lineRule="auto"/>
              <w:ind w:left="371"/>
              <w:jc w:val="left"/>
              <w:cnfStyle w:val="000000010000"/>
            </w:pPr>
            <w:r>
              <w:t>Aplikasi agenda Online.</w:t>
            </w:r>
          </w:p>
          <w:p w:rsidR="00F8383E" w:rsidRPr="00F8383E" w:rsidRDefault="00F8383E" w:rsidP="0057390D">
            <w:pPr>
              <w:pStyle w:val="ListParagraph"/>
              <w:numPr>
                <w:ilvl w:val="0"/>
                <w:numId w:val="20"/>
              </w:numPr>
              <w:spacing w:line="276" w:lineRule="auto"/>
              <w:ind w:left="371"/>
              <w:jc w:val="left"/>
              <w:cnfStyle w:val="000000010000"/>
            </w:pPr>
            <w:r>
              <w:t>Monitoring kantong diplomatik.</w:t>
            </w:r>
          </w:p>
        </w:tc>
        <w:tc>
          <w:tcPr>
            <w:tcW w:w="2880" w:type="dxa"/>
          </w:tcPr>
          <w:p w:rsidR="0080052F" w:rsidRPr="00962E67" w:rsidRDefault="008D7A97" w:rsidP="003E5984">
            <w:pPr>
              <w:spacing w:line="276" w:lineRule="auto"/>
              <w:ind w:firstLine="0"/>
              <w:jc w:val="left"/>
              <w:cnfStyle w:val="000000010000"/>
              <w:rPr>
                <w:b/>
              </w:rPr>
            </w:pPr>
            <w:r>
              <w:rPr>
                <w:b/>
              </w:rPr>
              <w:t>Continue as is</w:t>
            </w:r>
            <w:r w:rsidR="0080052F" w:rsidRPr="00962E67">
              <w:rPr>
                <w:b/>
              </w:rPr>
              <w:t>.</w:t>
            </w:r>
          </w:p>
          <w:p w:rsidR="0080052F" w:rsidRPr="006C0524" w:rsidRDefault="003A6AE3" w:rsidP="003E5984">
            <w:pPr>
              <w:spacing w:line="276" w:lineRule="auto"/>
              <w:ind w:firstLine="0"/>
              <w:jc w:val="left"/>
              <w:cnfStyle w:val="000000010000"/>
            </w:pPr>
            <w:r>
              <w:t>Mengintegrasikan aplikasi agenda online dan aplikasi monitoring kantong diplomatik yang ada saat ini</w:t>
            </w:r>
            <w:r w:rsidR="00F8383E">
              <w:t>.</w:t>
            </w:r>
          </w:p>
        </w:tc>
      </w:tr>
      <w:tr w:rsidR="00926889" w:rsidRPr="006C0524" w:rsidTr="00C941AB">
        <w:trPr>
          <w:cnfStyle w:val="00000010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197944" w:rsidRDefault="00197944" w:rsidP="00197944">
            <w:pPr>
              <w:spacing w:line="276" w:lineRule="auto"/>
              <w:ind w:firstLine="0"/>
              <w:jc w:val="left"/>
              <w:cnfStyle w:val="000000100000"/>
            </w:pPr>
            <w:r>
              <w:t xml:space="preserve">Peningkatan pelayanan pengelolaan kesekretariatan melalui penyediaan aplikasi persuratan dengan </w:t>
            </w:r>
            <w:r w:rsidRPr="00197944">
              <w:rPr>
                <w:i/>
              </w:rPr>
              <w:t>workflow</w:t>
            </w:r>
            <w:r>
              <w:t xml:space="preserve">/ </w:t>
            </w:r>
            <w:r w:rsidRPr="00197944">
              <w:rPr>
                <w:i/>
              </w:rPr>
              <w:t>e-disposisi</w:t>
            </w:r>
            <w:r>
              <w:t>.</w:t>
            </w:r>
          </w:p>
        </w:tc>
        <w:tc>
          <w:tcPr>
            <w:tcW w:w="1753" w:type="dxa"/>
          </w:tcPr>
          <w:p w:rsidR="0080052F" w:rsidRDefault="0080052F" w:rsidP="00B8167D">
            <w:pPr>
              <w:spacing w:line="276" w:lineRule="auto"/>
              <w:ind w:firstLine="0"/>
              <w:cnfStyle w:val="000000100000"/>
            </w:pPr>
            <w:r>
              <w:t>Aplikasi Persuratan</w:t>
            </w:r>
          </w:p>
        </w:tc>
        <w:tc>
          <w:tcPr>
            <w:tcW w:w="2117" w:type="dxa"/>
          </w:tcPr>
          <w:p w:rsidR="0080052F" w:rsidRPr="00197944" w:rsidRDefault="00197944" w:rsidP="00673F24">
            <w:pPr>
              <w:spacing w:line="276" w:lineRule="auto"/>
              <w:ind w:left="22" w:firstLine="0"/>
              <w:jc w:val="left"/>
              <w:cnfStyle w:val="000000100000"/>
            </w:pPr>
            <w:r>
              <w:t>Nota dinas elektronis (NDE)</w:t>
            </w:r>
            <w:r w:rsidR="008D7A97">
              <w:t xml:space="preserve">. (tidak </w:t>
            </w:r>
            <w:r w:rsidR="008D7A97" w:rsidRPr="00673F24">
              <w:rPr>
                <w:i/>
              </w:rPr>
              <w:t>compatible</w:t>
            </w:r>
            <w:r w:rsidR="008D7A97">
              <w:t xml:space="preserve"> dengan </w:t>
            </w:r>
            <w:r w:rsidR="00673F24" w:rsidRPr="00673F24">
              <w:rPr>
                <w:i/>
              </w:rPr>
              <w:t>operating system</w:t>
            </w:r>
            <w:r w:rsidR="00673F24">
              <w:t xml:space="preserve"> terkini</w:t>
            </w:r>
            <w:r w:rsidR="008D7A97">
              <w:t>)</w:t>
            </w:r>
          </w:p>
        </w:tc>
        <w:tc>
          <w:tcPr>
            <w:tcW w:w="2880" w:type="dxa"/>
          </w:tcPr>
          <w:p w:rsidR="0080052F" w:rsidRPr="00962E67" w:rsidRDefault="008D7A97" w:rsidP="003E5984">
            <w:pPr>
              <w:spacing w:line="276" w:lineRule="auto"/>
              <w:ind w:firstLine="0"/>
              <w:jc w:val="left"/>
              <w:cnfStyle w:val="000000100000"/>
              <w:rPr>
                <w:b/>
              </w:rPr>
            </w:pPr>
            <w:r>
              <w:rPr>
                <w:b/>
              </w:rPr>
              <w:t>New System</w:t>
            </w:r>
            <w:r w:rsidR="0080052F" w:rsidRPr="00962E67">
              <w:rPr>
                <w:b/>
              </w:rPr>
              <w:t>.</w:t>
            </w:r>
          </w:p>
          <w:p w:rsidR="0080052F" w:rsidRPr="006C0524" w:rsidRDefault="001975CB" w:rsidP="003E5984">
            <w:pPr>
              <w:spacing w:line="276" w:lineRule="auto"/>
              <w:ind w:firstLine="0"/>
              <w:jc w:val="left"/>
              <w:cnfStyle w:val="000000100000"/>
            </w:pPr>
            <w:r>
              <w:t>Pengembangan aplikasi persuratan dengan workflow untuk mendukung disposisi elektronis. Diintegrasikan dengan DMS.</w:t>
            </w:r>
          </w:p>
        </w:tc>
      </w:tr>
      <w:tr w:rsidR="00926889" w:rsidRPr="006C0524" w:rsidTr="00C941AB">
        <w:trPr>
          <w:cnfStyle w:val="00000001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1975CB" w:rsidRDefault="001975CB" w:rsidP="001975CB">
            <w:pPr>
              <w:spacing w:line="276" w:lineRule="auto"/>
              <w:ind w:firstLine="0"/>
              <w:jc w:val="left"/>
              <w:cnfStyle w:val="000000010000"/>
            </w:pPr>
            <w:r>
              <w:t xml:space="preserve">Peningkatan pelayanan pengelolaan </w:t>
            </w:r>
            <w:r>
              <w:lastRenderedPageBreak/>
              <w:t>administratif dengan penyediaan layanan administratif tata dokumen yang terkelola dengan baik.</w:t>
            </w:r>
          </w:p>
        </w:tc>
        <w:tc>
          <w:tcPr>
            <w:tcW w:w="1753" w:type="dxa"/>
          </w:tcPr>
          <w:p w:rsidR="0080052F" w:rsidRDefault="0080052F" w:rsidP="00B8167D">
            <w:pPr>
              <w:spacing w:line="276" w:lineRule="auto"/>
              <w:ind w:firstLine="0"/>
              <w:cnfStyle w:val="000000010000"/>
            </w:pPr>
            <w:r>
              <w:lastRenderedPageBreak/>
              <w:t>Aplikasi RECIS – REMIS</w:t>
            </w:r>
          </w:p>
        </w:tc>
        <w:tc>
          <w:tcPr>
            <w:tcW w:w="2117" w:type="dxa"/>
          </w:tcPr>
          <w:p w:rsidR="0080052F" w:rsidRPr="001975CB" w:rsidRDefault="001975CB" w:rsidP="00B8167D">
            <w:pPr>
              <w:spacing w:line="276" w:lineRule="auto"/>
              <w:ind w:left="22" w:firstLine="0"/>
              <w:jc w:val="left"/>
              <w:cnfStyle w:val="000000010000"/>
            </w:pPr>
            <w:r>
              <w:t>Aplikasi RECIS – REMIS (dari ANRI)</w:t>
            </w:r>
          </w:p>
        </w:tc>
        <w:tc>
          <w:tcPr>
            <w:tcW w:w="2880" w:type="dxa"/>
          </w:tcPr>
          <w:p w:rsidR="0080052F" w:rsidRPr="00962E67" w:rsidRDefault="001975CB" w:rsidP="003E5984">
            <w:pPr>
              <w:spacing w:line="276" w:lineRule="auto"/>
              <w:ind w:firstLine="0"/>
              <w:jc w:val="left"/>
              <w:cnfStyle w:val="000000010000"/>
              <w:rPr>
                <w:b/>
              </w:rPr>
            </w:pPr>
            <w:r>
              <w:rPr>
                <w:b/>
              </w:rPr>
              <w:t>Continue as is</w:t>
            </w:r>
            <w:r w:rsidR="0080052F" w:rsidRPr="00962E67">
              <w:rPr>
                <w:b/>
              </w:rPr>
              <w:t>.</w:t>
            </w:r>
          </w:p>
          <w:p w:rsidR="0080052F" w:rsidRPr="006C0524" w:rsidRDefault="0080052F" w:rsidP="003E5984">
            <w:pPr>
              <w:spacing w:line="276" w:lineRule="auto"/>
              <w:ind w:firstLine="0"/>
              <w:jc w:val="left"/>
              <w:cnfStyle w:val="000000010000"/>
            </w:pPr>
          </w:p>
        </w:tc>
      </w:tr>
      <w:tr w:rsidR="00926889" w:rsidRPr="006C0524" w:rsidTr="00C941AB">
        <w:trPr>
          <w:cnfStyle w:val="00000010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1975CB" w:rsidRDefault="00926889" w:rsidP="00B8167D">
            <w:pPr>
              <w:spacing w:line="276" w:lineRule="auto"/>
              <w:ind w:firstLine="0"/>
              <w:jc w:val="left"/>
              <w:cnfStyle w:val="000000100000"/>
            </w:pPr>
            <w:r>
              <w:t>Peningkatan</w:t>
            </w:r>
            <w:r w:rsidR="001975CB">
              <w:t xml:space="preserve"> layanan administratif melalui penyediaan layanan pengelolaan dokumen elektronis.                </w:t>
            </w:r>
          </w:p>
        </w:tc>
        <w:tc>
          <w:tcPr>
            <w:tcW w:w="1753" w:type="dxa"/>
          </w:tcPr>
          <w:p w:rsidR="0080052F" w:rsidRPr="00796420" w:rsidRDefault="0080052F" w:rsidP="00B8167D">
            <w:pPr>
              <w:spacing w:line="276" w:lineRule="auto"/>
              <w:ind w:firstLine="0"/>
              <w:cnfStyle w:val="000000100000"/>
              <w:rPr>
                <w:i/>
              </w:rPr>
            </w:pPr>
            <w:r w:rsidRPr="00796420">
              <w:rPr>
                <w:i/>
              </w:rPr>
              <w:t>Document Management System</w:t>
            </w:r>
          </w:p>
        </w:tc>
        <w:tc>
          <w:tcPr>
            <w:tcW w:w="2117" w:type="dxa"/>
          </w:tcPr>
          <w:p w:rsidR="0080052F" w:rsidRPr="001975CB" w:rsidRDefault="001975CB" w:rsidP="00B8167D">
            <w:pPr>
              <w:spacing w:line="276" w:lineRule="auto"/>
              <w:ind w:left="22" w:firstLine="0"/>
              <w:jc w:val="left"/>
              <w:cnfStyle w:val="000000100000"/>
            </w:pPr>
            <w:r>
              <w:t>Belum ada.</w:t>
            </w:r>
          </w:p>
        </w:tc>
        <w:tc>
          <w:tcPr>
            <w:tcW w:w="2880" w:type="dxa"/>
          </w:tcPr>
          <w:p w:rsidR="0080052F" w:rsidRPr="00962E67" w:rsidRDefault="001975CB" w:rsidP="003E5984">
            <w:pPr>
              <w:spacing w:line="276" w:lineRule="auto"/>
              <w:ind w:firstLine="0"/>
              <w:jc w:val="left"/>
              <w:cnfStyle w:val="000000100000"/>
              <w:rPr>
                <w:b/>
              </w:rPr>
            </w:pPr>
            <w:r>
              <w:rPr>
                <w:b/>
              </w:rPr>
              <w:t>New System</w:t>
            </w:r>
            <w:r w:rsidR="0080052F" w:rsidRPr="00962E67">
              <w:rPr>
                <w:b/>
              </w:rPr>
              <w:t>.</w:t>
            </w:r>
          </w:p>
          <w:p w:rsidR="0080052F" w:rsidRPr="006C0524" w:rsidRDefault="001975CB" w:rsidP="001975CB">
            <w:pPr>
              <w:spacing w:line="276" w:lineRule="auto"/>
              <w:ind w:firstLine="0"/>
              <w:jc w:val="left"/>
              <w:cnfStyle w:val="000000100000"/>
            </w:pPr>
            <w:r>
              <w:t xml:space="preserve">Penyediaan DMS untuk pengelolaan dokumen elektronis setiap Satker/ unit kerja di KEMLU. Diintegrasikan dengan aplikasi </w:t>
            </w:r>
            <w:r w:rsidRPr="001975CB">
              <w:rPr>
                <w:i/>
              </w:rPr>
              <w:t>repository</w:t>
            </w:r>
            <w:r>
              <w:t xml:space="preserve"> informasi diplomasi. Diintegrasikan dengan sebagian besar aplikasi karena sifatnya </w:t>
            </w:r>
            <w:r w:rsidRPr="001975CB">
              <w:rPr>
                <w:i/>
              </w:rPr>
              <w:t>common services</w:t>
            </w:r>
            <w:r>
              <w:t>.</w:t>
            </w:r>
          </w:p>
        </w:tc>
      </w:tr>
      <w:tr w:rsidR="00926889" w:rsidRPr="006C0524" w:rsidTr="00C941AB">
        <w:trPr>
          <w:cnfStyle w:val="00000001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292458" w:rsidRDefault="00292458" w:rsidP="00926889">
            <w:pPr>
              <w:spacing w:line="276" w:lineRule="auto"/>
              <w:ind w:firstLine="0"/>
              <w:jc w:val="left"/>
              <w:cnfStyle w:val="000000010000"/>
            </w:pPr>
            <w:r>
              <w:t xml:space="preserve">Peningkatan </w:t>
            </w:r>
            <w:r w:rsidR="00926889">
              <w:t xml:space="preserve">akurasi dan kecepatan </w:t>
            </w:r>
            <w:r>
              <w:t xml:space="preserve">pengelolaan </w:t>
            </w:r>
            <w:r w:rsidR="00926889">
              <w:t>konten informasi</w:t>
            </w:r>
          </w:p>
        </w:tc>
        <w:tc>
          <w:tcPr>
            <w:tcW w:w="1753" w:type="dxa"/>
          </w:tcPr>
          <w:p w:rsidR="0080052F" w:rsidRDefault="0080052F" w:rsidP="00B47095">
            <w:pPr>
              <w:spacing w:line="276" w:lineRule="auto"/>
              <w:ind w:firstLine="0"/>
              <w:cnfStyle w:val="000000010000"/>
            </w:pPr>
            <w:r>
              <w:t>Pusat Informasi Isu-Isu Khusus</w:t>
            </w:r>
          </w:p>
        </w:tc>
        <w:tc>
          <w:tcPr>
            <w:tcW w:w="2117" w:type="dxa"/>
          </w:tcPr>
          <w:p w:rsidR="0080052F" w:rsidRPr="006C0524" w:rsidRDefault="00292458" w:rsidP="00B8167D">
            <w:pPr>
              <w:spacing w:line="276" w:lineRule="auto"/>
              <w:ind w:left="22" w:firstLine="0"/>
              <w:jc w:val="left"/>
              <w:cnfStyle w:val="000000010000"/>
              <w:rPr>
                <w:lang w:val="id-ID"/>
              </w:rPr>
            </w:pPr>
            <w:r>
              <w:t>Pusat Informasi Isu-Isu Khusus</w:t>
            </w:r>
          </w:p>
        </w:tc>
        <w:tc>
          <w:tcPr>
            <w:tcW w:w="2880" w:type="dxa"/>
          </w:tcPr>
          <w:p w:rsidR="0080052F" w:rsidRPr="00962E67" w:rsidRDefault="001E37D3" w:rsidP="003E5984">
            <w:pPr>
              <w:spacing w:line="276" w:lineRule="auto"/>
              <w:ind w:firstLine="0"/>
              <w:jc w:val="left"/>
              <w:cnfStyle w:val="000000010000"/>
              <w:rPr>
                <w:b/>
              </w:rPr>
            </w:pPr>
            <w:r>
              <w:rPr>
                <w:b/>
              </w:rPr>
              <w:t>Upgrade</w:t>
            </w:r>
            <w:r w:rsidR="0080052F" w:rsidRPr="00962E67">
              <w:rPr>
                <w:b/>
              </w:rPr>
              <w:t>.</w:t>
            </w:r>
          </w:p>
          <w:p w:rsidR="0080052F" w:rsidRPr="006C0524" w:rsidRDefault="001E37D3" w:rsidP="001E37D3">
            <w:pPr>
              <w:spacing w:line="276" w:lineRule="auto"/>
              <w:ind w:firstLine="0"/>
              <w:jc w:val="left"/>
              <w:cnfStyle w:val="000000010000"/>
            </w:pPr>
            <w:r>
              <w:t>Penambahan fitur notifikasi isu-isu penting kepada Menteri maupun Pimpinan sesuai tugas pokok dan fungsinya.</w:t>
            </w:r>
          </w:p>
        </w:tc>
      </w:tr>
      <w:tr w:rsidR="00926889" w:rsidRPr="006C0524" w:rsidTr="00C941AB">
        <w:trPr>
          <w:cnfStyle w:val="00000010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926889" w:rsidRDefault="00926889" w:rsidP="00926889">
            <w:pPr>
              <w:spacing w:line="276" w:lineRule="auto"/>
              <w:ind w:firstLine="0"/>
              <w:jc w:val="left"/>
              <w:cnfStyle w:val="000000100000"/>
            </w:pPr>
            <w:r>
              <w:t xml:space="preserve">Peningkatan layanan TIK untuk mendukung </w:t>
            </w:r>
            <w:r w:rsidR="0071178A">
              <w:t>proses monitoring, pelaporan</w:t>
            </w:r>
            <w:r>
              <w:t>, serta proses analisa pengambilan keputusan pimpinan.</w:t>
            </w:r>
          </w:p>
        </w:tc>
        <w:tc>
          <w:tcPr>
            <w:tcW w:w="1753" w:type="dxa"/>
          </w:tcPr>
          <w:p w:rsidR="0080052F" w:rsidRPr="0033571F" w:rsidRDefault="0080052F" w:rsidP="00B8167D">
            <w:pPr>
              <w:spacing w:line="276" w:lineRule="auto"/>
              <w:ind w:firstLine="0"/>
              <w:cnfStyle w:val="000000100000"/>
              <w:rPr>
                <w:i/>
              </w:rPr>
            </w:pPr>
            <w:r w:rsidRPr="0033571F">
              <w:rPr>
                <w:i/>
              </w:rPr>
              <w:t>Dashboard</w:t>
            </w:r>
          </w:p>
        </w:tc>
        <w:tc>
          <w:tcPr>
            <w:tcW w:w="2117" w:type="dxa"/>
          </w:tcPr>
          <w:p w:rsidR="0080052F" w:rsidRPr="00926889" w:rsidRDefault="00926889" w:rsidP="00B8167D">
            <w:pPr>
              <w:spacing w:line="276" w:lineRule="auto"/>
              <w:ind w:left="22" w:firstLine="0"/>
              <w:jc w:val="left"/>
              <w:cnfStyle w:val="000000100000"/>
            </w:pPr>
            <w:r>
              <w:t>Belum ada.</w:t>
            </w:r>
          </w:p>
        </w:tc>
        <w:tc>
          <w:tcPr>
            <w:tcW w:w="2880" w:type="dxa"/>
          </w:tcPr>
          <w:p w:rsidR="0080052F" w:rsidRPr="00962E67" w:rsidRDefault="00292458" w:rsidP="003E5984">
            <w:pPr>
              <w:spacing w:line="276" w:lineRule="auto"/>
              <w:ind w:firstLine="0"/>
              <w:jc w:val="left"/>
              <w:cnfStyle w:val="000000100000"/>
              <w:rPr>
                <w:b/>
              </w:rPr>
            </w:pPr>
            <w:r>
              <w:rPr>
                <w:b/>
              </w:rPr>
              <w:t>New System</w:t>
            </w:r>
            <w:r w:rsidR="0080052F" w:rsidRPr="00962E67">
              <w:rPr>
                <w:b/>
              </w:rPr>
              <w:t>.</w:t>
            </w:r>
          </w:p>
          <w:p w:rsidR="0080052F" w:rsidRPr="006C0524" w:rsidRDefault="0071178A" w:rsidP="003E5984">
            <w:pPr>
              <w:spacing w:line="276" w:lineRule="auto"/>
              <w:ind w:firstLine="0"/>
              <w:jc w:val="left"/>
              <w:cnfStyle w:val="000000100000"/>
            </w:pPr>
            <w:r>
              <w:t>Pengembangan sistem monitoring, pelaporan serta proses analisa pengambilan keputusan baik dalam bentuk statistik dan grafis. Diterapkan untuk seluruh aplikasi.</w:t>
            </w:r>
          </w:p>
        </w:tc>
      </w:tr>
      <w:tr w:rsidR="0071178A" w:rsidRPr="006C0524" w:rsidTr="00C941AB">
        <w:trPr>
          <w:cnfStyle w:val="000000010000"/>
        </w:trPr>
        <w:tc>
          <w:tcPr>
            <w:cnfStyle w:val="001000000000"/>
            <w:tcW w:w="565" w:type="dxa"/>
          </w:tcPr>
          <w:p w:rsidR="0071178A" w:rsidRPr="006C0524" w:rsidRDefault="0071178A" w:rsidP="00B8167D">
            <w:pPr>
              <w:pStyle w:val="ListParagraph"/>
              <w:numPr>
                <w:ilvl w:val="0"/>
                <w:numId w:val="7"/>
              </w:numPr>
              <w:spacing w:line="276" w:lineRule="auto"/>
              <w:ind w:left="426"/>
              <w:jc w:val="left"/>
              <w:rPr>
                <w:b w:val="0"/>
                <w:bCs w:val="0"/>
              </w:rPr>
            </w:pPr>
          </w:p>
        </w:tc>
        <w:tc>
          <w:tcPr>
            <w:tcW w:w="2153" w:type="dxa"/>
          </w:tcPr>
          <w:p w:rsidR="0071178A" w:rsidRPr="00926889" w:rsidRDefault="0071178A" w:rsidP="00686AF2">
            <w:pPr>
              <w:spacing w:line="276" w:lineRule="auto"/>
              <w:ind w:firstLine="0"/>
              <w:jc w:val="left"/>
              <w:cnfStyle w:val="000000010000"/>
            </w:pPr>
            <w:r>
              <w:t xml:space="preserve">Peningkatan layanan TIK untuk mendukung proses </w:t>
            </w:r>
            <w:r w:rsidR="00686AF2">
              <w:t xml:space="preserve">monitoring baik dalam bentuk statistik dan grafis yang dipetakan </w:t>
            </w:r>
            <w:r w:rsidR="00686AF2">
              <w:lastRenderedPageBreak/>
              <w:t>dalam tampilan geografis</w:t>
            </w:r>
            <w:r>
              <w:t xml:space="preserve">. </w:t>
            </w:r>
          </w:p>
        </w:tc>
        <w:tc>
          <w:tcPr>
            <w:tcW w:w="1753" w:type="dxa"/>
          </w:tcPr>
          <w:p w:rsidR="0071178A" w:rsidRDefault="0071178A" w:rsidP="00B8167D">
            <w:pPr>
              <w:spacing w:line="276" w:lineRule="auto"/>
              <w:ind w:firstLine="0"/>
              <w:cnfStyle w:val="000000010000"/>
            </w:pPr>
            <w:r>
              <w:lastRenderedPageBreak/>
              <w:t>GIS</w:t>
            </w:r>
          </w:p>
        </w:tc>
        <w:tc>
          <w:tcPr>
            <w:tcW w:w="2117" w:type="dxa"/>
          </w:tcPr>
          <w:p w:rsidR="0071178A" w:rsidRPr="0071178A" w:rsidRDefault="0071178A" w:rsidP="00B8167D">
            <w:pPr>
              <w:spacing w:line="276" w:lineRule="auto"/>
              <w:ind w:left="22" w:firstLine="0"/>
              <w:jc w:val="left"/>
              <w:cnfStyle w:val="000000010000"/>
            </w:pPr>
            <w:r>
              <w:t>Belum ada.</w:t>
            </w:r>
          </w:p>
        </w:tc>
        <w:tc>
          <w:tcPr>
            <w:tcW w:w="2880" w:type="dxa"/>
          </w:tcPr>
          <w:p w:rsidR="0071178A" w:rsidRPr="00962E67" w:rsidRDefault="0071178A" w:rsidP="003E5984">
            <w:pPr>
              <w:spacing w:line="276" w:lineRule="auto"/>
              <w:ind w:firstLine="0"/>
              <w:jc w:val="left"/>
              <w:cnfStyle w:val="000000010000"/>
              <w:rPr>
                <w:b/>
              </w:rPr>
            </w:pPr>
            <w:r>
              <w:rPr>
                <w:b/>
              </w:rPr>
              <w:t>New System</w:t>
            </w:r>
            <w:r w:rsidRPr="00962E67">
              <w:rPr>
                <w:b/>
              </w:rPr>
              <w:t>.</w:t>
            </w:r>
          </w:p>
          <w:p w:rsidR="00686AF2" w:rsidRDefault="0071178A" w:rsidP="00686AF2">
            <w:pPr>
              <w:spacing w:line="276" w:lineRule="auto"/>
              <w:ind w:firstLine="0"/>
              <w:jc w:val="left"/>
              <w:cnfStyle w:val="000000010000"/>
            </w:pPr>
            <w:r>
              <w:t xml:space="preserve">Pengembangan sistem </w:t>
            </w:r>
            <w:r w:rsidR="00686AF2">
              <w:t>terutama untuk pemetaan batas wilayah berdasarkan perjanjian/ MoU antara Indonesia dengan negara lain</w:t>
            </w:r>
            <w:r w:rsidR="0027148A">
              <w:t xml:space="preserve"> untuk fungsi HPI</w:t>
            </w:r>
            <w:r w:rsidR="00686AF2">
              <w:t>.</w:t>
            </w:r>
          </w:p>
          <w:p w:rsidR="00686AF2" w:rsidRPr="006C0524" w:rsidRDefault="00686AF2" w:rsidP="0027148A">
            <w:pPr>
              <w:spacing w:line="276" w:lineRule="auto"/>
              <w:ind w:firstLine="0"/>
              <w:jc w:val="left"/>
              <w:cnfStyle w:val="000000010000"/>
            </w:pPr>
            <w:r>
              <w:lastRenderedPageBreak/>
              <w:t xml:space="preserve">Pemetaan </w:t>
            </w:r>
            <w:r w:rsidR="0027148A">
              <w:t>data-data WNI di negara lain untuk fungsi PROTKONS.</w:t>
            </w:r>
          </w:p>
        </w:tc>
      </w:tr>
      <w:tr w:rsidR="00926889" w:rsidRPr="006C0524" w:rsidTr="00C941AB">
        <w:trPr>
          <w:cnfStyle w:val="000000100000"/>
        </w:trPr>
        <w:tc>
          <w:tcPr>
            <w:cnfStyle w:val="001000000000"/>
            <w:tcW w:w="565" w:type="dxa"/>
          </w:tcPr>
          <w:p w:rsidR="0080052F" w:rsidRPr="006C0524" w:rsidRDefault="0080052F" w:rsidP="00B8167D">
            <w:pPr>
              <w:pStyle w:val="ListParagraph"/>
              <w:numPr>
                <w:ilvl w:val="0"/>
                <w:numId w:val="7"/>
              </w:numPr>
              <w:spacing w:line="276" w:lineRule="auto"/>
              <w:ind w:left="426"/>
              <w:jc w:val="left"/>
              <w:rPr>
                <w:b w:val="0"/>
                <w:bCs w:val="0"/>
              </w:rPr>
            </w:pPr>
          </w:p>
        </w:tc>
        <w:tc>
          <w:tcPr>
            <w:tcW w:w="2153" w:type="dxa"/>
          </w:tcPr>
          <w:p w:rsidR="0080052F" w:rsidRPr="0027148A" w:rsidRDefault="0027148A" w:rsidP="00B8167D">
            <w:pPr>
              <w:spacing w:line="276" w:lineRule="auto"/>
              <w:ind w:firstLine="0"/>
              <w:jc w:val="left"/>
              <w:cnfStyle w:val="000000100000"/>
            </w:pPr>
            <w:r>
              <w:t>Peningkatan layanan informasi publik maupun internal.</w:t>
            </w:r>
          </w:p>
        </w:tc>
        <w:tc>
          <w:tcPr>
            <w:tcW w:w="1753" w:type="dxa"/>
          </w:tcPr>
          <w:p w:rsidR="0080052F" w:rsidRPr="00365C1E" w:rsidRDefault="0080052F" w:rsidP="001975CB">
            <w:pPr>
              <w:spacing w:line="276" w:lineRule="auto"/>
              <w:ind w:firstLine="0"/>
              <w:cnfStyle w:val="000000100000"/>
            </w:pPr>
            <w:r>
              <w:t>Web Portal KEMLU (</w:t>
            </w:r>
            <w:r w:rsidR="00292458">
              <w:t xml:space="preserve">internal &amp; </w:t>
            </w:r>
            <w:r>
              <w:t>eksternal)</w:t>
            </w:r>
          </w:p>
        </w:tc>
        <w:tc>
          <w:tcPr>
            <w:tcW w:w="2117" w:type="dxa"/>
          </w:tcPr>
          <w:p w:rsidR="0080052F" w:rsidRDefault="00F67101" w:rsidP="0057390D">
            <w:pPr>
              <w:pStyle w:val="ListParagraph"/>
              <w:numPr>
                <w:ilvl w:val="0"/>
                <w:numId w:val="21"/>
              </w:numPr>
              <w:spacing w:line="276" w:lineRule="auto"/>
              <w:ind w:left="368"/>
              <w:jc w:val="left"/>
              <w:cnfStyle w:val="000000100000"/>
            </w:pPr>
            <w:r>
              <w:t>Web site KEMLU</w:t>
            </w:r>
          </w:p>
          <w:p w:rsidR="00F67101" w:rsidRDefault="00F67101" w:rsidP="0057390D">
            <w:pPr>
              <w:pStyle w:val="ListParagraph"/>
              <w:numPr>
                <w:ilvl w:val="0"/>
                <w:numId w:val="21"/>
              </w:numPr>
              <w:spacing w:line="276" w:lineRule="auto"/>
              <w:ind w:left="368"/>
              <w:jc w:val="left"/>
              <w:cnfStyle w:val="000000100000"/>
            </w:pPr>
            <w:r>
              <w:t>Web site ASEAN</w:t>
            </w:r>
          </w:p>
          <w:p w:rsidR="00F67101" w:rsidRDefault="00F67101" w:rsidP="0057390D">
            <w:pPr>
              <w:pStyle w:val="ListParagraph"/>
              <w:numPr>
                <w:ilvl w:val="0"/>
                <w:numId w:val="21"/>
              </w:numPr>
              <w:spacing w:line="276" w:lineRule="auto"/>
              <w:ind w:left="368"/>
              <w:jc w:val="left"/>
              <w:cnfStyle w:val="000000100000"/>
            </w:pPr>
            <w:r>
              <w:t>Intranet AMEROP</w:t>
            </w:r>
          </w:p>
          <w:p w:rsidR="00F67101" w:rsidRDefault="00F67101" w:rsidP="0057390D">
            <w:pPr>
              <w:pStyle w:val="ListParagraph"/>
              <w:numPr>
                <w:ilvl w:val="0"/>
                <w:numId w:val="21"/>
              </w:numPr>
              <w:spacing w:line="276" w:lineRule="auto"/>
              <w:ind w:left="368"/>
              <w:jc w:val="left"/>
              <w:cnfStyle w:val="000000100000"/>
            </w:pPr>
            <w:r>
              <w:t>Intranet PUSKOM</w:t>
            </w:r>
          </w:p>
          <w:p w:rsidR="00F67101" w:rsidRDefault="00F67101" w:rsidP="0057390D">
            <w:pPr>
              <w:pStyle w:val="ListParagraph"/>
              <w:numPr>
                <w:ilvl w:val="0"/>
                <w:numId w:val="21"/>
              </w:numPr>
              <w:spacing w:line="276" w:lineRule="auto"/>
              <w:ind w:left="368"/>
              <w:jc w:val="left"/>
              <w:cnfStyle w:val="000000100000"/>
            </w:pPr>
            <w:r>
              <w:t>FEALAC</w:t>
            </w:r>
          </w:p>
          <w:p w:rsidR="00B03F73" w:rsidRDefault="00B03F73" w:rsidP="0057390D">
            <w:pPr>
              <w:pStyle w:val="ListParagraph"/>
              <w:numPr>
                <w:ilvl w:val="0"/>
                <w:numId w:val="21"/>
              </w:numPr>
              <w:spacing w:line="276" w:lineRule="auto"/>
              <w:ind w:left="368"/>
              <w:jc w:val="left"/>
              <w:cnfStyle w:val="000000100000"/>
            </w:pPr>
            <w:r>
              <w:t>AKSES</w:t>
            </w:r>
          </w:p>
          <w:p w:rsidR="00B03F73" w:rsidRDefault="00B03F73" w:rsidP="0057390D">
            <w:pPr>
              <w:pStyle w:val="ListParagraph"/>
              <w:numPr>
                <w:ilvl w:val="0"/>
                <w:numId w:val="21"/>
              </w:numPr>
              <w:spacing w:line="276" w:lineRule="auto"/>
              <w:ind w:left="368"/>
              <w:jc w:val="left"/>
              <w:cnfStyle w:val="000000100000"/>
            </w:pPr>
            <w:r>
              <w:t>Website Pacific Disaster Recovery</w:t>
            </w:r>
          </w:p>
          <w:p w:rsidR="00B03F73" w:rsidRDefault="00B03F73" w:rsidP="0057390D">
            <w:pPr>
              <w:pStyle w:val="ListParagraph"/>
              <w:numPr>
                <w:ilvl w:val="0"/>
                <w:numId w:val="21"/>
              </w:numPr>
              <w:spacing w:line="276" w:lineRule="auto"/>
              <w:ind w:left="368"/>
              <w:jc w:val="left"/>
              <w:cnfStyle w:val="000000100000"/>
            </w:pPr>
            <w:r>
              <w:t>Website GNB</w:t>
            </w:r>
          </w:p>
          <w:p w:rsidR="00F67101" w:rsidRDefault="00F67101" w:rsidP="0057390D">
            <w:pPr>
              <w:pStyle w:val="ListParagraph"/>
              <w:numPr>
                <w:ilvl w:val="0"/>
                <w:numId w:val="21"/>
              </w:numPr>
              <w:spacing w:line="276" w:lineRule="auto"/>
              <w:ind w:left="368"/>
              <w:jc w:val="left"/>
              <w:cnfStyle w:val="000000100000"/>
            </w:pPr>
            <w:r>
              <w:t>Pusdiklat KEMLU</w:t>
            </w:r>
          </w:p>
          <w:p w:rsidR="00C96CAD" w:rsidRDefault="00C96CAD" w:rsidP="00C96CAD">
            <w:pPr>
              <w:pStyle w:val="ListParagraph"/>
              <w:numPr>
                <w:ilvl w:val="0"/>
                <w:numId w:val="18"/>
              </w:numPr>
              <w:spacing w:line="276" w:lineRule="auto"/>
              <w:ind w:left="368"/>
              <w:jc w:val="left"/>
              <w:cnfStyle w:val="000000100000"/>
            </w:pPr>
            <w:r>
              <w:t>Portal naskah perjanjian.</w:t>
            </w:r>
          </w:p>
          <w:p w:rsidR="00C96CAD" w:rsidRDefault="00C96CAD" w:rsidP="0057390D">
            <w:pPr>
              <w:pStyle w:val="ListParagraph"/>
              <w:numPr>
                <w:ilvl w:val="0"/>
                <w:numId w:val="21"/>
              </w:numPr>
              <w:spacing w:line="276" w:lineRule="auto"/>
              <w:ind w:left="368"/>
              <w:jc w:val="left"/>
              <w:cnfStyle w:val="000000100000"/>
            </w:pPr>
            <w:r>
              <w:t>Portal pengaduan publik.</w:t>
            </w:r>
          </w:p>
          <w:p w:rsidR="00C96CAD" w:rsidRDefault="00C96CAD" w:rsidP="0057390D">
            <w:pPr>
              <w:pStyle w:val="ListParagraph"/>
              <w:numPr>
                <w:ilvl w:val="0"/>
                <w:numId w:val="21"/>
              </w:numPr>
              <w:spacing w:line="276" w:lineRule="auto"/>
              <w:ind w:left="368"/>
              <w:jc w:val="left"/>
              <w:cnfStyle w:val="000000100000"/>
            </w:pPr>
            <w:r>
              <w:t xml:space="preserve">Portal </w:t>
            </w:r>
            <w:r w:rsidRPr="00C96CAD">
              <w:rPr>
                <w:i/>
              </w:rPr>
              <w:t>crowdsource system</w:t>
            </w:r>
            <w:r>
              <w:t>.</w:t>
            </w:r>
          </w:p>
          <w:p w:rsidR="00F67101" w:rsidRPr="00F67101" w:rsidRDefault="00F67101" w:rsidP="00B8167D">
            <w:pPr>
              <w:spacing w:line="276" w:lineRule="auto"/>
              <w:ind w:left="22" w:firstLine="0"/>
              <w:jc w:val="left"/>
              <w:cnfStyle w:val="000000100000"/>
            </w:pPr>
          </w:p>
        </w:tc>
        <w:tc>
          <w:tcPr>
            <w:tcW w:w="2880" w:type="dxa"/>
          </w:tcPr>
          <w:p w:rsidR="0080052F" w:rsidRPr="00962E67" w:rsidRDefault="0080052F" w:rsidP="003E5984">
            <w:pPr>
              <w:spacing w:line="276" w:lineRule="auto"/>
              <w:ind w:firstLine="0"/>
              <w:jc w:val="left"/>
              <w:cnfStyle w:val="000000100000"/>
              <w:rPr>
                <w:b/>
              </w:rPr>
            </w:pPr>
            <w:r>
              <w:rPr>
                <w:b/>
              </w:rPr>
              <w:t>Upgrade</w:t>
            </w:r>
            <w:r w:rsidRPr="00962E67">
              <w:rPr>
                <w:b/>
              </w:rPr>
              <w:t>.</w:t>
            </w:r>
          </w:p>
          <w:p w:rsidR="0080052F" w:rsidRDefault="001E1FF2" w:rsidP="00C96CAD">
            <w:pPr>
              <w:spacing w:line="276" w:lineRule="auto"/>
              <w:ind w:firstLine="0"/>
              <w:jc w:val="left"/>
              <w:cnfStyle w:val="000000100000"/>
            </w:pPr>
            <w:r>
              <w:t>Implement</w:t>
            </w:r>
            <w:r w:rsidR="00C941AB">
              <w:t>asi pembagian hak akses menjadi</w:t>
            </w:r>
            <w:r w:rsidR="00C96CAD">
              <w:t xml:space="preserve"> dua pengelompokan utama yaitu portal internal dan eksternal. Kemudian</w:t>
            </w:r>
            <w:r>
              <w:t xml:space="preserve"> </w:t>
            </w:r>
            <w:r w:rsidR="00C96CAD">
              <w:t xml:space="preserve">merancang </w:t>
            </w:r>
            <w:r>
              <w:t xml:space="preserve">mekanisme </w:t>
            </w:r>
            <w:r w:rsidR="00C96CAD">
              <w:t xml:space="preserve">akses informasi dalam rangka mendukung implementasi </w:t>
            </w:r>
            <w:r>
              <w:t>SSO.</w:t>
            </w:r>
          </w:p>
          <w:p w:rsidR="00C941AB" w:rsidRDefault="00C941AB" w:rsidP="00C96CAD">
            <w:pPr>
              <w:spacing w:line="276" w:lineRule="auto"/>
              <w:ind w:firstLine="0"/>
              <w:jc w:val="left"/>
              <w:cnfStyle w:val="000000100000"/>
            </w:pPr>
            <w:r>
              <w:t xml:space="preserve">Penambahan dan penyempurnaan beberapa fitur dalam portal sesuai dokumen </w:t>
            </w:r>
            <w:r w:rsidRPr="00C941AB">
              <w:rPr>
                <w:i/>
              </w:rPr>
              <w:t>blueprint</w:t>
            </w:r>
            <w:r>
              <w:t>, yaitu terkait:</w:t>
            </w:r>
          </w:p>
          <w:p w:rsidR="00C941AB" w:rsidRDefault="00C941AB" w:rsidP="00C941AB">
            <w:pPr>
              <w:pStyle w:val="ListParagraph"/>
              <w:numPr>
                <w:ilvl w:val="2"/>
                <w:numId w:val="6"/>
              </w:numPr>
              <w:spacing w:line="276" w:lineRule="auto"/>
              <w:ind w:left="371"/>
              <w:jc w:val="left"/>
              <w:cnfStyle w:val="000000100000"/>
              <w:rPr>
                <w:rFonts w:cs="Calibri"/>
              </w:rPr>
            </w:pPr>
            <w:r w:rsidRPr="00C941AB">
              <w:rPr>
                <w:rFonts w:cs="Calibri"/>
              </w:rPr>
              <w:t xml:space="preserve">Modul </w:t>
            </w:r>
            <w:r w:rsidRPr="00C941AB">
              <w:rPr>
                <w:rFonts w:cs="Calibri"/>
                <w:i/>
              </w:rPr>
              <w:t>complaint handling</w:t>
            </w:r>
            <w:r>
              <w:rPr>
                <w:rFonts w:cs="Calibri"/>
              </w:rPr>
              <w:t>/ pengaduan publik</w:t>
            </w:r>
            <w:r w:rsidRPr="00C941AB">
              <w:rPr>
                <w:rFonts w:cs="Calibri"/>
              </w:rPr>
              <w:t>: untuk memfasilitasi pengaduan dari publik bagi KEMLU, yaitu terkait pengaduan untuk pengawasan internal dan pengaduan keamanan diplomatic.</w:t>
            </w:r>
          </w:p>
          <w:p w:rsidR="00C941AB" w:rsidRPr="00C941AB" w:rsidRDefault="00C941AB" w:rsidP="00C941AB">
            <w:pPr>
              <w:pStyle w:val="ListParagraph"/>
              <w:numPr>
                <w:ilvl w:val="2"/>
                <w:numId w:val="6"/>
              </w:numPr>
              <w:spacing w:line="276" w:lineRule="auto"/>
              <w:ind w:left="371"/>
              <w:jc w:val="left"/>
              <w:cnfStyle w:val="000000100000"/>
            </w:pPr>
            <w:r w:rsidRPr="00C941AB">
              <w:rPr>
                <w:rFonts w:cs="Calibri"/>
                <w:i/>
              </w:rPr>
              <w:t>Crowdsource</w:t>
            </w:r>
            <w:r>
              <w:rPr>
                <w:rFonts w:cs="Calibri"/>
                <w:i/>
              </w:rPr>
              <w:t xml:space="preserve"> system</w:t>
            </w:r>
            <w:r w:rsidRPr="00C941AB">
              <w:rPr>
                <w:rFonts w:cs="Calibri"/>
              </w:rPr>
              <w:t>: untuk memfasilitasi pihak eksternal (staf ahli, pakar, dsb) dalam memberikan masukan-masukan terkait topik tertentu yang dijadikan bahasan oleh KEMLU</w:t>
            </w:r>
            <w:r>
              <w:rPr>
                <w:rFonts w:cs="Calibri"/>
              </w:rPr>
              <w:t>.</w:t>
            </w:r>
          </w:p>
          <w:p w:rsidR="00C941AB" w:rsidRPr="006C0524" w:rsidRDefault="00C941AB" w:rsidP="00C941AB">
            <w:pPr>
              <w:pStyle w:val="ListParagraph"/>
              <w:numPr>
                <w:ilvl w:val="2"/>
                <w:numId w:val="6"/>
              </w:numPr>
              <w:spacing w:line="276" w:lineRule="auto"/>
              <w:ind w:left="371"/>
              <w:jc w:val="left"/>
              <w:cnfStyle w:val="000000100000"/>
            </w:pPr>
            <w:r w:rsidRPr="00C941AB">
              <w:t>Web Portal KEMLU juga memfasilitasi electronic form untuk mendukung core bisnis masing-</w:t>
            </w:r>
            <w:r w:rsidRPr="00C941AB">
              <w:lastRenderedPageBreak/>
              <w:t>masing satker, contoh: pada Direktorat KST form untuk registrasi peserta bantuan atau pada Direktorat PROTKONS terkait kebutuhan pengisian form untuk e-layanan, serta bentuk pengisian form lainnya.</w:t>
            </w:r>
          </w:p>
        </w:tc>
      </w:tr>
    </w:tbl>
    <w:p w:rsidR="006A3E3F" w:rsidRDefault="006A3E3F" w:rsidP="006A3E3F">
      <w:pPr>
        <w:rPr>
          <w:lang w:val="id-ID"/>
        </w:rPr>
      </w:pPr>
    </w:p>
    <w:p w:rsidR="00C40C94" w:rsidRDefault="00C40C94" w:rsidP="00A721B4">
      <w:pPr>
        <w:pStyle w:val="Heading2"/>
      </w:pPr>
      <w:bookmarkStart w:id="41" w:name="_Toc257701193"/>
      <w:bookmarkStart w:id="42" w:name="_Toc264303627"/>
      <w:bookmarkStart w:id="43" w:name="_Toc313879964"/>
      <w:r w:rsidRPr="00A721B4">
        <w:t>Kesenjangan Infrastruktur</w:t>
      </w:r>
      <w:bookmarkEnd w:id="41"/>
      <w:bookmarkEnd w:id="42"/>
      <w:bookmarkEnd w:id="43"/>
    </w:p>
    <w:p w:rsidR="002B39CA" w:rsidRDefault="002B39CA" w:rsidP="002B39CA">
      <w:r>
        <w:t xml:space="preserve">Infrastuktur TIK merupakan fungsi dasar (pondasi) bagi arsitektur sistem informasi di masa depan. Sehingga dapat dikatakan infrastruktur TI yang handal akan menentukan kehandalan layanan TIK di KEMLU. </w:t>
      </w:r>
    </w:p>
    <w:p w:rsidR="002B39CA" w:rsidRDefault="002B39CA" w:rsidP="002B39CA">
      <w:r>
        <w:t xml:space="preserve">Secara umum, infrastruktur TIK di KEMLU telah memadai, namun diperlukan pertimbangan untuk melakukan pemutakhiran alat, atau penggabungan beberapa fungsi jaringan pada satu alat tertentu. Beberapa penempatan komponen infrastruktur juga perlu diubah untuk menyesuaikan dengan </w:t>
      </w:r>
      <w:r w:rsidRPr="0003297A">
        <w:rPr>
          <w:i/>
        </w:rPr>
        <w:t>best practice</w:t>
      </w:r>
      <w:r>
        <w:t>.</w:t>
      </w:r>
    </w:p>
    <w:p w:rsidR="002B39CA" w:rsidRPr="00406E50" w:rsidRDefault="002B39CA" w:rsidP="002B39CA">
      <w:pPr>
        <w:rPr>
          <w:lang w:val="id-ID"/>
        </w:rPr>
      </w:pPr>
      <w:r>
        <w:t xml:space="preserve">Berdasarkan </w:t>
      </w:r>
      <w:r>
        <w:rPr>
          <w:lang w:val="id-ID"/>
        </w:rPr>
        <w:t xml:space="preserve">Gambar II-2 </w:t>
      </w:r>
      <w:r>
        <w:t xml:space="preserve">komponen yang diberi titik berwarna merah menunjukkan komponen yang belum dimiliki oleh KEMLU namun diperlukan dalam rangka mendukung kondisi ideal </w:t>
      </w:r>
      <w:r>
        <w:rPr>
          <w:lang w:val="id-ID"/>
        </w:rPr>
        <w:t xml:space="preserve">infrastruktur </w:t>
      </w:r>
      <w:r>
        <w:t xml:space="preserve">TI KEMLU di masa depan. Oleh karena itu perlu diimplementasikan sistem yang baru untuk mengakomodasi kebutuhan </w:t>
      </w:r>
      <w:r>
        <w:rPr>
          <w:i/>
        </w:rPr>
        <w:t>Master Plan TIK</w:t>
      </w:r>
      <w:r>
        <w:t xml:space="preserve"> di masa depan.</w:t>
      </w:r>
      <w:r w:rsidR="00C826D0">
        <w:t xml:space="preserve"> Komponen yang diberi titik berwarna kuning menunjukkan komponen yang perlu di-</w:t>
      </w:r>
      <w:r w:rsidR="00C826D0" w:rsidRPr="00C826D0">
        <w:rPr>
          <w:i/>
        </w:rPr>
        <w:t>upgrade</w:t>
      </w:r>
      <w:r w:rsidR="00C826D0">
        <w:t xml:space="preserve"> atau tata ulang sesuai dengan </w:t>
      </w:r>
      <w:r w:rsidR="00C826D0" w:rsidRPr="00C826D0">
        <w:rPr>
          <w:i/>
        </w:rPr>
        <w:t>best practices</w:t>
      </w:r>
      <w:r w:rsidR="00C826D0">
        <w:t xml:space="preserve">. Komponen yang diberi titik berwarna hijau merupakan komponen yang tidak perlu dilakukan </w:t>
      </w:r>
      <w:r w:rsidR="00C826D0" w:rsidRPr="00C826D0">
        <w:rPr>
          <w:i/>
        </w:rPr>
        <w:t>upgrade</w:t>
      </w:r>
      <w:r w:rsidR="00C826D0">
        <w:t xml:space="preserve">, dan penataannya sudah sesuai </w:t>
      </w:r>
      <w:r w:rsidR="00C826D0" w:rsidRPr="00C826D0">
        <w:rPr>
          <w:i/>
        </w:rPr>
        <w:t>best practices</w:t>
      </w:r>
      <w:r w:rsidR="00C826D0">
        <w:t>.</w:t>
      </w:r>
    </w:p>
    <w:p w:rsidR="002B39CA" w:rsidRPr="00C40C94" w:rsidRDefault="002B39CA" w:rsidP="002B39CA">
      <w:pPr>
        <w:rPr>
          <w:lang w:val="id-ID"/>
        </w:rPr>
      </w:pPr>
    </w:p>
    <w:p w:rsidR="002B39CA" w:rsidRDefault="00FF3110" w:rsidP="002B39CA">
      <w:pPr>
        <w:keepNext/>
        <w:ind w:firstLine="0"/>
      </w:pPr>
      <w:r w:rsidRPr="00FF3110">
        <w:rPr>
          <w:rFonts w:ascii="Times New Roman" w:hAnsi="Times New Roman"/>
          <w:noProof/>
          <w:sz w:val="24"/>
          <w:szCs w:val="24"/>
        </w:rPr>
        <w:lastRenderedPageBreak/>
        <w:pict>
          <v:oval id="_x0000_s1056" style="position:absolute;left:0;text-align:left;margin-left:202.55pt;margin-top:12.35pt;width:14.95pt;height:14.95pt;z-index:251693056" fillcolor="#00b050" stroked="f" strokecolor="#f2f2f2 [3041]" strokeweight="3pt">
            <v:shadow type="perspective" color="#622423 [1605]" opacity=".5" offset="1pt" offset2="-1pt"/>
          </v:oval>
        </w:pict>
      </w:r>
      <w:r w:rsidRPr="00FF3110">
        <w:rPr>
          <w:rFonts w:ascii="Times New Roman" w:hAnsi="Times New Roman"/>
          <w:noProof/>
          <w:sz w:val="24"/>
          <w:szCs w:val="24"/>
        </w:rPr>
        <w:pict>
          <v:oval id="_x0000_s1055" style="position:absolute;left:0;text-align:left;margin-left:138.1pt;margin-top:151.3pt;width:14.95pt;height:14.95pt;z-index:251692032" fillcolor="#00b050" stroked="f" strokecolor="#f2f2f2 [3041]" strokeweight="3pt">
            <v:shadow type="perspective" color="#622423 [1605]" opacity=".5" offset="1pt" offset2="-1pt"/>
          </v:oval>
        </w:pict>
      </w:r>
      <w:r w:rsidRPr="00FF3110">
        <w:rPr>
          <w:rFonts w:ascii="Times New Roman" w:hAnsi="Times New Roman"/>
          <w:noProof/>
          <w:sz w:val="24"/>
          <w:szCs w:val="24"/>
        </w:rPr>
        <w:pict>
          <v:oval id="_x0000_s1054" style="position:absolute;left:0;text-align:left;margin-left:337.8pt;margin-top:72.05pt;width:14.95pt;height:14.95pt;z-index:251691008" fillcolor="red" stroked="f" strokecolor="#f2f2f2 [3041]" strokeweight="3pt">
            <v:shadow type="perspective" color="#622423 [1605]" opacity=".5" offset="1pt" offset2="-1pt"/>
          </v:oval>
        </w:pict>
      </w:r>
      <w:r w:rsidRPr="00FF3110">
        <w:rPr>
          <w:rFonts w:ascii="Times New Roman" w:hAnsi="Times New Roman"/>
          <w:sz w:val="24"/>
          <w:szCs w:val="24"/>
        </w:rPr>
        <w:pict>
          <v:oval id="_x0000_s1046" style="position:absolute;left:0;text-align:left;margin-left:314.85pt;margin-top:63.2pt;width:14.95pt;height:14.95pt;z-index:251682816" fillcolor="yellow" stroked="f" strokecolor="#f2f2f2 [3041]" strokeweight="3pt">
            <v:shadow type="perspective" color="#622423 [1605]" opacity=".5" offset="1pt" offset2="-1pt"/>
          </v:oval>
        </w:pict>
      </w:r>
      <w:r w:rsidRPr="00FF3110">
        <w:rPr>
          <w:rFonts w:ascii="Times New Roman" w:hAnsi="Times New Roman"/>
          <w:noProof/>
          <w:sz w:val="24"/>
          <w:szCs w:val="24"/>
        </w:rPr>
        <w:pict>
          <v:oval id="_x0000_s1053" style="position:absolute;left:0;text-align:left;margin-left:84.6pt;margin-top:93.1pt;width:14.95pt;height:14.95pt;z-index:251689984"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41" style="position:absolute;left:0;text-align:left;margin-left:147.75pt;margin-top:104.5pt;width:14.95pt;height:14.95pt;z-index:251677696" fillcolor="yellow" stroked="f" strokecolor="#f2f2f2 [3041]" strokeweight="3pt">
            <v:shadow type="perspective" color="#622423 [1605]" opacity=".5" offset="1pt" offset2="-1pt"/>
          </v:oval>
        </w:pict>
      </w:r>
      <w:r>
        <w:rPr>
          <w:noProof/>
        </w:rPr>
        <w:pict>
          <v:oval id="_x0000_s1038" style="position:absolute;left:0;text-align:left;margin-left:111.15pt;margin-top:114.45pt;width:14.95pt;height:14.95pt;z-index:251674624" fillcolor="red" stroked="f" strokecolor="#f2f2f2 [3041]" strokeweight="3pt">
            <v:shadow type="perspective" color="#622423 [1605]" opacity=".5" offset="1pt" offset2="-1pt"/>
          </v:oval>
        </w:pict>
      </w:r>
      <w:r w:rsidRPr="00FF3110">
        <w:rPr>
          <w:rFonts w:ascii="Times New Roman" w:hAnsi="Times New Roman"/>
          <w:noProof/>
          <w:sz w:val="24"/>
          <w:szCs w:val="24"/>
        </w:rPr>
        <w:pict>
          <v:oval id="_x0000_s1052" style="position:absolute;left:0;text-align:left;margin-left:123.15pt;margin-top:33.45pt;width:14.95pt;height:14.95pt;z-index:251688960"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48" style="position:absolute;left:0;text-align:left;margin-left:147.75pt;margin-top:33.3pt;width:14.95pt;height:14.95pt;z-index:251684864"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51" style="position:absolute;left:0;text-align:left;margin-left:103.1pt;margin-top:48.25pt;width:14.95pt;height:14.95pt;z-index:251687936" fillcolor="#00b050" stroked="f" strokecolor="#f2f2f2 [3041]" strokeweight="3pt">
            <v:shadow type="perspective" color="#622423 [1605]" opacity=".5" offset="1pt" offset2="-1pt"/>
          </v:oval>
        </w:pict>
      </w:r>
      <w:r>
        <w:rPr>
          <w:noProof/>
        </w:rPr>
        <w:pict>
          <v:oval id="_x0000_s1039" style="position:absolute;left:0;text-align:left;margin-left:80.1pt;margin-top:33.45pt;width:14.95pt;height:14.95pt;z-index:251675648" fillcolor="yellow" stroked="f" strokecolor="#f2f2f2 [3041]" strokeweight="3pt">
            <v:shadow type="perspective" color="#622423 [1605]" opacity=".5" offset="1pt" offset2="-1pt"/>
          </v:oval>
        </w:pict>
      </w:r>
      <w:r w:rsidRPr="00FF3110">
        <w:rPr>
          <w:rFonts w:ascii="Times New Roman" w:hAnsi="Times New Roman"/>
          <w:sz w:val="24"/>
          <w:szCs w:val="24"/>
        </w:rPr>
        <w:pict>
          <v:oval id="_x0000_s1049" style="position:absolute;left:0;text-align:left;margin-left:61.1pt;margin-top:78.15pt;width:14.95pt;height:14.95pt;z-index:251685888"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50" style="position:absolute;left:0;text-align:left;margin-left:281.8pt;margin-top:139.3pt;width:14.95pt;height:14.95pt;z-index:251686912"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47" style="position:absolute;left:0;text-align:left;margin-left:126.1pt;margin-top:72.05pt;width:14.95pt;height:14.95pt;z-index:251683840" fillcolor="#00b050" stroked="f" strokecolor="#f2f2f2 [3041]" strokeweight="3pt">
            <v:shadow type="perspective" color="#622423 [1605]" opacity=".5" offset="1pt" offset2="-1pt"/>
          </v:oval>
        </w:pict>
      </w:r>
      <w:r w:rsidRPr="00FF3110">
        <w:rPr>
          <w:rFonts w:ascii="Times New Roman" w:hAnsi="Times New Roman"/>
          <w:sz w:val="24"/>
          <w:szCs w:val="24"/>
        </w:rPr>
        <w:pict>
          <v:oval id="_x0000_s1045" style="position:absolute;left:0;text-align:left;margin-left:262.5pt;margin-top:114.45pt;width:14.95pt;height:14.95pt;z-index:251681792" fillcolor="yellow" stroked="f" strokecolor="#f2f2f2 [3041]" strokeweight="3pt">
            <v:shadow type="perspective" color="#622423 [1605]" opacity=".5" offset="1pt" offset2="-1pt"/>
          </v:oval>
        </w:pict>
      </w:r>
      <w:r w:rsidRPr="00FF3110">
        <w:rPr>
          <w:rFonts w:ascii="Times New Roman" w:hAnsi="Times New Roman"/>
          <w:sz w:val="24"/>
          <w:szCs w:val="24"/>
        </w:rPr>
        <w:pict>
          <v:oval id="_x0000_s1044" style="position:absolute;left:0;text-align:left;margin-left:262.5pt;margin-top:27.3pt;width:14.95pt;height:14.95pt;z-index:251680768" fillcolor="yellow" stroked="f" strokecolor="#f2f2f2 [3041]" strokeweight="3pt">
            <v:shadow type="perspective" color="#622423 [1605]" opacity=".5" offset="1pt" offset2="-1pt"/>
          </v:oval>
        </w:pict>
      </w:r>
      <w:r w:rsidRPr="00FF3110">
        <w:rPr>
          <w:rFonts w:ascii="Times New Roman" w:hAnsi="Times New Roman"/>
          <w:sz w:val="24"/>
          <w:szCs w:val="24"/>
        </w:rPr>
        <w:pict>
          <v:oval id="_x0000_s1043" style="position:absolute;left:0;text-align:left;margin-left:224.45pt;margin-top:63.2pt;width:14.95pt;height:14.95pt;z-index:251679744" fillcolor="yellow" stroked="f" strokecolor="#f2f2f2 [3041]" strokeweight="3pt">
            <v:shadow type="perspective" color="#622423 [1605]" opacity=".5" offset="1pt" offset2="-1pt"/>
          </v:oval>
        </w:pict>
      </w:r>
      <w:r w:rsidR="00F75148" w:rsidRPr="00F75148">
        <w:rPr>
          <w:noProof/>
        </w:rPr>
        <w:drawing>
          <wp:inline distT="0" distB="0" distL="0" distR="0">
            <wp:extent cx="5277485" cy="2511402"/>
            <wp:effectExtent l="1905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277485" cy="2511402"/>
                    </a:xfrm>
                    <a:prstGeom prst="rect">
                      <a:avLst/>
                    </a:prstGeom>
                    <a:noFill/>
                    <a:ln w="9525">
                      <a:noFill/>
                      <a:miter lim="800000"/>
                      <a:headEnd/>
                      <a:tailEnd/>
                    </a:ln>
                  </pic:spPr>
                </pic:pic>
              </a:graphicData>
            </a:graphic>
          </wp:inline>
        </w:drawing>
      </w:r>
    </w:p>
    <w:p w:rsidR="002B39CA" w:rsidRDefault="002B39CA" w:rsidP="002B39CA">
      <w:pPr>
        <w:pStyle w:val="Caption"/>
      </w:pPr>
      <w:bookmarkStart w:id="44" w:name="_Toc265767727"/>
      <w:bookmarkStart w:id="45" w:name="_Toc313880029"/>
      <w:r w:rsidRPr="00FF3625">
        <w:t xml:space="preserve">Gambar </w:t>
      </w:r>
      <w:fldSimple w:instr=" STYLEREF 1 \s ">
        <w:r>
          <w:rPr>
            <w:noProof/>
          </w:rPr>
          <w:t>II</w:t>
        </w:r>
      </w:fldSimple>
      <w:r>
        <w:noBreakHyphen/>
      </w:r>
      <w:fldSimple w:instr=" SEQ Gambar \* ARABIC \s 1 ">
        <w:r>
          <w:rPr>
            <w:noProof/>
          </w:rPr>
          <w:t>2</w:t>
        </w:r>
      </w:fldSimple>
      <w:r w:rsidRPr="00FF3625">
        <w:t xml:space="preserve"> Analisa Kesenjangan Infrastruktur T</w:t>
      </w:r>
      <w:bookmarkEnd w:id="44"/>
      <w:r>
        <w:t>I</w:t>
      </w:r>
      <w:bookmarkEnd w:id="45"/>
    </w:p>
    <w:p w:rsidR="002B39CA" w:rsidRDefault="002B39CA" w:rsidP="002B39CA">
      <w:pPr>
        <w:pStyle w:val="TableofFigures"/>
      </w:pPr>
      <w:r>
        <w:t>Terlihat pada gambar di atas bahwa komponen yang perlu ditambahkan pada jaringan di KEMLU pusat adalah server khusus untuk pembangunan aplikasi. Selengkapnya penjelasan identifikasi analisa kesenjangan infrastruktur TI dijelaskan juga dalam tabel berikut ini.</w:t>
      </w:r>
    </w:p>
    <w:p w:rsidR="002B39CA" w:rsidRPr="001143D9" w:rsidRDefault="002B39CA" w:rsidP="002B39CA">
      <w:pPr>
        <w:rPr>
          <w:lang w:val="id-ID"/>
        </w:rPr>
      </w:pPr>
    </w:p>
    <w:p w:rsidR="002B39CA" w:rsidRDefault="002B39CA" w:rsidP="002B39CA">
      <w:pPr>
        <w:pStyle w:val="Caption"/>
        <w:keepNext/>
      </w:pPr>
      <w:bookmarkStart w:id="46" w:name="_Toc265767897"/>
      <w:bookmarkStart w:id="47" w:name="_Toc313880042"/>
      <w:r>
        <w:t xml:space="preserve">Tabel </w:t>
      </w:r>
      <w:fldSimple w:instr=" STYLEREF 1 \s ">
        <w:r>
          <w:rPr>
            <w:noProof/>
          </w:rPr>
          <w:t>II</w:t>
        </w:r>
      </w:fldSimple>
      <w:r>
        <w:noBreakHyphen/>
      </w:r>
      <w:fldSimple w:instr=" SEQ Tabel \* ARABIC \s 1 ">
        <w:r>
          <w:rPr>
            <w:noProof/>
          </w:rPr>
          <w:t>2</w:t>
        </w:r>
      </w:fldSimple>
      <w:r>
        <w:t xml:space="preserve"> </w:t>
      </w:r>
      <w:r w:rsidRPr="00DF0B2D">
        <w:t xml:space="preserve">Analisa Kesenjangan </w:t>
      </w:r>
      <w:r>
        <w:t>Teknologi</w:t>
      </w:r>
      <w:r w:rsidRPr="00DF0B2D">
        <w:t xml:space="preserve"> Informasi</w:t>
      </w:r>
      <w:bookmarkEnd w:id="46"/>
      <w:bookmarkEnd w:id="47"/>
    </w:p>
    <w:tbl>
      <w:tblPr>
        <w:tblStyle w:val="LightGrid-Accent5"/>
        <w:tblW w:w="4979" w:type="pct"/>
        <w:tblLook w:val="04A0"/>
      </w:tblPr>
      <w:tblGrid>
        <w:gridCol w:w="561"/>
        <w:gridCol w:w="2157"/>
        <w:gridCol w:w="1980"/>
        <w:gridCol w:w="1326"/>
        <w:gridCol w:w="2467"/>
      </w:tblGrid>
      <w:tr w:rsidR="002B39CA" w:rsidRPr="00CD2E87" w:rsidTr="00257FA4">
        <w:trPr>
          <w:cnfStyle w:val="100000000000"/>
          <w:cantSplit/>
          <w:tblHeader/>
        </w:trPr>
        <w:tc>
          <w:tcPr>
            <w:cnfStyle w:val="001000000000"/>
            <w:tcW w:w="330" w:type="pct"/>
          </w:tcPr>
          <w:p w:rsidR="002B39CA" w:rsidRPr="00CD2E87" w:rsidRDefault="002B39CA" w:rsidP="00B42CC6">
            <w:pPr>
              <w:ind w:firstLine="0"/>
              <w:jc w:val="left"/>
              <w:rPr>
                <w:rFonts w:asciiTheme="minorHAnsi" w:hAnsiTheme="minorHAnsi"/>
                <w:b w:val="0"/>
              </w:rPr>
            </w:pPr>
            <w:r w:rsidRPr="00CD2E87">
              <w:rPr>
                <w:rFonts w:asciiTheme="minorHAnsi" w:hAnsiTheme="minorHAnsi"/>
                <w:b w:val="0"/>
              </w:rPr>
              <w:t>No.</w:t>
            </w:r>
          </w:p>
        </w:tc>
        <w:tc>
          <w:tcPr>
            <w:tcW w:w="1270" w:type="pct"/>
          </w:tcPr>
          <w:p w:rsidR="002B39CA" w:rsidRPr="00CD2E87" w:rsidRDefault="002B39CA" w:rsidP="00B42CC6">
            <w:pPr>
              <w:spacing w:line="240" w:lineRule="auto"/>
              <w:ind w:firstLine="0"/>
              <w:jc w:val="left"/>
              <w:cnfStyle w:val="100000000000"/>
              <w:rPr>
                <w:rFonts w:asciiTheme="minorHAnsi" w:hAnsiTheme="minorHAnsi"/>
                <w:b w:val="0"/>
                <w:bCs w:val="0"/>
              </w:rPr>
            </w:pPr>
            <w:r w:rsidRPr="00CD2E87">
              <w:rPr>
                <w:rFonts w:asciiTheme="minorHAnsi" w:hAnsiTheme="minorHAnsi"/>
                <w:b w:val="0"/>
                <w:bCs w:val="0"/>
              </w:rPr>
              <w:t>Kebutuhan Bisnis dan Pengelolaan TI</w:t>
            </w:r>
          </w:p>
        </w:tc>
        <w:tc>
          <w:tcPr>
            <w:tcW w:w="1166" w:type="pct"/>
          </w:tcPr>
          <w:p w:rsidR="002B39CA" w:rsidRPr="00CD2E87" w:rsidRDefault="002B39CA" w:rsidP="00B42CC6">
            <w:pPr>
              <w:spacing w:line="240" w:lineRule="auto"/>
              <w:ind w:firstLine="0"/>
              <w:jc w:val="left"/>
              <w:cnfStyle w:val="100000000000"/>
              <w:rPr>
                <w:rFonts w:asciiTheme="minorHAnsi" w:hAnsiTheme="minorHAnsi"/>
                <w:b w:val="0"/>
                <w:bCs w:val="0"/>
              </w:rPr>
            </w:pPr>
            <w:r w:rsidRPr="00CD2E87">
              <w:rPr>
                <w:rFonts w:asciiTheme="minorHAnsi" w:hAnsiTheme="minorHAnsi"/>
                <w:b w:val="0"/>
                <w:bCs w:val="0"/>
              </w:rPr>
              <w:t xml:space="preserve">Kebutuhan </w:t>
            </w:r>
            <w:r>
              <w:rPr>
                <w:rFonts w:asciiTheme="minorHAnsi" w:hAnsiTheme="minorHAnsi"/>
                <w:b w:val="0"/>
                <w:bCs w:val="0"/>
                <w:i/>
              </w:rPr>
              <w:t>Master Plan TIK</w:t>
            </w:r>
            <w:r w:rsidRPr="00CD2E87">
              <w:rPr>
                <w:rFonts w:asciiTheme="minorHAnsi" w:hAnsiTheme="minorHAnsi"/>
                <w:b w:val="0"/>
                <w:bCs w:val="0"/>
              </w:rPr>
              <w:t xml:space="preserve"> (Infrastruktur TI)</w:t>
            </w:r>
          </w:p>
        </w:tc>
        <w:tc>
          <w:tcPr>
            <w:tcW w:w="781" w:type="pct"/>
          </w:tcPr>
          <w:p w:rsidR="002B39CA" w:rsidRPr="00CD2E87" w:rsidRDefault="002B39CA" w:rsidP="00B42CC6">
            <w:pPr>
              <w:spacing w:line="240" w:lineRule="auto"/>
              <w:ind w:firstLine="0"/>
              <w:jc w:val="left"/>
              <w:cnfStyle w:val="100000000000"/>
              <w:rPr>
                <w:rFonts w:asciiTheme="minorHAnsi" w:hAnsiTheme="minorHAnsi"/>
                <w:b w:val="0"/>
                <w:bCs w:val="0"/>
              </w:rPr>
            </w:pPr>
            <w:r w:rsidRPr="00CD2E87">
              <w:rPr>
                <w:rFonts w:asciiTheme="minorHAnsi" w:hAnsiTheme="minorHAnsi"/>
                <w:b w:val="0"/>
                <w:bCs w:val="0"/>
              </w:rPr>
              <w:t>Status Saat Ini</w:t>
            </w:r>
          </w:p>
        </w:tc>
        <w:tc>
          <w:tcPr>
            <w:tcW w:w="1453" w:type="pct"/>
          </w:tcPr>
          <w:p w:rsidR="002B39CA" w:rsidRPr="00CD2E87" w:rsidRDefault="002B39CA" w:rsidP="00B42CC6">
            <w:pPr>
              <w:spacing w:line="240" w:lineRule="auto"/>
              <w:ind w:firstLine="0"/>
              <w:jc w:val="left"/>
              <w:cnfStyle w:val="100000000000"/>
              <w:rPr>
                <w:rFonts w:asciiTheme="minorHAnsi" w:hAnsiTheme="minorHAnsi"/>
                <w:b w:val="0"/>
                <w:bCs w:val="0"/>
              </w:rPr>
            </w:pPr>
            <w:r w:rsidRPr="00CD2E87">
              <w:rPr>
                <w:rFonts w:asciiTheme="minorHAnsi" w:hAnsiTheme="minorHAnsi"/>
                <w:b w:val="0"/>
                <w:bCs w:val="0"/>
              </w:rPr>
              <w:t>Tindak Lanjut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Portal intranet untuk fasilitasi akses ke semua aplikasi KEMLU sesuai dengan fungsi dan peranan.</w:t>
            </w:r>
          </w:p>
        </w:tc>
        <w:tc>
          <w:tcPr>
            <w:tcW w:w="1166" w:type="pct"/>
          </w:tcPr>
          <w:p w:rsidR="002B39CA" w:rsidRPr="00F07D40" w:rsidRDefault="002B39CA" w:rsidP="00B42CC6">
            <w:pPr>
              <w:spacing w:line="240" w:lineRule="auto"/>
              <w:ind w:firstLine="0"/>
              <w:jc w:val="left"/>
              <w:cnfStyle w:val="000000100000"/>
              <w:rPr>
                <w:b/>
                <w:i/>
              </w:rPr>
            </w:pPr>
            <w:r w:rsidRPr="00F07D40">
              <w:rPr>
                <w:b/>
                <w:i/>
              </w:rPr>
              <w:t>Intranet Server</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Pr="00CD2E87" w:rsidRDefault="002B39CA" w:rsidP="00B42CC6">
            <w:pPr>
              <w:spacing w:line="240" w:lineRule="auto"/>
              <w:ind w:firstLine="0"/>
              <w:jc w:val="left"/>
              <w:cnfStyle w:val="000000100000"/>
            </w:pPr>
            <w:r w:rsidRPr="00697A79">
              <w:rPr>
                <w:i/>
              </w:rPr>
              <w:t>Continue as is</w:t>
            </w:r>
            <w:r>
              <w:t xml:space="preserve">, atau </w:t>
            </w:r>
            <w:r w:rsidRPr="00CD2E87">
              <w:rPr>
                <w:i/>
              </w:rPr>
              <w:t>upgrade</w:t>
            </w:r>
            <w:r w:rsidRPr="00CD2E87">
              <w:t xml:space="preserve"> jika diperlukan</w:t>
            </w:r>
            <w:r>
              <w:t>. Server ditempatkan dibelakang internal firewall.</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Penyimpanan data dan metadata.</w:t>
            </w:r>
          </w:p>
        </w:tc>
        <w:tc>
          <w:tcPr>
            <w:tcW w:w="1166" w:type="pct"/>
          </w:tcPr>
          <w:p w:rsidR="002B39CA" w:rsidRPr="00F07D40" w:rsidRDefault="002B39CA" w:rsidP="00B42CC6">
            <w:pPr>
              <w:spacing w:line="240" w:lineRule="auto"/>
              <w:ind w:firstLine="0"/>
              <w:jc w:val="left"/>
              <w:cnfStyle w:val="000000010000"/>
              <w:rPr>
                <w:b/>
                <w:i/>
              </w:rPr>
            </w:pPr>
            <w:r w:rsidRPr="00F07D40">
              <w:rPr>
                <w:b/>
                <w:i/>
              </w:rPr>
              <w:t>Database Server</w:t>
            </w:r>
          </w:p>
        </w:tc>
        <w:tc>
          <w:tcPr>
            <w:tcW w:w="781" w:type="pct"/>
          </w:tcPr>
          <w:p w:rsidR="002B39CA" w:rsidRPr="00CD2E87" w:rsidRDefault="002B39CA" w:rsidP="00B42CC6">
            <w:pPr>
              <w:spacing w:line="240" w:lineRule="auto"/>
              <w:ind w:firstLine="0"/>
              <w:jc w:val="left"/>
              <w:cnfStyle w:val="000000010000"/>
            </w:pPr>
            <w:r>
              <w:t>Sudah</w:t>
            </w:r>
            <w:r w:rsidRPr="00CD2E87">
              <w:t xml:space="preserve"> ada</w:t>
            </w:r>
          </w:p>
        </w:tc>
        <w:tc>
          <w:tcPr>
            <w:tcW w:w="1453" w:type="pct"/>
          </w:tcPr>
          <w:p w:rsidR="002B39CA" w:rsidRPr="00CD2E87" w:rsidRDefault="002B39CA" w:rsidP="00B42CC6">
            <w:pPr>
              <w:spacing w:line="240" w:lineRule="auto"/>
              <w:ind w:firstLine="0"/>
              <w:jc w:val="left"/>
              <w:cnfStyle w:val="000000010000"/>
            </w:pPr>
            <w:r>
              <w:t xml:space="preserve">Metode </w:t>
            </w:r>
            <w:r w:rsidRPr="00697A79">
              <w:rPr>
                <w:i/>
              </w:rPr>
              <w:t>clustering</w:t>
            </w:r>
            <w:r>
              <w:t xml:space="preserve"> perlu dipertimbangkan untuk mengakomodasi pengembangan aplikasi dan pertumbuhan data. Server ditempatkan dibelakang </w:t>
            </w:r>
            <w:r w:rsidRPr="00697A79">
              <w:rPr>
                <w:i/>
              </w:rPr>
              <w:t>internal firewall</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Layanan aplikasi.</w:t>
            </w:r>
          </w:p>
        </w:tc>
        <w:tc>
          <w:tcPr>
            <w:tcW w:w="1166" w:type="pct"/>
          </w:tcPr>
          <w:p w:rsidR="002B39CA" w:rsidRPr="00F07D40" w:rsidRDefault="002B39CA" w:rsidP="00B42CC6">
            <w:pPr>
              <w:spacing w:line="240" w:lineRule="auto"/>
              <w:ind w:firstLine="0"/>
              <w:jc w:val="left"/>
              <w:cnfStyle w:val="000000100000"/>
              <w:rPr>
                <w:b/>
                <w:i/>
              </w:rPr>
            </w:pPr>
            <w:r w:rsidRPr="00F07D40">
              <w:rPr>
                <w:b/>
                <w:i/>
              </w:rPr>
              <w:t>Application Server</w:t>
            </w:r>
          </w:p>
        </w:tc>
        <w:tc>
          <w:tcPr>
            <w:tcW w:w="781" w:type="pct"/>
          </w:tcPr>
          <w:p w:rsidR="002B39CA" w:rsidRPr="00CD2E87" w:rsidRDefault="002B39CA" w:rsidP="00B42CC6">
            <w:pPr>
              <w:spacing w:line="240" w:lineRule="auto"/>
              <w:ind w:firstLine="0"/>
              <w:jc w:val="left"/>
              <w:cnfStyle w:val="000000100000"/>
            </w:pPr>
            <w:r>
              <w:t>Sudah</w:t>
            </w:r>
            <w:r w:rsidRPr="00CD2E87">
              <w:t xml:space="preserve"> ada</w:t>
            </w:r>
          </w:p>
        </w:tc>
        <w:tc>
          <w:tcPr>
            <w:tcW w:w="1453" w:type="pct"/>
          </w:tcPr>
          <w:p w:rsidR="002B39CA" w:rsidRPr="00697A79" w:rsidRDefault="002B39CA" w:rsidP="00B42CC6">
            <w:pPr>
              <w:spacing w:line="240" w:lineRule="auto"/>
              <w:ind w:firstLine="0"/>
              <w:jc w:val="left"/>
              <w:cnfStyle w:val="000000100000"/>
            </w:pPr>
            <w:r w:rsidRPr="00697A79">
              <w:rPr>
                <w:i/>
              </w:rPr>
              <w:t>Continue as is</w:t>
            </w:r>
            <w:r>
              <w:t xml:space="preserve">, atau </w:t>
            </w:r>
            <w:r w:rsidRPr="00CD2E87">
              <w:rPr>
                <w:i/>
              </w:rPr>
              <w:t>upgrade</w:t>
            </w:r>
            <w:r w:rsidRPr="00CD2E87">
              <w:t xml:space="preserve"> jika diperlukan</w:t>
            </w:r>
            <w:r>
              <w:t xml:space="preserve">. Server ditempatkan dibelakang </w:t>
            </w:r>
            <w:r w:rsidRPr="00697A79">
              <w:rPr>
                <w:i/>
              </w:rPr>
              <w:t>internal firewall</w:t>
            </w:r>
            <w:r>
              <w:t>.</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Penyediaan lingkungan pembangunan aplikasi.</w:t>
            </w:r>
          </w:p>
        </w:tc>
        <w:tc>
          <w:tcPr>
            <w:tcW w:w="1166" w:type="pct"/>
          </w:tcPr>
          <w:p w:rsidR="002B39CA" w:rsidRPr="00F07D40" w:rsidRDefault="002B39CA" w:rsidP="00B42CC6">
            <w:pPr>
              <w:spacing w:line="240" w:lineRule="auto"/>
              <w:ind w:firstLine="0"/>
              <w:jc w:val="left"/>
              <w:cnfStyle w:val="000000010000"/>
              <w:rPr>
                <w:b/>
                <w:i/>
              </w:rPr>
            </w:pPr>
            <w:r w:rsidRPr="00F07D40">
              <w:rPr>
                <w:b/>
                <w:i/>
              </w:rPr>
              <w:t>Development Server</w:t>
            </w:r>
          </w:p>
        </w:tc>
        <w:tc>
          <w:tcPr>
            <w:tcW w:w="781" w:type="pct"/>
          </w:tcPr>
          <w:p w:rsidR="002B39CA" w:rsidRPr="00CD2E87" w:rsidRDefault="002B39CA" w:rsidP="00B42CC6">
            <w:pPr>
              <w:spacing w:line="240" w:lineRule="auto"/>
              <w:ind w:firstLine="0"/>
              <w:jc w:val="left"/>
              <w:cnfStyle w:val="000000010000"/>
            </w:pPr>
            <w:r w:rsidRPr="00CD2E87">
              <w:t>Belum ada</w:t>
            </w:r>
          </w:p>
        </w:tc>
        <w:tc>
          <w:tcPr>
            <w:tcW w:w="1453" w:type="pct"/>
          </w:tcPr>
          <w:p w:rsidR="002B39CA" w:rsidRPr="00CD2E87" w:rsidRDefault="002B39CA" w:rsidP="00B42CC6">
            <w:pPr>
              <w:spacing w:line="240" w:lineRule="auto"/>
              <w:ind w:firstLine="0"/>
              <w:jc w:val="left"/>
              <w:cnfStyle w:val="000000010000"/>
            </w:pPr>
            <w:r>
              <w:t xml:space="preserve">Pembelian, instalasi, dan konfigurasi </w:t>
            </w:r>
            <w:r w:rsidRPr="00697A79">
              <w:rPr>
                <w:i/>
              </w:rPr>
              <w:t>development server</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Penyimpanan dokumen elektronis.</w:t>
            </w:r>
          </w:p>
        </w:tc>
        <w:tc>
          <w:tcPr>
            <w:tcW w:w="1166" w:type="pct"/>
          </w:tcPr>
          <w:p w:rsidR="002B39CA" w:rsidRPr="00F07D40" w:rsidRDefault="002B39CA" w:rsidP="00B42CC6">
            <w:pPr>
              <w:spacing w:line="240" w:lineRule="auto"/>
              <w:ind w:firstLine="0"/>
              <w:jc w:val="left"/>
              <w:cnfStyle w:val="000000100000"/>
              <w:rPr>
                <w:b/>
                <w:i/>
              </w:rPr>
            </w:pPr>
            <w:r w:rsidRPr="00F07D40">
              <w:rPr>
                <w:b/>
                <w:i/>
              </w:rPr>
              <w:t xml:space="preserve">File Server </w:t>
            </w:r>
          </w:p>
        </w:tc>
        <w:tc>
          <w:tcPr>
            <w:tcW w:w="781" w:type="pct"/>
          </w:tcPr>
          <w:p w:rsidR="002B39CA" w:rsidRPr="00CD2E87" w:rsidRDefault="002B39CA" w:rsidP="00B42CC6">
            <w:pPr>
              <w:spacing w:line="240" w:lineRule="auto"/>
              <w:ind w:firstLine="0"/>
              <w:jc w:val="left"/>
              <w:cnfStyle w:val="000000100000"/>
            </w:pPr>
            <w:r>
              <w:t>Sudah</w:t>
            </w:r>
            <w:r w:rsidRPr="00CD2E87">
              <w:t xml:space="preserve"> ada</w:t>
            </w:r>
          </w:p>
        </w:tc>
        <w:tc>
          <w:tcPr>
            <w:tcW w:w="1453" w:type="pct"/>
          </w:tcPr>
          <w:p w:rsidR="002B39CA" w:rsidRDefault="002B39CA" w:rsidP="00B42CC6">
            <w:pPr>
              <w:spacing w:line="240" w:lineRule="auto"/>
              <w:ind w:firstLine="0"/>
              <w:jc w:val="left"/>
              <w:cnfStyle w:val="000000100000"/>
            </w:pPr>
            <w:r w:rsidRPr="00CD2E87">
              <w:t xml:space="preserve">Minor </w:t>
            </w:r>
            <w:r w:rsidRPr="00CD2E87">
              <w:rPr>
                <w:i/>
              </w:rPr>
              <w:t>upgrade</w:t>
            </w:r>
            <w:r w:rsidRPr="00CD2E87">
              <w:t xml:space="preserve"> jika diperlukan</w:t>
            </w:r>
            <w:r>
              <w:t xml:space="preserve">. </w:t>
            </w:r>
          </w:p>
          <w:p w:rsidR="002B39CA" w:rsidRPr="00CD2E87" w:rsidRDefault="002B39CA" w:rsidP="00B42CC6">
            <w:pPr>
              <w:spacing w:line="240" w:lineRule="auto"/>
              <w:ind w:firstLine="0"/>
              <w:jc w:val="left"/>
              <w:cnfStyle w:val="000000100000"/>
            </w:pPr>
            <w:r>
              <w:t xml:space="preserve">Server ditempatkan dibelakang </w:t>
            </w:r>
            <w:r w:rsidRPr="00697A79">
              <w:rPr>
                <w:i/>
              </w:rPr>
              <w:t>internal firewall</w:t>
            </w:r>
            <w:r>
              <w:t>.</w:t>
            </w:r>
          </w:p>
        </w:tc>
      </w:tr>
      <w:tr w:rsidR="002B39CA" w:rsidRPr="00CD2E87" w:rsidTr="00257FA4">
        <w:trPr>
          <w:cnfStyle w:val="000000010000"/>
          <w:cantSplit/>
          <w:trHeight w:val="80"/>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Pengatur domain.</w:t>
            </w:r>
          </w:p>
        </w:tc>
        <w:tc>
          <w:tcPr>
            <w:tcW w:w="1166" w:type="pct"/>
          </w:tcPr>
          <w:p w:rsidR="002B39CA" w:rsidRPr="00F07D40" w:rsidRDefault="002B39CA" w:rsidP="00B42CC6">
            <w:pPr>
              <w:spacing w:line="240" w:lineRule="auto"/>
              <w:ind w:firstLine="0"/>
              <w:jc w:val="left"/>
              <w:cnfStyle w:val="000000010000"/>
              <w:rPr>
                <w:b/>
                <w:i/>
              </w:rPr>
            </w:pPr>
            <w:r w:rsidRPr="00F07D40">
              <w:rPr>
                <w:b/>
                <w:i/>
              </w:rPr>
              <w:t>Domain Controller</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697A79">
              <w:rPr>
                <w:i/>
              </w:rPr>
              <w:t>Continue as is</w:t>
            </w:r>
            <w:r>
              <w:t>.</w:t>
            </w:r>
          </w:p>
        </w:tc>
      </w:tr>
      <w:tr w:rsidR="002B39CA" w:rsidRPr="00CD2E87" w:rsidTr="00257FA4">
        <w:trPr>
          <w:cnfStyle w:val="000000100000"/>
          <w:cantSplit/>
          <w:trHeight w:val="260"/>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Pengamanan data terhadap serangan virus/spyware.</w:t>
            </w:r>
          </w:p>
        </w:tc>
        <w:tc>
          <w:tcPr>
            <w:tcW w:w="1166" w:type="pct"/>
          </w:tcPr>
          <w:p w:rsidR="002B39CA" w:rsidRPr="00F07D40" w:rsidRDefault="002B39CA" w:rsidP="00B42CC6">
            <w:pPr>
              <w:spacing w:line="240" w:lineRule="auto"/>
              <w:ind w:firstLine="0"/>
              <w:jc w:val="left"/>
              <w:cnfStyle w:val="000000100000"/>
              <w:rPr>
                <w:b/>
                <w:i/>
              </w:rPr>
            </w:pPr>
            <w:r w:rsidRPr="00F07D40">
              <w:rPr>
                <w:b/>
                <w:i/>
              </w:rPr>
              <w:t>Antivirus</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Pr="00CD2E87" w:rsidRDefault="002B39CA" w:rsidP="00B42CC6">
            <w:pPr>
              <w:spacing w:line="240" w:lineRule="auto"/>
              <w:ind w:firstLine="0"/>
              <w:jc w:val="left"/>
              <w:cnfStyle w:val="000000100000"/>
            </w:pPr>
            <w:r w:rsidRPr="00697A79">
              <w:rPr>
                <w:i/>
              </w:rPr>
              <w:t>Continue as is</w:t>
            </w:r>
            <w:r>
              <w:t>.</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Titik penghubung antar server.</w:t>
            </w:r>
          </w:p>
        </w:tc>
        <w:tc>
          <w:tcPr>
            <w:tcW w:w="1166" w:type="pct"/>
          </w:tcPr>
          <w:p w:rsidR="002B39CA" w:rsidRPr="00F07D40" w:rsidRDefault="002B39CA" w:rsidP="00B42CC6">
            <w:pPr>
              <w:spacing w:line="240" w:lineRule="auto"/>
              <w:ind w:firstLine="0"/>
              <w:jc w:val="left"/>
              <w:cnfStyle w:val="000000010000"/>
              <w:rPr>
                <w:b/>
                <w:i/>
              </w:rPr>
            </w:pPr>
            <w:r>
              <w:rPr>
                <w:b/>
                <w:i/>
              </w:rPr>
              <w:t>ISF/Workgroup</w:t>
            </w:r>
            <w:r w:rsidRPr="00F07D40">
              <w:rPr>
                <w:b/>
                <w:i/>
              </w:rPr>
              <w:t xml:space="preserve"> Switch</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B6244C">
              <w:rPr>
                <w:i/>
              </w:rPr>
              <w:t>Continue as is</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Titik utama penghubung antara server farm dengan LAN.</w:t>
            </w:r>
          </w:p>
        </w:tc>
        <w:tc>
          <w:tcPr>
            <w:tcW w:w="1166" w:type="pct"/>
          </w:tcPr>
          <w:p w:rsidR="002B39CA" w:rsidRPr="00F07D40" w:rsidRDefault="002B39CA" w:rsidP="00B42CC6">
            <w:pPr>
              <w:spacing w:line="240" w:lineRule="auto"/>
              <w:ind w:firstLine="0"/>
              <w:jc w:val="left"/>
              <w:cnfStyle w:val="000000100000"/>
              <w:rPr>
                <w:b/>
                <w:i/>
              </w:rPr>
            </w:pPr>
            <w:r w:rsidRPr="00F07D40">
              <w:rPr>
                <w:b/>
                <w:i/>
              </w:rPr>
              <w:t>Manageable Core Switch</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Pr="00CD2E87" w:rsidRDefault="002B39CA" w:rsidP="00B42CC6">
            <w:pPr>
              <w:spacing w:line="240" w:lineRule="auto"/>
              <w:ind w:firstLine="0"/>
              <w:jc w:val="left"/>
              <w:cnfStyle w:val="000000100000"/>
            </w:pPr>
            <w:r w:rsidRPr="00B6244C">
              <w:rPr>
                <w:i/>
              </w:rPr>
              <w:t>Continue as is</w:t>
            </w:r>
            <w:r>
              <w:t xml:space="preserve"> dengan penambahan modul </w:t>
            </w:r>
            <w:r w:rsidRPr="00B6244C">
              <w:rPr>
                <w:i/>
              </w:rPr>
              <w:t>bandwidth management</w:t>
            </w:r>
            <w:r>
              <w:t xml:space="preserve"> jika diperlukan.</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 xml:space="preserve">Penghubung lalu lintas data antara </w:t>
            </w:r>
            <w:r w:rsidRPr="00900D71">
              <w:rPr>
                <w:i/>
              </w:rPr>
              <w:t>server farm</w:t>
            </w:r>
            <w:r>
              <w:t xml:space="preserve"> dengan DMZ.</w:t>
            </w:r>
          </w:p>
        </w:tc>
        <w:tc>
          <w:tcPr>
            <w:tcW w:w="1166" w:type="pct"/>
          </w:tcPr>
          <w:p w:rsidR="002B39CA" w:rsidRPr="00F07D40" w:rsidRDefault="002B39CA" w:rsidP="00B42CC6">
            <w:pPr>
              <w:spacing w:line="240" w:lineRule="auto"/>
              <w:ind w:firstLine="0"/>
              <w:jc w:val="left"/>
              <w:cnfStyle w:val="000000010000"/>
              <w:rPr>
                <w:b/>
                <w:i/>
              </w:rPr>
            </w:pPr>
            <w:r w:rsidRPr="00F07D40">
              <w:rPr>
                <w:b/>
                <w:i/>
              </w:rPr>
              <w:t>Manageable Switch</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697A79">
              <w:rPr>
                <w:i/>
              </w:rPr>
              <w:t>Continue as i</w:t>
            </w:r>
            <w:r>
              <w:rPr>
                <w:i/>
              </w:rPr>
              <w:t>s</w:t>
            </w:r>
            <w:r>
              <w:t xml:space="preserve"> atau </w:t>
            </w:r>
            <w:r w:rsidRPr="00B6244C">
              <w:rPr>
                <w:i/>
              </w:rPr>
              <w:t>upgrade</w:t>
            </w:r>
            <w:r>
              <w:t xml:space="preserve"> dengan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 xml:space="preserve">Titik pengamanan lalu lintas data antara </w:t>
            </w:r>
            <w:r w:rsidRPr="00241378">
              <w:rPr>
                <w:i/>
              </w:rPr>
              <w:t>server farm</w:t>
            </w:r>
            <w:r>
              <w:t xml:space="preserve"> dengan DMZ.</w:t>
            </w:r>
          </w:p>
        </w:tc>
        <w:tc>
          <w:tcPr>
            <w:tcW w:w="1166" w:type="pct"/>
          </w:tcPr>
          <w:p w:rsidR="002B39CA" w:rsidRPr="00F07D40" w:rsidRDefault="002B39CA" w:rsidP="00B42CC6">
            <w:pPr>
              <w:spacing w:line="240" w:lineRule="auto"/>
              <w:ind w:firstLine="0"/>
              <w:jc w:val="left"/>
              <w:cnfStyle w:val="000000100000"/>
              <w:rPr>
                <w:b/>
                <w:i/>
              </w:rPr>
            </w:pPr>
            <w:r w:rsidRPr="00F07D40">
              <w:rPr>
                <w:b/>
                <w:i/>
              </w:rPr>
              <w:t>Internal Firewall</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Pr="00CD2E87" w:rsidRDefault="002B39CA" w:rsidP="00B42CC6">
            <w:pPr>
              <w:spacing w:line="240" w:lineRule="auto"/>
              <w:ind w:firstLine="0"/>
              <w:jc w:val="left"/>
              <w:cnfStyle w:val="000000100000"/>
            </w:pPr>
            <w:r w:rsidRPr="00697A79">
              <w:rPr>
                <w:i/>
              </w:rPr>
              <w:t>Continue as i</w:t>
            </w:r>
            <w:r>
              <w:rPr>
                <w:i/>
              </w:rPr>
              <w:t>s</w:t>
            </w:r>
            <w:r>
              <w:t xml:space="preserve"> atau digantikan dengan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 xml:space="preserve">Pengaturan lalu lintas data antara </w:t>
            </w:r>
            <w:r w:rsidRPr="00241378">
              <w:rPr>
                <w:i/>
              </w:rPr>
              <w:t>server farm</w:t>
            </w:r>
            <w:r>
              <w:t xml:space="preserve"> dengan DMZ.</w:t>
            </w:r>
          </w:p>
        </w:tc>
        <w:tc>
          <w:tcPr>
            <w:tcW w:w="1166" w:type="pct"/>
          </w:tcPr>
          <w:p w:rsidR="002B39CA" w:rsidRPr="00F07D40" w:rsidRDefault="002B39CA" w:rsidP="00B42CC6">
            <w:pPr>
              <w:spacing w:line="240" w:lineRule="auto"/>
              <w:ind w:firstLine="0"/>
              <w:jc w:val="left"/>
              <w:cnfStyle w:val="000000010000"/>
              <w:rPr>
                <w:b/>
                <w:i/>
              </w:rPr>
            </w:pPr>
            <w:r w:rsidRPr="00F07D40">
              <w:rPr>
                <w:b/>
                <w:i/>
              </w:rPr>
              <w:t>Internal Router</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697A79">
              <w:rPr>
                <w:i/>
              </w:rPr>
              <w:t>Continue as i</w:t>
            </w:r>
            <w:r>
              <w:rPr>
                <w:i/>
              </w:rPr>
              <w:t>s</w:t>
            </w:r>
            <w:r>
              <w:t xml:space="preserve"> atau digantikan dengan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F75148" w:rsidRPr="00CD2E87" w:rsidTr="00257FA4">
        <w:trPr>
          <w:cnfStyle w:val="000000100000"/>
          <w:cantSplit/>
        </w:trPr>
        <w:tc>
          <w:tcPr>
            <w:cnfStyle w:val="001000000000"/>
            <w:tcW w:w="330" w:type="pct"/>
          </w:tcPr>
          <w:p w:rsidR="00F75148" w:rsidRPr="00CD2E87" w:rsidRDefault="00F75148" w:rsidP="002B39CA">
            <w:pPr>
              <w:pStyle w:val="ListParagraph"/>
              <w:numPr>
                <w:ilvl w:val="0"/>
                <w:numId w:val="11"/>
              </w:numPr>
              <w:ind w:left="0" w:firstLine="0"/>
              <w:jc w:val="left"/>
            </w:pPr>
          </w:p>
        </w:tc>
        <w:tc>
          <w:tcPr>
            <w:tcW w:w="1270" w:type="pct"/>
          </w:tcPr>
          <w:p w:rsidR="00F75148" w:rsidRDefault="00F75148" w:rsidP="00B42CC6">
            <w:pPr>
              <w:spacing w:line="240" w:lineRule="auto"/>
              <w:ind w:firstLine="0"/>
              <w:jc w:val="left"/>
              <w:cnfStyle w:val="000000100000"/>
            </w:pPr>
            <w:r>
              <w:t>Penghubung lalu lintas data antara Kantor KEMLU Pusat dengan DRC Cijantung, Gedung Merdeka Bandung, Pusdiklat Senayan, dan Gedung Arsip Kreo</w:t>
            </w:r>
            <w:r w:rsidR="00257FA4">
              <w:t>.</w:t>
            </w:r>
          </w:p>
        </w:tc>
        <w:tc>
          <w:tcPr>
            <w:tcW w:w="1166" w:type="pct"/>
          </w:tcPr>
          <w:p w:rsidR="00F75148" w:rsidRPr="00F07D40" w:rsidRDefault="00F75148" w:rsidP="00B42CC6">
            <w:pPr>
              <w:spacing w:line="240" w:lineRule="auto"/>
              <w:ind w:firstLine="0"/>
              <w:jc w:val="left"/>
              <w:cnfStyle w:val="000000100000"/>
              <w:rPr>
                <w:b/>
                <w:i/>
              </w:rPr>
            </w:pPr>
            <w:r>
              <w:rPr>
                <w:b/>
                <w:i/>
              </w:rPr>
              <w:t>MPLS Router</w:t>
            </w:r>
          </w:p>
        </w:tc>
        <w:tc>
          <w:tcPr>
            <w:tcW w:w="781" w:type="pct"/>
          </w:tcPr>
          <w:p w:rsidR="00F75148" w:rsidRPr="00CD2E87" w:rsidRDefault="00F75148" w:rsidP="00B42CC6">
            <w:pPr>
              <w:spacing w:line="240" w:lineRule="auto"/>
              <w:ind w:firstLine="0"/>
              <w:jc w:val="left"/>
              <w:cnfStyle w:val="000000100000"/>
            </w:pPr>
            <w:r>
              <w:t>Sudah ada</w:t>
            </w:r>
          </w:p>
        </w:tc>
        <w:tc>
          <w:tcPr>
            <w:tcW w:w="1453" w:type="pct"/>
          </w:tcPr>
          <w:p w:rsidR="00F75148" w:rsidRPr="00697A79" w:rsidRDefault="00F75148" w:rsidP="00B42CC6">
            <w:pPr>
              <w:spacing w:line="240" w:lineRule="auto"/>
              <w:ind w:firstLine="0"/>
              <w:jc w:val="left"/>
              <w:cnfStyle w:val="000000100000"/>
              <w:rPr>
                <w:i/>
              </w:rPr>
            </w:pPr>
            <w:r>
              <w:rPr>
                <w:i/>
              </w:rPr>
              <w:t>Continue as is</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257FA4">
            <w:pPr>
              <w:spacing w:line="240" w:lineRule="auto"/>
              <w:ind w:firstLine="0"/>
              <w:jc w:val="left"/>
              <w:cnfStyle w:val="000000010000"/>
            </w:pPr>
            <w:r>
              <w:t>Penyajian informasi publi</w:t>
            </w:r>
            <w:r w:rsidR="00257FA4">
              <w:t>k</w:t>
            </w:r>
            <w:r>
              <w:t>.</w:t>
            </w:r>
          </w:p>
        </w:tc>
        <w:tc>
          <w:tcPr>
            <w:tcW w:w="1166" w:type="pct"/>
          </w:tcPr>
          <w:p w:rsidR="002B39CA" w:rsidRPr="00F07D40" w:rsidRDefault="002B39CA" w:rsidP="00B42CC6">
            <w:pPr>
              <w:spacing w:line="240" w:lineRule="auto"/>
              <w:ind w:firstLine="0"/>
              <w:jc w:val="left"/>
              <w:cnfStyle w:val="000000010000"/>
              <w:rPr>
                <w:b/>
                <w:i/>
              </w:rPr>
            </w:pPr>
            <w:r w:rsidRPr="00F07D40">
              <w:rPr>
                <w:b/>
                <w:i/>
              </w:rPr>
              <w:t xml:space="preserve">Web </w:t>
            </w:r>
            <w:r>
              <w:rPr>
                <w:b/>
                <w:i/>
              </w:rPr>
              <w:t>Portal</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697A79">
              <w:rPr>
                <w:i/>
              </w:rPr>
              <w:t>Continue as i</w:t>
            </w:r>
            <w:r>
              <w:rPr>
                <w:i/>
              </w:rPr>
              <w:t>s</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Media pertukaran informasi, kolaborasi, dan komunikasi.</w:t>
            </w:r>
          </w:p>
        </w:tc>
        <w:tc>
          <w:tcPr>
            <w:tcW w:w="1166" w:type="pct"/>
          </w:tcPr>
          <w:p w:rsidR="002B39CA" w:rsidRPr="00F07D40" w:rsidRDefault="002B39CA" w:rsidP="00B42CC6">
            <w:pPr>
              <w:spacing w:line="240" w:lineRule="auto"/>
              <w:ind w:firstLine="0"/>
              <w:jc w:val="left"/>
              <w:cnfStyle w:val="000000100000"/>
              <w:rPr>
                <w:b/>
                <w:i/>
              </w:rPr>
            </w:pPr>
            <w:r w:rsidRPr="00F07D40">
              <w:rPr>
                <w:b/>
                <w:i/>
              </w:rPr>
              <w:t>Email Server</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Default="002B39CA" w:rsidP="00B42CC6">
            <w:pPr>
              <w:spacing w:line="240" w:lineRule="auto"/>
              <w:ind w:firstLine="0"/>
              <w:jc w:val="left"/>
              <w:cnfStyle w:val="000000100000"/>
            </w:pPr>
            <w:r w:rsidRPr="00697A79">
              <w:rPr>
                <w:i/>
              </w:rPr>
              <w:t>Continue as is</w:t>
            </w:r>
            <w:r>
              <w:t xml:space="preserve">, atau </w:t>
            </w:r>
            <w:r w:rsidRPr="00CD2E87">
              <w:rPr>
                <w:i/>
              </w:rPr>
              <w:t>upgrade</w:t>
            </w:r>
            <w:r w:rsidRPr="00CD2E87">
              <w:t xml:space="preserve"> jika diperlukan</w:t>
            </w:r>
            <w:r>
              <w:t>. Server ditempatkan di DMZ.</w:t>
            </w:r>
          </w:p>
          <w:p w:rsidR="002B39CA" w:rsidRPr="00CD2E87" w:rsidRDefault="002B39CA" w:rsidP="00B42CC6">
            <w:pPr>
              <w:spacing w:line="240" w:lineRule="auto"/>
              <w:ind w:firstLine="0"/>
              <w:jc w:val="left"/>
              <w:cnfStyle w:val="000000100000"/>
            </w:pPr>
            <w:r>
              <w:t>Perlu dilakukan rekonfigurasi kuota sesuai dengan kebutuhan lalu lintas informasi, terutama dengan perwakilan.</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Pengamanan komunikasi data melalui Internet antara KEMLU dengan Perwakilan, maupun antar Perwakilan.</w:t>
            </w:r>
          </w:p>
        </w:tc>
        <w:tc>
          <w:tcPr>
            <w:tcW w:w="1166" w:type="pct"/>
          </w:tcPr>
          <w:p w:rsidR="002B39CA" w:rsidRPr="00F07D40" w:rsidRDefault="002B39CA" w:rsidP="00B42CC6">
            <w:pPr>
              <w:spacing w:line="240" w:lineRule="auto"/>
              <w:ind w:firstLine="0"/>
              <w:jc w:val="left"/>
              <w:cnfStyle w:val="000000010000"/>
              <w:rPr>
                <w:b/>
                <w:i/>
              </w:rPr>
            </w:pPr>
            <w:r w:rsidRPr="00F07D40">
              <w:rPr>
                <w:b/>
                <w:i/>
              </w:rPr>
              <w:t>VPN Gateways</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Default="002B39CA" w:rsidP="00B42CC6">
            <w:pPr>
              <w:spacing w:line="240" w:lineRule="auto"/>
              <w:ind w:firstLine="0"/>
              <w:jc w:val="left"/>
              <w:cnfStyle w:val="000000010000"/>
            </w:pPr>
            <w:r w:rsidRPr="00697A79">
              <w:rPr>
                <w:i/>
              </w:rPr>
              <w:t>Continue as i</w:t>
            </w:r>
            <w:r>
              <w:rPr>
                <w:i/>
              </w:rPr>
              <w:t>s</w:t>
            </w:r>
            <w:r>
              <w:t>.</w:t>
            </w:r>
          </w:p>
          <w:p w:rsidR="002B39CA" w:rsidRPr="00CD2E87" w:rsidRDefault="002B39CA" w:rsidP="00B42CC6">
            <w:pPr>
              <w:spacing w:line="240" w:lineRule="auto"/>
              <w:ind w:firstLine="0"/>
              <w:jc w:val="left"/>
              <w:cnfStyle w:val="000000010000"/>
            </w:pPr>
            <w:r>
              <w:t>Server ditempatkan di DMZ.</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Pengaturan akses dari jaringan internal ke Internet sesuai dengan kebijakan akses Internet KEMLU.</w:t>
            </w:r>
          </w:p>
        </w:tc>
        <w:tc>
          <w:tcPr>
            <w:tcW w:w="1166" w:type="pct"/>
          </w:tcPr>
          <w:p w:rsidR="002B39CA" w:rsidRPr="00F07D40" w:rsidRDefault="002B39CA" w:rsidP="00B42CC6">
            <w:pPr>
              <w:spacing w:line="240" w:lineRule="auto"/>
              <w:ind w:firstLine="0"/>
              <w:jc w:val="left"/>
              <w:cnfStyle w:val="000000100000"/>
              <w:rPr>
                <w:b/>
                <w:i/>
              </w:rPr>
            </w:pPr>
            <w:r w:rsidRPr="00F07D40">
              <w:rPr>
                <w:b/>
                <w:i/>
              </w:rPr>
              <w:t>Proxy Server</w:t>
            </w:r>
          </w:p>
        </w:tc>
        <w:tc>
          <w:tcPr>
            <w:tcW w:w="781" w:type="pct"/>
          </w:tcPr>
          <w:p w:rsidR="002B39CA" w:rsidRPr="00CD2E87" w:rsidRDefault="002B39CA" w:rsidP="00B42CC6">
            <w:pPr>
              <w:spacing w:line="240" w:lineRule="auto"/>
              <w:ind w:firstLine="0"/>
              <w:jc w:val="left"/>
              <w:cnfStyle w:val="000000100000"/>
            </w:pPr>
            <w:r w:rsidRPr="00CD2E87">
              <w:t>Sudah ada</w:t>
            </w:r>
          </w:p>
        </w:tc>
        <w:tc>
          <w:tcPr>
            <w:tcW w:w="1453" w:type="pct"/>
          </w:tcPr>
          <w:p w:rsidR="002B39CA" w:rsidRPr="00CD2E87" w:rsidRDefault="002B39CA" w:rsidP="00B42CC6">
            <w:pPr>
              <w:spacing w:line="240" w:lineRule="auto"/>
              <w:ind w:firstLine="0"/>
              <w:jc w:val="left"/>
              <w:cnfStyle w:val="000000100000"/>
            </w:pPr>
            <w:r w:rsidRPr="00697A79">
              <w:rPr>
                <w:i/>
              </w:rPr>
              <w:t>Continue as i</w:t>
            </w:r>
            <w:r>
              <w:rPr>
                <w:i/>
              </w:rPr>
              <w:t>s</w:t>
            </w:r>
            <w:r>
              <w:t xml:space="preserve"> dengan penempatan server di DMZ, atau digantikan dengan modul proxy yang tergabung dalam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2B39CA" w:rsidRPr="00CD2E87" w:rsidTr="00257FA4">
        <w:trPr>
          <w:cnfStyle w:val="00000001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010000"/>
            </w:pPr>
            <w:r>
              <w:t>Pengaturan lalu lintas data antara DMZ dengan Internet.</w:t>
            </w:r>
          </w:p>
        </w:tc>
        <w:tc>
          <w:tcPr>
            <w:tcW w:w="1166" w:type="pct"/>
          </w:tcPr>
          <w:p w:rsidR="002B39CA" w:rsidRPr="00F07D40" w:rsidRDefault="002B39CA" w:rsidP="00B42CC6">
            <w:pPr>
              <w:spacing w:line="240" w:lineRule="auto"/>
              <w:ind w:firstLine="0"/>
              <w:jc w:val="left"/>
              <w:cnfStyle w:val="000000010000"/>
              <w:rPr>
                <w:b/>
                <w:i/>
              </w:rPr>
            </w:pPr>
            <w:r w:rsidRPr="00F07D40">
              <w:rPr>
                <w:b/>
                <w:i/>
              </w:rPr>
              <w:t>External Router + Bandwith Management</w:t>
            </w:r>
          </w:p>
        </w:tc>
        <w:tc>
          <w:tcPr>
            <w:tcW w:w="781" w:type="pct"/>
          </w:tcPr>
          <w:p w:rsidR="002B39CA" w:rsidRPr="00CD2E87" w:rsidRDefault="002B39CA" w:rsidP="00B42CC6">
            <w:pPr>
              <w:spacing w:line="240" w:lineRule="auto"/>
              <w:ind w:firstLine="0"/>
              <w:jc w:val="left"/>
              <w:cnfStyle w:val="000000010000"/>
            </w:pPr>
            <w:r w:rsidRPr="00CD2E87">
              <w:t>Sudah ada</w:t>
            </w:r>
          </w:p>
        </w:tc>
        <w:tc>
          <w:tcPr>
            <w:tcW w:w="1453" w:type="pct"/>
          </w:tcPr>
          <w:p w:rsidR="002B39CA" w:rsidRPr="00CD2E87" w:rsidRDefault="002B39CA" w:rsidP="00B42CC6">
            <w:pPr>
              <w:spacing w:line="240" w:lineRule="auto"/>
              <w:ind w:firstLine="0"/>
              <w:jc w:val="left"/>
              <w:cnfStyle w:val="000000010000"/>
            </w:pPr>
            <w:r w:rsidRPr="00697A79">
              <w:rPr>
                <w:i/>
              </w:rPr>
              <w:t>Continue as i</w:t>
            </w:r>
            <w:r>
              <w:rPr>
                <w:i/>
              </w:rPr>
              <w:t>s</w:t>
            </w:r>
            <w:r>
              <w:t xml:space="preserve"> dengan penambahan modul </w:t>
            </w:r>
            <w:r w:rsidRPr="007F39CB">
              <w:rPr>
                <w:i/>
              </w:rPr>
              <w:t>bandwidth management</w:t>
            </w:r>
            <w:r>
              <w:t xml:space="preserve"> atau</w:t>
            </w:r>
            <w:r w:rsidRPr="00B6244C">
              <w:rPr>
                <w:i/>
              </w:rPr>
              <w:t xml:space="preserve"> upgrade</w:t>
            </w:r>
            <w:r>
              <w:t xml:space="preserve"> dengan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2B39CA" w:rsidRPr="00CD2E87" w:rsidTr="00257FA4">
        <w:trPr>
          <w:cnfStyle w:val="000000100000"/>
          <w:cantSplit/>
        </w:trPr>
        <w:tc>
          <w:tcPr>
            <w:cnfStyle w:val="001000000000"/>
            <w:tcW w:w="330" w:type="pct"/>
          </w:tcPr>
          <w:p w:rsidR="002B39CA" w:rsidRPr="00CD2E87" w:rsidRDefault="002B39CA" w:rsidP="002B39CA">
            <w:pPr>
              <w:pStyle w:val="ListParagraph"/>
              <w:numPr>
                <w:ilvl w:val="0"/>
                <w:numId w:val="11"/>
              </w:numPr>
              <w:ind w:left="0" w:firstLine="0"/>
              <w:jc w:val="left"/>
            </w:pPr>
          </w:p>
        </w:tc>
        <w:tc>
          <w:tcPr>
            <w:tcW w:w="1270" w:type="pct"/>
          </w:tcPr>
          <w:p w:rsidR="002B39CA" w:rsidRPr="00CD2E87" w:rsidRDefault="002B39CA" w:rsidP="00B42CC6">
            <w:pPr>
              <w:spacing w:line="240" w:lineRule="auto"/>
              <w:ind w:firstLine="0"/>
              <w:jc w:val="left"/>
              <w:cnfStyle w:val="000000100000"/>
            </w:pPr>
            <w:r>
              <w:t>Mengamankan lalu lintas data antara Internet dengan DMZ.</w:t>
            </w:r>
          </w:p>
        </w:tc>
        <w:tc>
          <w:tcPr>
            <w:tcW w:w="1166" w:type="pct"/>
          </w:tcPr>
          <w:p w:rsidR="002B39CA" w:rsidRPr="00F07D40" w:rsidRDefault="002B39CA" w:rsidP="00B42CC6">
            <w:pPr>
              <w:spacing w:line="240" w:lineRule="auto"/>
              <w:ind w:firstLine="0"/>
              <w:jc w:val="left"/>
              <w:cnfStyle w:val="000000100000"/>
              <w:rPr>
                <w:b/>
                <w:i/>
              </w:rPr>
            </w:pPr>
            <w:r w:rsidRPr="00F07D40">
              <w:rPr>
                <w:b/>
                <w:i/>
              </w:rPr>
              <w:t>Firewall</w:t>
            </w:r>
          </w:p>
        </w:tc>
        <w:tc>
          <w:tcPr>
            <w:tcW w:w="781" w:type="pct"/>
          </w:tcPr>
          <w:p w:rsidR="002B39CA" w:rsidRPr="00CD2E87" w:rsidRDefault="002B39CA" w:rsidP="00B42CC6">
            <w:pPr>
              <w:spacing w:line="240" w:lineRule="auto"/>
              <w:ind w:firstLine="0"/>
              <w:jc w:val="left"/>
              <w:cnfStyle w:val="000000100000"/>
            </w:pPr>
            <w:r>
              <w:t>Sudah ada</w:t>
            </w:r>
          </w:p>
        </w:tc>
        <w:tc>
          <w:tcPr>
            <w:tcW w:w="1453" w:type="pct"/>
          </w:tcPr>
          <w:p w:rsidR="002B39CA" w:rsidRPr="00CD2E87" w:rsidRDefault="002B39CA" w:rsidP="00B42CC6">
            <w:pPr>
              <w:spacing w:line="240" w:lineRule="auto"/>
              <w:ind w:firstLine="0"/>
              <w:jc w:val="left"/>
              <w:cnfStyle w:val="000000100000"/>
            </w:pPr>
            <w:r w:rsidRPr="00697A79">
              <w:rPr>
                <w:i/>
              </w:rPr>
              <w:t>Continue as i</w:t>
            </w:r>
            <w:r>
              <w:rPr>
                <w:i/>
              </w:rPr>
              <w:t>s</w:t>
            </w:r>
            <w:r>
              <w:t xml:space="preserve"> atau digantikan dengan </w:t>
            </w:r>
            <w:r w:rsidRPr="00B6244C">
              <w:rPr>
                <w:i/>
              </w:rPr>
              <w:t>device</w:t>
            </w:r>
            <w:r>
              <w:t xml:space="preserve"> yang menggabungkan fungsi </w:t>
            </w:r>
            <w:r w:rsidRPr="00B6244C">
              <w:rPr>
                <w:i/>
              </w:rPr>
              <w:t>manageable switch</w:t>
            </w:r>
            <w:r>
              <w:t xml:space="preserve">, </w:t>
            </w:r>
            <w:r w:rsidRPr="00B6244C">
              <w:rPr>
                <w:i/>
              </w:rPr>
              <w:t>firewall</w:t>
            </w:r>
            <w:r>
              <w:t xml:space="preserve">, dan </w:t>
            </w:r>
            <w:r w:rsidRPr="00B6244C">
              <w:rPr>
                <w:i/>
              </w:rPr>
              <w:t>router</w:t>
            </w:r>
            <w:r>
              <w:t>.</w:t>
            </w:r>
          </w:p>
        </w:tc>
      </w:tr>
      <w:tr w:rsidR="00257FA4" w:rsidRPr="00CD2E87" w:rsidTr="00257FA4">
        <w:trPr>
          <w:cnfStyle w:val="000000010000"/>
          <w:cantSplit/>
        </w:trPr>
        <w:tc>
          <w:tcPr>
            <w:cnfStyle w:val="001000000000"/>
            <w:tcW w:w="330" w:type="pct"/>
          </w:tcPr>
          <w:p w:rsidR="00257FA4" w:rsidRPr="00CD2E87" w:rsidRDefault="00257FA4" w:rsidP="002B39CA">
            <w:pPr>
              <w:pStyle w:val="ListParagraph"/>
              <w:numPr>
                <w:ilvl w:val="0"/>
                <w:numId w:val="11"/>
              </w:numPr>
              <w:ind w:left="0" w:firstLine="0"/>
              <w:jc w:val="left"/>
            </w:pPr>
          </w:p>
        </w:tc>
        <w:tc>
          <w:tcPr>
            <w:tcW w:w="1270" w:type="pct"/>
          </w:tcPr>
          <w:p w:rsidR="00257FA4" w:rsidRDefault="00257FA4" w:rsidP="00257FA4">
            <w:pPr>
              <w:spacing w:line="240" w:lineRule="auto"/>
              <w:ind w:firstLine="0"/>
              <w:jc w:val="left"/>
              <w:cnfStyle w:val="000000010000"/>
            </w:pPr>
            <w:r>
              <w:t>Titik pengamanan lalu lintas data rahasia dari dan ke jaringan khusus (</w:t>
            </w:r>
            <w:r w:rsidRPr="00257FA4">
              <w:rPr>
                <w:i/>
              </w:rPr>
              <w:t>private</w:t>
            </w:r>
            <w:r>
              <w:t xml:space="preserve"> VLAN)</w:t>
            </w:r>
          </w:p>
        </w:tc>
        <w:tc>
          <w:tcPr>
            <w:tcW w:w="1166" w:type="pct"/>
          </w:tcPr>
          <w:p w:rsidR="00257FA4" w:rsidRDefault="00257FA4" w:rsidP="00B42CC6">
            <w:pPr>
              <w:spacing w:line="240" w:lineRule="auto"/>
              <w:ind w:firstLine="0"/>
              <w:jc w:val="left"/>
              <w:cnfStyle w:val="000000010000"/>
              <w:rPr>
                <w:b/>
                <w:i/>
              </w:rPr>
            </w:pPr>
            <w:r>
              <w:rPr>
                <w:b/>
                <w:i/>
              </w:rPr>
              <w:t>Certified Encrypted VPN Gateway</w:t>
            </w:r>
          </w:p>
        </w:tc>
        <w:tc>
          <w:tcPr>
            <w:tcW w:w="781" w:type="pct"/>
          </w:tcPr>
          <w:p w:rsidR="00257FA4" w:rsidRDefault="00257FA4" w:rsidP="00B42CC6">
            <w:pPr>
              <w:spacing w:line="240" w:lineRule="auto"/>
              <w:ind w:firstLine="0"/>
              <w:jc w:val="left"/>
              <w:cnfStyle w:val="000000010000"/>
            </w:pPr>
            <w:r>
              <w:t>Sudah ada</w:t>
            </w:r>
          </w:p>
        </w:tc>
        <w:tc>
          <w:tcPr>
            <w:tcW w:w="1453" w:type="pct"/>
          </w:tcPr>
          <w:p w:rsidR="00257FA4" w:rsidRDefault="00257FA4" w:rsidP="00B42CC6">
            <w:pPr>
              <w:spacing w:line="240" w:lineRule="auto"/>
              <w:ind w:firstLine="0"/>
              <w:jc w:val="left"/>
              <w:cnfStyle w:val="000000010000"/>
            </w:pPr>
            <w:r w:rsidRPr="00257FA4">
              <w:rPr>
                <w:i/>
              </w:rPr>
              <w:t>Continue as is</w:t>
            </w:r>
            <w:r>
              <w:t>.</w:t>
            </w:r>
          </w:p>
        </w:tc>
      </w:tr>
      <w:tr w:rsidR="00F75148" w:rsidRPr="00CD2E87" w:rsidTr="00257FA4">
        <w:trPr>
          <w:cnfStyle w:val="000000100000"/>
          <w:cantSplit/>
        </w:trPr>
        <w:tc>
          <w:tcPr>
            <w:cnfStyle w:val="001000000000"/>
            <w:tcW w:w="330" w:type="pct"/>
          </w:tcPr>
          <w:p w:rsidR="00F75148" w:rsidRPr="00CD2E87" w:rsidRDefault="00F75148" w:rsidP="002B39CA">
            <w:pPr>
              <w:pStyle w:val="ListParagraph"/>
              <w:numPr>
                <w:ilvl w:val="0"/>
                <w:numId w:val="11"/>
              </w:numPr>
              <w:ind w:left="0" w:firstLine="0"/>
              <w:jc w:val="left"/>
            </w:pPr>
          </w:p>
        </w:tc>
        <w:tc>
          <w:tcPr>
            <w:tcW w:w="1270" w:type="pct"/>
          </w:tcPr>
          <w:p w:rsidR="00F75148" w:rsidRDefault="00F75148" w:rsidP="00257FA4">
            <w:pPr>
              <w:spacing w:line="240" w:lineRule="auto"/>
              <w:ind w:firstLine="0"/>
              <w:jc w:val="left"/>
              <w:cnfStyle w:val="000000100000"/>
            </w:pPr>
            <w:r>
              <w:t xml:space="preserve">Pengaturan </w:t>
            </w:r>
            <w:r w:rsidR="00257FA4">
              <w:t xml:space="preserve">dan pembagian </w:t>
            </w:r>
            <w:r>
              <w:t xml:space="preserve">lalu lintas data antara </w:t>
            </w:r>
            <w:r w:rsidR="00257FA4">
              <w:t xml:space="preserve">data rahasia (menuju </w:t>
            </w:r>
            <w:r w:rsidR="00257FA4" w:rsidRPr="00257FA4">
              <w:rPr>
                <w:i/>
              </w:rPr>
              <w:t>private</w:t>
            </w:r>
            <w:r w:rsidR="00257FA4">
              <w:t xml:space="preserve"> VLAN) dan data </w:t>
            </w:r>
            <w:r w:rsidR="00257FA4" w:rsidRPr="00257FA4">
              <w:rPr>
                <w:i/>
              </w:rPr>
              <w:t>confidential</w:t>
            </w:r>
            <w:r w:rsidR="00257FA4">
              <w:t xml:space="preserve"> dan umum (menuju LAN) dari </w:t>
            </w:r>
            <w:r>
              <w:t xml:space="preserve"> Internet.</w:t>
            </w:r>
          </w:p>
        </w:tc>
        <w:tc>
          <w:tcPr>
            <w:tcW w:w="1166" w:type="pct"/>
          </w:tcPr>
          <w:p w:rsidR="00F75148" w:rsidRPr="00F07D40" w:rsidRDefault="00F75148" w:rsidP="00B42CC6">
            <w:pPr>
              <w:spacing w:line="240" w:lineRule="auto"/>
              <w:ind w:firstLine="0"/>
              <w:jc w:val="left"/>
              <w:cnfStyle w:val="000000100000"/>
              <w:rPr>
                <w:b/>
                <w:i/>
              </w:rPr>
            </w:pPr>
            <w:r>
              <w:rPr>
                <w:b/>
                <w:i/>
              </w:rPr>
              <w:t>Certified Encrypted Switch</w:t>
            </w:r>
          </w:p>
        </w:tc>
        <w:tc>
          <w:tcPr>
            <w:tcW w:w="781" w:type="pct"/>
          </w:tcPr>
          <w:p w:rsidR="00F75148" w:rsidRDefault="00F75148" w:rsidP="00B42CC6">
            <w:pPr>
              <w:spacing w:line="240" w:lineRule="auto"/>
              <w:ind w:firstLine="0"/>
              <w:jc w:val="left"/>
              <w:cnfStyle w:val="000000100000"/>
            </w:pPr>
            <w:r>
              <w:t>Belum ada</w:t>
            </w:r>
          </w:p>
        </w:tc>
        <w:tc>
          <w:tcPr>
            <w:tcW w:w="1453" w:type="pct"/>
          </w:tcPr>
          <w:p w:rsidR="00F75148" w:rsidRPr="00F75148" w:rsidRDefault="00F75148" w:rsidP="00B42CC6">
            <w:pPr>
              <w:spacing w:line="240" w:lineRule="auto"/>
              <w:ind w:firstLine="0"/>
              <w:jc w:val="left"/>
              <w:cnfStyle w:val="000000100000"/>
            </w:pPr>
            <w:r>
              <w:t xml:space="preserve">Pembelian, instalasi, dan konfigurasi </w:t>
            </w:r>
            <w:r w:rsidRPr="00F75148">
              <w:rPr>
                <w:i/>
              </w:rPr>
              <w:t>switch</w:t>
            </w:r>
          </w:p>
        </w:tc>
      </w:tr>
    </w:tbl>
    <w:p w:rsidR="002B39CA" w:rsidRPr="002B39CA" w:rsidRDefault="002B39CA" w:rsidP="002B39CA"/>
    <w:p w:rsidR="00C40C94" w:rsidRPr="00A721B4" w:rsidRDefault="00C40C94" w:rsidP="00A721B4">
      <w:pPr>
        <w:pStyle w:val="Heading2"/>
      </w:pPr>
      <w:bookmarkStart w:id="48" w:name="_Toc257701194"/>
      <w:bookmarkStart w:id="49" w:name="_Toc264303628"/>
      <w:bookmarkStart w:id="50" w:name="_Toc313879965"/>
      <w:r w:rsidRPr="00A721B4">
        <w:t>Kesenjangan Organisasi Pengelolaan TI</w:t>
      </w:r>
      <w:bookmarkEnd w:id="48"/>
      <w:bookmarkEnd w:id="49"/>
      <w:bookmarkEnd w:id="50"/>
    </w:p>
    <w:p w:rsidR="00A721B4" w:rsidRDefault="00C40C94" w:rsidP="00CA5C3F">
      <w:pPr>
        <w:pStyle w:val="TableofFigures"/>
        <w:ind w:firstLine="0"/>
      </w:pPr>
      <w:r>
        <w:t>Kehandalan arsitektur s</w:t>
      </w:r>
      <w:r>
        <w:rPr>
          <w:lang w:val="id-ID"/>
        </w:rPr>
        <w:t>i</w:t>
      </w:r>
      <w:r>
        <w:t xml:space="preserve">stem informasi dan teknologi informasi ditentukan oleh pengguna dan pengelolanya. </w:t>
      </w:r>
      <w:r w:rsidR="00A721B4">
        <w:rPr>
          <w:lang w:val="id-ID"/>
        </w:rPr>
        <w:t xml:space="preserve">Organisasi </w:t>
      </w:r>
      <w:r w:rsidR="006B6D8E">
        <w:rPr>
          <w:lang w:val="id-ID"/>
        </w:rPr>
        <w:t>TI</w:t>
      </w:r>
      <w:r w:rsidR="00A721B4">
        <w:rPr>
          <w:lang w:val="id-ID"/>
        </w:rPr>
        <w:t xml:space="preserve"> </w:t>
      </w:r>
      <w:r>
        <w:t xml:space="preserve">adalah faktor kunci yang menentukan kesuksesan dan keoptimalan pemanfaatan/ pengimplementasian </w:t>
      </w:r>
      <w:r w:rsidR="008A1522">
        <w:rPr>
          <w:i/>
        </w:rPr>
        <w:t>Master Plan TIK</w:t>
      </w:r>
      <w:r>
        <w:t xml:space="preserve"> TI di </w:t>
      </w:r>
      <w:r w:rsidR="008A1522">
        <w:t>KEMLU</w:t>
      </w:r>
      <w:r>
        <w:t>.</w:t>
      </w:r>
      <w:r w:rsidR="001C612F">
        <w:rPr>
          <w:lang w:val="id-ID"/>
        </w:rPr>
        <w:t xml:space="preserve"> </w:t>
      </w:r>
      <w:r w:rsidR="00A721B4">
        <w:t xml:space="preserve">Unit TI tersebut perlu menjalankan fungsi-fungsi penting untuk menjamin kondisi ideal sesuai dengan </w:t>
      </w:r>
      <w:r w:rsidR="008A1522">
        <w:rPr>
          <w:i/>
        </w:rPr>
        <w:t>Master Plan TIK</w:t>
      </w:r>
      <w:r w:rsidR="007F25C4">
        <w:t xml:space="preserve"> dapat berjalan sebagaimana </w:t>
      </w:r>
      <w:r w:rsidR="007F25C4">
        <w:rPr>
          <w:lang w:val="id-ID"/>
        </w:rPr>
        <w:t>me</w:t>
      </w:r>
      <w:r w:rsidR="00A721B4">
        <w:t>stinya.</w:t>
      </w:r>
      <w:r w:rsidR="00B822F2">
        <w:rPr>
          <w:lang w:val="id-ID"/>
        </w:rPr>
        <w:t xml:space="preserve"> </w:t>
      </w:r>
      <w:r w:rsidR="00A721B4">
        <w:t>Detail dari fungsi-fungsi tersebut dijelaskan pada tabel berikut ini:</w:t>
      </w:r>
    </w:p>
    <w:p w:rsidR="00A721B4" w:rsidRPr="00FF3625" w:rsidRDefault="00A721B4" w:rsidP="00257FA4">
      <w:pPr>
        <w:pStyle w:val="Caption"/>
        <w:keepNext/>
        <w:ind w:firstLine="360"/>
      </w:pPr>
      <w:bookmarkStart w:id="51" w:name="_Ref257202995"/>
      <w:bookmarkStart w:id="52" w:name="_Toc257701468"/>
      <w:bookmarkStart w:id="53" w:name="_Toc313880043"/>
      <w:r w:rsidRPr="00FF3625">
        <w:lastRenderedPageBreak/>
        <w:t xml:space="preserve">Tabel </w:t>
      </w:r>
      <w:fldSimple w:instr=" STYLEREF 1 \s ">
        <w:r w:rsidR="00CA5C3F">
          <w:rPr>
            <w:noProof/>
          </w:rPr>
          <w:t>II</w:t>
        </w:r>
      </w:fldSimple>
      <w:r w:rsidR="00CA5C3F">
        <w:noBreakHyphen/>
      </w:r>
      <w:fldSimple w:instr=" SEQ Tabel \* ARABIC \s 1 ">
        <w:r w:rsidR="00CA5C3F">
          <w:rPr>
            <w:noProof/>
          </w:rPr>
          <w:t>3</w:t>
        </w:r>
      </w:fldSimple>
      <w:r w:rsidRPr="00FF3625">
        <w:t xml:space="preserve"> Analisa Kesenjangan Organisasi SI/ TI</w:t>
      </w:r>
      <w:bookmarkEnd w:id="51"/>
      <w:bookmarkEnd w:id="52"/>
      <w:bookmarkEnd w:id="53"/>
    </w:p>
    <w:tbl>
      <w:tblPr>
        <w:tblW w:w="9258"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ook w:val="04A0"/>
      </w:tblPr>
      <w:tblGrid>
        <w:gridCol w:w="491"/>
        <w:gridCol w:w="1976"/>
        <w:gridCol w:w="2501"/>
        <w:gridCol w:w="2340"/>
        <w:gridCol w:w="1950"/>
      </w:tblGrid>
      <w:tr w:rsidR="003F712A" w:rsidRPr="00551FEE" w:rsidTr="00C941AB">
        <w:trPr>
          <w:cantSplit/>
          <w:tblHeader/>
        </w:trPr>
        <w:tc>
          <w:tcPr>
            <w:tcW w:w="491"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A721B4" w:rsidRPr="00551FEE" w:rsidRDefault="00A721B4" w:rsidP="00CA5C3F">
            <w:pPr>
              <w:spacing w:line="276" w:lineRule="auto"/>
              <w:ind w:firstLine="0"/>
              <w:jc w:val="right"/>
              <w:rPr>
                <w:rFonts w:asciiTheme="minorHAnsi" w:eastAsiaTheme="majorEastAsia" w:hAnsiTheme="minorHAnsi" w:cstheme="minorHAnsi"/>
                <w:b/>
                <w:bCs/>
              </w:rPr>
            </w:pPr>
            <w:r w:rsidRPr="00551FEE">
              <w:rPr>
                <w:rFonts w:asciiTheme="minorHAnsi" w:eastAsiaTheme="majorEastAsia" w:hAnsiTheme="minorHAnsi" w:cstheme="minorHAnsi"/>
                <w:b/>
                <w:bCs/>
              </w:rPr>
              <w:t>No</w:t>
            </w:r>
          </w:p>
        </w:tc>
        <w:tc>
          <w:tcPr>
            <w:tcW w:w="1976"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A721B4" w:rsidRPr="00551FEE" w:rsidRDefault="00A721B4" w:rsidP="008F37B7">
            <w:pPr>
              <w:spacing w:line="276" w:lineRule="auto"/>
              <w:ind w:firstLine="0"/>
              <w:jc w:val="center"/>
              <w:rPr>
                <w:rFonts w:asciiTheme="minorHAnsi" w:eastAsiaTheme="majorEastAsia" w:hAnsiTheme="minorHAnsi" w:cstheme="minorHAnsi"/>
                <w:b/>
                <w:bCs/>
              </w:rPr>
            </w:pPr>
            <w:r w:rsidRPr="00551FEE">
              <w:rPr>
                <w:rFonts w:asciiTheme="minorHAnsi" w:eastAsiaTheme="majorEastAsia" w:hAnsiTheme="minorHAnsi" w:cstheme="minorHAnsi"/>
                <w:b/>
                <w:bCs/>
              </w:rPr>
              <w:t>Kebutuhan Bisnis</w:t>
            </w:r>
          </w:p>
        </w:tc>
        <w:tc>
          <w:tcPr>
            <w:tcW w:w="2501"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A721B4" w:rsidRPr="00551FEE" w:rsidRDefault="00A721B4" w:rsidP="008F37B7">
            <w:pPr>
              <w:spacing w:line="276" w:lineRule="auto"/>
              <w:ind w:firstLine="0"/>
              <w:jc w:val="center"/>
              <w:rPr>
                <w:rFonts w:asciiTheme="minorHAnsi" w:eastAsiaTheme="majorEastAsia" w:hAnsiTheme="minorHAnsi" w:cstheme="minorHAnsi"/>
                <w:b/>
                <w:bCs/>
              </w:rPr>
            </w:pPr>
            <w:r w:rsidRPr="00551FEE">
              <w:rPr>
                <w:rFonts w:asciiTheme="minorHAnsi" w:eastAsiaTheme="majorEastAsia" w:hAnsiTheme="minorHAnsi" w:cstheme="minorHAnsi"/>
                <w:b/>
                <w:bCs/>
              </w:rPr>
              <w:t xml:space="preserve">Kebutuhan </w:t>
            </w:r>
            <w:r w:rsidR="008A1522" w:rsidRPr="00551FEE">
              <w:rPr>
                <w:rFonts w:asciiTheme="minorHAnsi" w:eastAsiaTheme="majorEastAsia" w:hAnsiTheme="minorHAnsi" w:cstheme="minorHAnsi"/>
                <w:b/>
                <w:bCs/>
                <w:i/>
              </w:rPr>
              <w:t>Master Plan TIK</w:t>
            </w:r>
            <w:r w:rsidRPr="00551FEE">
              <w:rPr>
                <w:rFonts w:asciiTheme="minorHAnsi" w:eastAsiaTheme="majorEastAsia" w:hAnsiTheme="minorHAnsi" w:cstheme="minorHAnsi"/>
                <w:b/>
                <w:bCs/>
              </w:rPr>
              <w:t xml:space="preserve"> (Organisasi Pengelola TI)</w:t>
            </w:r>
          </w:p>
        </w:tc>
        <w:tc>
          <w:tcPr>
            <w:tcW w:w="2340"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A721B4" w:rsidRPr="00551FEE" w:rsidRDefault="00A721B4" w:rsidP="008F37B7">
            <w:pPr>
              <w:spacing w:line="276" w:lineRule="auto"/>
              <w:ind w:firstLine="0"/>
              <w:jc w:val="center"/>
              <w:rPr>
                <w:rFonts w:asciiTheme="minorHAnsi" w:eastAsiaTheme="majorEastAsia" w:hAnsiTheme="minorHAnsi" w:cstheme="minorHAnsi"/>
                <w:b/>
                <w:bCs/>
              </w:rPr>
            </w:pPr>
            <w:r w:rsidRPr="00551FEE">
              <w:rPr>
                <w:rFonts w:asciiTheme="minorHAnsi" w:eastAsiaTheme="majorEastAsia" w:hAnsiTheme="minorHAnsi" w:cstheme="minorHAnsi"/>
                <w:b/>
                <w:bCs/>
              </w:rPr>
              <w:t>Yang Saat Ini Dimiliki</w:t>
            </w:r>
          </w:p>
        </w:tc>
        <w:tc>
          <w:tcPr>
            <w:tcW w:w="1950" w:type="dxa"/>
            <w:tcBorders>
              <w:top w:val="single" w:sz="8" w:space="0" w:color="4BACC6" w:themeColor="accent5"/>
              <w:left w:val="single" w:sz="8" w:space="0" w:color="4BACC6" w:themeColor="accent5"/>
              <w:bottom w:val="single" w:sz="18" w:space="0" w:color="4BACC6" w:themeColor="accent5"/>
              <w:right w:val="single" w:sz="8" w:space="0" w:color="4BACC6" w:themeColor="accent5"/>
            </w:tcBorders>
          </w:tcPr>
          <w:p w:rsidR="00A721B4" w:rsidRPr="00551FEE" w:rsidRDefault="00A721B4" w:rsidP="008F37B7">
            <w:pPr>
              <w:spacing w:line="276" w:lineRule="auto"/>
              <w:ind w:firstLine="0"/>
              <w:jc w:val="center"/>
              <w:rPr>
                <w:rFonts w:asciiTheme="minorHAnsi" w:eastAsiaTheme="majorEastAsia" w:hAnsiTheme="minorHAnsi" w:cstheme="minorHAnsi"/>
                <w:b/>
                <w:bCs/>
              </w:rPr>
            </w:pPr>
            <w:r w:rsidRPr="00551FEE">
              <w:rPr>
                <w:rFonts w:asciiTheme="minorHAnsi" w:eastAsiaTheme="majorEastAsia" w:hAnsiTheme="minorHAnsi" w:cstheme="minorHAnsi"/>
                <w:b/>
                <w:bCs/>
              </w:rPr>
              <w:t>Tindak Lanjut</w:t>
            </w:r>
          </w:p>
        </w:tc>
      </w:tr>
      <w:tr w:rsidR="003F712A" w:rsidRPr="00551FEE" w:rsidTr="00C941AB">
        <w:trPr>
          <w:cantSplit/>
        </w:trPr>
        <w:tc>
          <w:tcPr>
            <w:tcW w:w="4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A721B4" w:rsidP="00964846">
            <w:pPr>
              <w:pStyle w:val="ListParagraph"/>
              <w:numPr>
                <w:ilvl w:val="0"/>
                <w:numId w:val="8"/>
              </w:numPr>
              <w:spacing w:line="276" w:lineRule="auto"/>
              <w:ind w:left="450"/>
              <w:jc w:val="right"/>
              <w:rPr>
                <w:rFonts w:asciiTheme="minorHAnsi" w:eastAsiaTheme="majorEastAsia" w:hAnsiTheme="minorHAnsi" w:cstheme="minorHAnsi"/>
                <w:b/>
                <w:bCs/>
              </w:rPr>
            </w:pPr>
          </w:p>
        </w:tc>
        <w:tc>
          <w:tcPr>
            <w:tcW w:w="197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C7261B" w:rsidP="0073622D">
            <w:pPr>
              <w:spacing w:line="276" w:lineRule="auto"/>
              <w:ind w:firstLine="0"/>
              <w:jc w:val="left"/>
              <w:rPr>
                <w:rFonts w:asciiTheme="minorHAnsi" w:hAnsiTheme="minorHAnsi" w:cstheme="minorHAnsi"/>
              </w:rPr>
            </w:pPr>
            <w:r w:rsidRPr="00551FEE">
              <w:rPr>
                <w:rFonts w:asciiTheme="minorHAnsi" w:hAnsiTheme="minorHAnsi" w:cstheme="minorHAnsi"/>
                <w:lang w:val="id-ID"/>
              </w:rPr>
              <w:t>O</w:t>
            </w:r>
            <w:r w:rsidR="008F37B7" w:rsidRPr="00551FEE">
              <w:rPr>
                <w:rFonts w:asciiTheme="minorHAnsi" w:hAnsiTheme="minorHAnsi" w:cstheme="minorHAnsi"/>
                <w:lang w:val="id-ID"/>
              </w:rPr>
              <w:t xml:space="preserve">rganisasi TI </w:t>
            </w:r>
            <w:r w:rsidRPr="00551FEE">
              <w:rPr>
                <w:rFonts w:asciiTheme="minorHAnsi" w:hAnsiTheme="minorHAnsi" w:cstheme="minorHAnsi"/>
                <w:lang w:val="id-ID"/>
              </w:rPr>
              <w:t xml:space="preserve">mampu menjadi </w:t>
            </w:r>
            <w:r w:rsidRPr="00551FEE">
              <w:rPr>
                <w:rFonts w:asciiTheme="minorHAnsi" w:hAnsiTheme="minorHAnsi" w:cstheme="minorHAnsi"/>
                <w:i/>
                <w:lang w:val="id-ID"/>
              </w:rPr>
              <w:t>partner</w:t>
            </w:r>
            <w:r w:rsidRPr="00551FEE">
              <w:rPr>
                <w:rFonts w:asciiTheme="minorHAnsi" w:hAnsiTheme="minorHAnsi" w:cstheme="minorHAnsi"/>
                <w:lang w:val="id-ID"/>
              </w:rPr>
              <w:t xml:space="preserve"> bagi bisnis </w:t>
            </w:r>
            <w:r w:rsidR="0073622D" w:rsidRPr="00551FEE">
              <w:rPr>
                <w:rFonts w:asciiTheme="minorHAnsi" w:hAnsiTheme="minorHAnsi" w:cstheme="minorHAnsi"/>
              </w:rPr>
              <w:t>melalui penyediaan layanan TIK yang optimal.</w:t>
            </w:r>
          </w:p>
        </w:tc>
        <w:tc>
          <w:tcPr>
            <w:tcW w:w="250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C7261B" w:rsidRPr="00551FEE" w:rsidRDefault="0073622D" w:rsidP="002E0E40">
            <w:pPr>
              <w:spacing w:line="276" w:lineRule="auto"/>
              <w:ind w:firstLine="0"/>
              <w:jc w:val="left"/>
              <w:rPr>
                <w:rFonts w:asciiTheme="minorHAnsi" w:hAnsiTheme="minorHAnsi" w:cstheme="minorHAnsi"/>
                <w:lang w:val="id-ID"/>
              </w:rPr>
            </w:pPr>
            <w:r w:rsidRPr="00551FEE">
              <w:rPr>
                <w:rFonts w:asciiTheme="minorHAnsi" w:hAnsiTheme="minorHAnsi" w:cstheme="minorHAnsi"/>
              </w:rPr>
              <w:t>Penyempurnaan fungsi-fungsi kerja TIK organisasi</w:t>
            </w:r>
            <w:r w:rsidR="002E0E40" w:rsidRPr="00551FEE">
              <w:rPr>
                <w:rFonts w:asciiTheme="minorHAnsi" w:hAnsiTheme="minorHAnsi" w:cstheme="minorHAnsi"/>
              </w:rPr>
              <w:t xml:space="preserve"> dalam rangka mendukung rencana master plan TIK KEMLU 2011 – 2014</w:t>
            </w:r>
            <w:r w:rsidRPr="00551FEE">
              <w:rPr>
                <w:rFonts w:asciiTheme="minorHAnsi" w:hAnsiTheme="minorHAnsi" w:cstheme="minorHAnsi"/>
              </w:rPr>
              <w:t>.</w:t>
            </w:r>
          </w:p>
        </w:tc>
        <w:tc>
          <w:tcPr>
            <w:tcW w:w="234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2E0E40" w:rsidRPr="00551FEE" w:rsidRDefault="001D17AB" w:rsidP="002E0E40">
            <w:pPr>
              <w:spacing w:line="240" w:lineRule="auto"/>
              <w:ind w:firstLine="0"/>
              <w:jc w:val="left"/>
              <w:rPr>
                <w:rFonts w:asciiTheme="minorHAnsi" w:hAnsiTheme="minorHAnsi" w:cstheme="minorHAnsi"/>
              </w:rPr>
            </w:pPr>
            <w:r w:rsidRPr="00551FEE">
              <w:rPr>
                <w:rFonts w:asciiTheme="minorHAnsi" w:hAnsiTheme="minorHAnsi" w:cstheme="minorHAnsi"/>
              </w:rPr>
              <w:t>Unit TIK KEMLU</w:t>
            </w:r>
            <w:r w:rsidR="00A86A41" w:rsidRPr="00551FEE">
              <w:rPr>
                <w:rFonts w:asciiTheme="minorHAnsi" w:hAnsiTheme="minorHAnsi" w:cstheme="minorHAnsi"/>
                <w:lang w:val="id-ID"/>
              </w:rPr>
              <w:t xml:space="preserve"> </w:t>
            </w:r>
            <w:r w:rsidRPr="00551FEE">
              <w:rPr>
                <w:rFonts w:asciiTheme="minorHAnsi" w:hAnsiTheme="minorHAnsi" w:cstheme="minorHAnsi"/>
              </w:rPr>
              <w:t>secara struktural</w:t>
            </w:r>
            <w:r w:rsidR="00A86A41" w:rsidRPr="00551FEE">
              <w:rPr>
                <w:rFonts w:asciiTheme="minorHAnsi" w:hAnsiTheme="minorHAnsi" w:cstheme="minorHAnsi"/>
                <w:lang w:val="id-ID"/>
              </w:rPr>
              <w:t xml:space="preserve"> terdiri atas dua bagian, yaitu </w:t>
            </w:r>
          </w:p>
          <w:p w:rsidR="001D17AB" w:rsidRPr="00551FEE" w:rsidRDefault="001D17AB" w:rsidP="0057390D">
            <w:pPr>
              <w:pStyle w:val="ListParagraph"/>
              <w:numPr>
                <w:ilvl w:val="0"/>
                <w:numId w:val="22"/>
              </w:numPr>
              <w:spacing w:line="240" w:lineRule="auto"/>
              <w:ind w:left="354"/>
              <w:jc w:val="left"/>
              <w:rPr>
                <w:rFonts w:asciiTheme="minorHAnsi" w:hAnsiTheme="minorHAnsi" w:cstheme="minorHAnsi"/>
              </w:rPr>
            </w:pPr>
            <w:r w:rsidRPr="00551FEE">
              <w:rPr>
                <w:rFonts w:asciiTheme="minorHAnsi" w:hAnsiTheme="minorHAnsi" w:cstheme="minorHAnsi"/>
                <w:lang w:val="id-ID"/>
              </w:rPr>
              <w:t>Bagian Pengembangan</w:t>
            </w:r>
            <w:r w:rsidR="00A86A41" w:rsidRPr="00551FEE">
              <w:rPr>
                <w:rFonts w:asciiTheme="minorHAnsi" w:hAnsiTheme="minorHAnsi" w:cstheme="minorHAnsi"/>
                <w:lang w:val="id-ID"/>
              </w:rPr>
              <w:t xml:space="preserve"> </w:t>
            </w:r>
            <w:r w:rsidRPr="00551FEE">
              <w:rPr>
                <w:rFonts w:asciiTheme="minorHAnsi" w:hAnsiTheme="minorHAnsi" w:cstheme="minorHAnsi"/>
                <w:lang w:val="id-ID"/>
              </w:rPr>
              <w:t>dan</w:t>
            </w:r>
            <w:r w:rsidRPr="00551FEE">
              <w:rPr>
                <w:rFonts w:asciiTheme="minorHAnsi" w:hAnsiTheme="minorHAnsi" w:cstheme="minorHAnsi"/>
              </w:rPr>
              <w:t xml:space="preserve"> Pengelolaan Sistem Informasi dan Komunikasi</w:t>
            </w:r>
          </w:p>
          <w:p w:rsidR="00A721B4" w:rsidRPr="00551FEE" w:rsidRDefault="001D17AB" w:rsidP="0057390D">
            <w:pPr>
              <w:pStyle w:val="ListParagraph"/>
              <w:numPr>
                <w:ilvl w:val="0"/>
                <w:numId w:val="22"/>
              </w:numPr>
              <w:spacing w:line="240" w:lineRule="auto"/>
              <w:ind w:left="354"/>
              <w:jc w:val="left"/>
              <w:rPr>
                <w:rFonts w:asciiTheme="minorHAnsi" w:hAnsiTheme="minorHAnsi" w:cstheme="minorHAnsi"/>
                <w:lang w:val="id-ID"/>
              </w:rPr>
            </w:pPr>
            <w:r w:rsidRPr="00551FEE">
              <w:rPr>
                <w:rFonts w:asciiTheme="minorHAnsi" w:hAnsiTheme="minorHAnsi" w:cstheme="minorHAnsi"/>
              </w:rPr>
              <w:t>Bagian Pengamanan dan</w:t>
            </w:r>
            <w:r w:rsidRPr="00551FEE">
              <w:rPr>
                <w:rFonts w:asciiTheme="minorHAnsi" w:hAnsiTheme="minorHAnsi" w:cstheme="minorHAnsi"/>
                <w:lang w:val="id-ID"/>
              </w:rPr>
              <w:t xml:space="preserve"> </w:t>
            </w:r>
            <w:r w:rsidRPr="00551FEE">
              <w:rPr>
                <w:rFonts w:asciiTheme="minorHAnsi" w:hAnsiTheme="minorHAnsi" w:cstheme="minorHAnsi"/>
              </w:rPr>
              <w:t>P</w:t>
            </w:r>
            <w:r w:rsidRPr="00551FEE">
              <w:rPr>
                <w:rFonts w:asciiTheme="minorHAnsi" w:hAnsiTheme="minorHAnsi" w:cstheme="minorHAnsi"/>
                <w:lang w:val="id-ID"/>
              </w:rPr>
              <w:t>emeliharaan</w:t>
            </w:r>
            <w:r w:rsidRPr="00551FEE">
              <w:rPr>
                <w:rFonts w:asciiTheme="minorHAnsi" w:hAnsiTheme="minorHAnsi" w:cstheme="minorHAnsi"/>
              </w:rPr>
              <w:t>.</w:t>
            </w:r>
            <w:r w:rsidR="00A86A41" w:rsidRPr="00551FEE">
              <w:rPr>
                <w:rFonts w:asciiTheme="minorHAnsi" w:hAnsiTheme="minorHAnsi" w:cstheme="minorHAnsi"/>
                <w:lang w:val="id-ID"/>
              </w:rPr>
              <w:t xml:space="preserve">  </w:t>
            </w:r>
          </w:p>
        </w:tc>
        <w:tc>
          <w:tcPr>
            <w:tcW w:w="195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86A41" w:rsidRPr="00551FEE" w:rsidRDefault="00A86A41" w:rsidP="001665C6">
            <w:pPr>
              <w:spacing w:line="276" w:lineRule="auto"/>
              <w:ind w:firstLine="0"/>
              <w:jc w:val="left"/>
              <w:rPr>
                <w:rFonts w:asciiTheme="minorHAnsi" w:hAnsiTheme="minorHAnsi" w:cstheme="minorHAnsi"/>
                <w:lang w:val="id-ID"/>
              </w:rPr>
            </w:pPr>
            <w:r w:rsidRPr="00551FEE">
              <w:rPr>
                <w:rFonts w:asciiTheme="minorHAnsi" w:hAnsiTheme="minorHAnsi" w:cstheme="minorHAnsi"/>
                <w:lang w:val="id-ID"/>
              </w:rPr>
              <w:t xml:space="preserve">Transformasi </w:t>
            </w:r>
            <w:r w:rsidR="001D17AB" w:rsidRPr="00551FEE">
              <w:rPr>
                <w:rFonts w:asciiTheme="minorHAnsi" w:hAnsiTheme="minorHAnsi" w:cstheme="minorHAnsi"/>
              </w:rPr>
              <w:t xml:space="preserve">fungsi-fungsi organisasi TIK </w:t>
            </w:r>
            <w:r w:rsidR="001D17AB" w:rsidRPr="00551FEE">
              <w:rPr>
                <w:rFonts w:asciiTheme="minorHAnsi" w:hAnsiTheme="minorHAnsi" w:cstheme="minorHAnsi"/>
                <w:lang w:val="id-ID"/>
              </w:rPr>
              <w:t xml:space="preserve">secara bertahap </w:t>
            </w:r>
            <w:r w:rsidR="00551FEE">
              <w:rPr>
                <w:rFonts w:asciiTheme="minorHAnsi" w:hAnsiTheme="minorHAnsi" w:cstheme="minorHAnsi"/>
              </w:rPr>
              <w:t xml:space="preserve">sesuai dengan fungsi-fungsi yang diusulkan dalam dokumen </w:t>
            </w:r>
            <w:r w:rsidR="00551FEE" w:rsidRPr="00551FEE">
              <w:rPr>
                <w:rFonts w:asciiTheme="minorHAnsi" w:hAnsiTheme="minorHAnsi" w:cstheme="minorHAnsi"/>
                <w:i/>
              </w:rPr>
              <w:t>blueprint</w:t>
            </w:r>
            <w:r w:rsidR="00551FEE">
              <w:rPr>
                <w:rFonts w:asciiTheme="minorHAnsi" w:hAnsiTheme="minorHAnsi" w:cstheme="minorHAnsi"/>
              </w:rPr>
              <w:t>.</w:t>
            </w:r>
            <w:r w:rsidRPr="00551FEE">
              <w:rPr>
                <w:rFonts w:asciiTheme="minorHAnsi" w:hAnsiTheme="minorHAnsi" w:cstheme="minorHAnsi"/>
                <w:lang w:val="id-ID"/>
              </w:rPr>
              <w:t xml:space="preserve"> </w:t>
            </w:r>
          </w:p>
        </w:tc>
      </w:tr>
      <w:tr w:rsidR="003F712A" w:rsidRPr="00551FEE" w:rsidTr="00C941AB">
        <w:trPr>
          <w:cantSplit/>
        </w:trPr>
        <w:tc>
          <w:tcPr>
            <w:tcW w:w="4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A721B4" w:rsidP="00964846">
            <w:pPr>
              <w:pStyle w:val="ListParagraph"/>
              <w:numPr>
                <w:ilvl w:val="0"/>
                <w:numId w:val="8"/>
              </w:numPr>
              <w:spacing w:line="276" w:lineRule="auto"/>
              <w:ind w:left="450"/>
              <w:jc w:val="right"/>
              <w:rPr>
                <w:rFonts w:asciiTheme="minorHAnsi" w:eastAsiaTheme="majorEastAsia" w:hAnsiTheme="minorHAnsi" w:cstheme="minorHAnsi"/>
                <w:b/>
                <w:bCs/>
              </w:rPr>
            </w:pPr>
          </w:p>
        </w:tc>
        <w:tc>
          <w:tcPr>
            <w:tcW w:w="197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A86A41" w:rsidP="0057390D">
            <w:pPr>
              <w:pStyle w:val="ListParagraph"/>
              <w:numPr>
                <w:ilvl w:val="0"/>
                <w:numId w:val="23"/>
              </w:numPr>
              <w:spacing w:line="276" w:lineRule="auto"/>
              <w:ind w:left="319"/>
              <w:jc w:val="left"/>
              <w:rPr>
                <w:rFonts w:asciiTheme="minorHAnsi" w:hAnsiTheme="minorHAnsi" w:cstheme="minorHAnsi"/>
                <w:lang w:val="id-ID"/>
              </w:rPr>
            </w:pPr>
            <w:r w:rsidRPr="00551FEE">
              <w:rPr>
                <w:rFonts w:asciiTheme="minorHAnsi" w:hAnsiTheme="minorHAnsi" w:cstheme="minorHAnsi"/>
                <w:lang w:val="id-ID"/>
              </w:rPr>
              <w:t>Menciptakan keselarasan antara strategi bisnis dan strategi serta dukungan TI terhadap bisnis.</w:t>
            </w:r>
          </w:p>
          <w:p w:rsidR="00A86A41" w:rsidRPr="00551FEE" w:rsidRDefault="00A86A41" w:rsidP="0057390D">
            <w:pPr>
              <w:pStyle w:val="ListParagraph"/>
              <w:numPr>
                <w:ilvl w:val="0"/>
                <w:numId w:val="23"/>
              </w:numPr>
              <w:spacing w:line="276" w:lineRule="auto"/>
              <w:ind w:left="319"/>
              <w:jc w:val="left"/>
              <w:rPr>
                <w:rFonts w:asciiTheme="minorHAnsi" w:hAnsiTheme="minorHAnsi" w:cstheme="minorHAnsi"/>
                <w:lang w:val="id-ID"/>
              </w:rPr>
            </w:pPr>
            <w:r w:rsidRPr="00551FEE">
              <w:rPr>
                <w:rFonts w:asciiTheme="minorHAnsi" w:hAnsiTheme="minorHAnsi" w:cstheme="minorHAnsi"/>
                <w:lang w:val="id-ID"/>
              </w:rPr>
              <w:t xml:space="preserve">Memberikan kesepahaman terkait investasi TI sehingga investasi tersebut  memberikan  </w:t>
            </w:r>
            <w:r w:rsidR="00F060EC" w:rsidRPr="00551FEE">
              <w:rPr>
                <w:rFonts w:asciiTheme="minorHAnsi" w:hAnsiTheme="minorHAnsi" w:cstheme="minorHAnsi"/>
                <w:i/>
                <w:lang w:val="id-ID"/>
              </w:rPr>
              <w:t>value</w:t>
            </w:r>
            <w:r w:rsidRPr="00551FEE">
              <w:rPr>
                <w:rFonts w:asciiTheme="minorHAnsi" w:hAnsiTheme="minorHAnsi" w:cstheme="minorHAnsi"/>
                <w:lang w:val="id-ID"/>
              </w:rPr>
              <w:t xml:space="preserve"> yang optimal bagi bisnis. </w:t>
            </w:r>
          </w:p>
        </w:tc>
        <w:tc>
          <w:tcPr>
            <w:tcW w:w="250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2E0E40" w:rsidP="001665C6">
            <w:pPr>
              <w:spacing w:line="276" w:lineRule="auto"/>
              <w:ind w:firstLine="0"/>
              <w:jc w:val="left"/>
              <w:rPr>
                <w:rFonts w:asciiTheme="minorHAnsi" w:hAnsiTheme="minorHAnsi" w:cstheme="minorHAnsi"/>
              </w:rPr>
            </w:pPr>
            <w:r w:rsidRPr="00551FEE">
              <w:rPr>
                <w:rFonts w:asciiTheme="minorHAnsi" w:hAnsiTheme="minorHAnsi" w:cstheme="minorHAnsi"/>
              </w:rPr>
              <w:t xml:space="preserve">Penyegeraan pembentukan Komite </w:t>
            </w:r>
            <w:r w:rsidR="00551FEE">
              <w:rPr>
                <w:rFonts w:asciiTheme="minorHAnsi" w:hAnsiTheme="minorHAnsi" w:cstheme="minorHAnsi"/>
              </w:rPr>
              <w:t>Pengarah TIK</w:t>
            </w:r>
            <w:r w:rsidR="001665C6">
              <w:rPr>
                <w:rFonts w:asciiTheme="minorHAnsi" w:hAnsiTheme="minorHAnsi" w:cstheme="minorHAnsi"/>
              </w:rPr>
              <w:t>.</w:t>
            </w:r>
          </w:p>
        </w:tc>
        <w:tc>
          <w:tcPr>
            <w:tcW w:w="234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2E0E40" w:rsidP="000860C3">
            <w:pPr>
              <w:spacing w:line="240" w:lineRule="auto"/>
              <w:ind w:firstLine="0"/>
              <w:jc w:val="left"/>
              <w:rPr>
                <w:rFonts w:asciiTheme="minorHAnsi" w:hAnsiTheme="minorHAnsi" w:cstheme="minorHAnsi"/>
                <w:lang w:val="id-ID"/>
              </w:rPr>
            </w:pPr>
            <w:r w:rsidRPr="00551FEE">
              <w:rPr>
                <w:rFonts w:asciiTheme="minorHAnsi" w:hAnsiTheme="minorHAnsi" w:cstheme="minorHAnsi"/>
              </w:rPr>
              <w:t>Belum ada</w:t>
            </w:r>
            <w:r w:rsidR="000860C3" w:rsidRPr="00551FEE">
              <w:rPr>
                <w:rFonts w:asciiTheme="minorHAnsi" w:hAnsiTheme="minorHAnsi" w:cstheme="minorHAnsi"/>
                <w:lang w:val="id-ID"/>
              </w:rPr>
              <w:t xml:space="preserve">.  </w:t>
            </w:r>
          </w:p>
        </w:tc>
        <w:tc>
          <w:tcPr>
            <w:tcW w:w="195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3F712A" w:rsidP="003F712A">
            <w:pPr>
              <w:spacing w:line="276" w:lineRule="auto"/>
              <w:ind w:firstLine="0"/>
              <w:jc w:val="left"/>
              <w:rPr>
                <w:rFonts w:asciiTheme="minorHAnsi" w:hAnsiTheme="minorHAnsi" w:cstheme="minorHAnsi"/>
                <w:lang w:val="id-ID"/>
              </w:rPr>
            </w:pPr>
            <w:r>
              <w:rPr>
                <w:rFonts w:asciiTheme="minorHAnsi" w:hAnsiTheme="minorHAnsi" w:cstheme="minorHAnsi"/>
              </w:rPr>
              <w:t>Pembentukan dan m</w:t>
            </w:r>
            <w:r w:rsidR="000860C3" w:rsidRPr="00551FEE">
              <w:rPr>
                <w:rFonts w:asciiTheme="minorHAnsi" w:hAnsiTheme="minorHAnsi" w:cstheme="minorHAnsi"/>
                <w:lang w:val="id-ID"/>
              </w:rPr>
              <w:t xml:space="preserve">embakukan aturan mengenai mekanisme relasional antara TI dengan bisnis </w:t>
            </w:r>
            <w:r w:rsidR="00B56202" w:rsidRPr="00551FEE">
              <w:rPr>
                <w:rFonts w:asciiTheme="minorHAnsi" w:hAnsiTheme="minorHAnsi" w:cstheme="minorHAnsi"/>
                <w:lang w:val="id-ID"/>
              </w:rPr>
              <w:t>melalui forum kerja yang</w:t>
            </w:r>
            <w:r w:rsidR="000860C3" w:rsidRPr="00551FEE">
              <w:rPr>
                <w:rFonts w:asciiTheme="minorHAnsi" w:hAnsiTheme="minorHAnsi" w:cstheme="minorHAnsi"/>
                <w:lang w:val="id-ID"/>
              </w:rPr>
              <w:t xml:space="preserve"> dilakukan secara rutin. </w:t>
            </w:r>
          </w:p>
        </w:tc>
      </w:tr>
      <w:tr w:rsidR="003F712A" w:rsidRPr="00551FEE" w:rsidTr="00C941AB">
        <w:trPr>
          <w:cantSplit/>
        </w:trPr>
        <w:tc>
          <w:tcPr>
            <w:tcW w:w="4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A721B4" w:rsidP="00964846">
            <w:pPr>
              <w:pStyle w:val="ListParagraph"/>
              <w:numPr>
                <w:ilvl w:val="0"/>
                <w:numId w:val="8"/>
              </w:numPr>
              <w:spacing w:line="276" w:lineRule="auto"/>
              <w:ind w:left="450"/>
              <w:jc w:val="right"/>
              <w:rPr>
                <w:rFonts w:asciiTheme="minorHAnsi" w:eastAsiaTheme="majorEastAsia" w:hAnsiTheme="minorHAnsi" w:cstheme="minorHAnsi"/>
                <w:b/>
                <w:bCs/>
              </w:rPr>
            </w:pPr>
          </w:p>
        </w:tc>
        <w:tc>
          <w:tcPr>
            <w:tcW w:w="197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AC45DE" w:rsidP="00AC45DE">
            <w:pPr>
              <w:spacing w:line="276" w:lineRule="auto"/>
              <w:ind w:firstLine="0"/>
              <w:jc w:val="left"/>
              <w:rPr>
                <w:rFonts w:asciiTheme="minorHAnsi" w:hAnsiTheme="minorHAnsi" w:cstheme="minorHAnsi"/>
              </w:rPr>
            </w:pPr>
            <w:r w:rsidRPr="00551FEE">
              <w:rPr>
                <w:rFonts w:asciiTheme="minorHAnsi" w:hAnsiTheme="minorHAnsi" w:cstheme="minorHAnsi"/>
              </w:rPr>
              <w:t>Penyempurnaan kebijakan, standarisasi, proses dan prosedur terkait TIK untuk sebagai acuan baku dan resmi. Untuk memastikan proses TIK berjalan secara efektif dan efisien.</w:t>
            </w:r>
          </w:p>
        </w:tc>
        <w:tc>
          <w:tcPr>
            <w:tcW w:w="250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3F712A" w:rsidP="001665C6">
            <w:pPr>
              <w:spacing w:line="276" w:lineRule="auto"/>
              <w:ind w:firstLine="0"/>
              <w:jc w:val="left"/>
              <w:rPr>
                <w:rFonts w:asciiTheme="minorHAnsi" w:hAnsiTheme="minorHAnsi" w:cstheme="minorHAnsi"/>
                <w:lang w:val="id-ID"/>
              </w:rPr>
            </w:pPr>
            <w:r w:rsidRPr="00551FEE">
              <w:rPr>
                <w:rFonts w:asciiTheme="minorHAnsi" w:hAnsiTheme="minorHAnsi" w:cstheme="minorHAnsi"/>
              </w:rPr>
              <w:t>Penyempurnaan kebijakan, standarisasi, proses dan prosedur terkait TIK</w:t>
            </w:r>
            <w:r>
              <w:rPr>
                <w:rFonts w:asciiTheme="minorHAnsi" w:hAnsiTheme="minorHAnsi" w:cstheme="minorHAnsi"/>
              </w:rPr>
              <w:t>.</w:t>
            </w:r>
          </w:p>
        </w:tc>
        <w:tc>
          <w:tcPr>
            <w:tcW w:w="234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Pr="00551FEE" w:rsidRDefault="003F712A" w:rsidP="003F712A">
            <w:pPr>
              <w:spacing w:line="240" w:lineRule="auto"/>
              <w:ind w:firstLine="0"/>
              <w:jc w:val="left"/>
              <w:rPr>
                <w:rFonts w:asciiTheme="minorHAnsi" w:hAnsiTheme="minorHAnsi" w:cstheme="minorHAnsi"/>
              </w:rPr>
            </w:pPr>
            <w:r>
              <w:rPr>
                <w:rFonts w:asciiTheme="minorHAnsi" w:hAnsiTheme="minorHAnsi" w:cstheme="minorHAnsi"/>
              </w:rPr>
              <w:t>Beberapa kebijakan TIK sudah ada, hanya perlu dilengkapi sesuai kebutuhan master plan TIK</w:t>
            </w:r>
            <w:r w:rsidR="00AC45DE" w:rsidRPr="00551FEE">
              <w:rPr>
                <w:rFonts w:asciiTheme="minorHAnsi" w:hAnsiTheme="minorHAnsi" w:cstheme="minorHAnsi"/>
              </w:rPr>
              <w:t>.</w:t>
            </w:r>
          </w:p>
        </w:tc>
        <w:tc>
          <w:tcPr>
            <w:tcW w:w="195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p w:rsidR="00A721B4" w:rsidRDefault="003F712A" w:rsidP="00904A46">
            <w:pPr>
              <w:spacing w:line="276" w:lineRule="auto"/>
              <w:ind w:firstLine="0"/>
              <w:jc w:val="left"/>
              <w:rPr>
                <w:rFonts w:asciiTheme="minorHAnsi" w:hAnsiTheme="minorHAnsi" w:cstheme="minorHAnsi"/>
              </w:rPr>
            </w:pPr>
            <w:r>
              <w:rPr>
                <w:rFonts w:asciiTheme="minorHAnsi" w:hAnsiTheme="minorHAnsi" w:cstheme="minorHAnsi"/>
              </w:rPr>
              <w:t>Penyempurnaan</w:t>
            </w:r>
            <w:r w:rsidR="001665C6">
              <w:rPr>
                <w:rFonts w:asciiTheme="minorHAnsi" w:hAnsiTheme="minorHAnsi" w:cstheme="minorHAnsi"/>
              </w:rPr>
              <w:t xml:space="preserve"> dan pengesahan kebijakan dan prosedur TIK sesuai yang diusulkan dalam dokumen </w:t>
            </w:r>
            <w:r w:rsidR="001665C6" w:rsidRPr="001665C6">
              <w:rPr>
                <w:rFonts w:asciiTheme="minorHAnsi" w:hAnsiTheme="minorHAnsi" w:cstheme="minorHAnsi"/>
                <w:i/>
              </w:rPr>
              <w:t>blueprint</w:t>
            </w:r>
            <w:r w:rsidR="00181EFA">
              <w:rPr>
                <w:rFonts w:asciiTheme="minorHAnsi" w:hAnsiTheme="minorHAnsi" w:cstheme="minorHAnsi"/>
              </w:rPr>
              <w:t xml:space="preserve"> layer Organisasi dan Manajemen TIK</w:t>
            </w:r>
            <w:r w:rsidR="001665C6">
              <w:rPr>
                <w:rFonts w:asciiTheme="minorHAnsi" w:hAnsiTheme="minorHAnsi" w:cstheme="minorHAnsi"/>
              </w:rPr>
              <w:t>.</w:t>
            </w:r>
          </w:p>
          <w:p w:rsidR="00181EFA" w:rsidRPr="001665C6" w:rsidRDefault="00181EFA" w:rsidP="00181EFA">
            <w:pPr>
              <w:spacing w:line="276" w:lineRule="auto"/>
              <w:ind w:firstLine="0"/>
              <w:jc w:val="left"/>
              <w:rPr>
                <w:rFonts w:asciiTheme="minorHAnsi" w:hAnsiTheme="minorHAnsi" w:cstheme="minorHAnsi"/>
              </w:rPr>
            </w:pPr>
            <w:r>
              <w:rPr>
                <w:rFonts w:asciiTheme="minorHAnsi" w:hAnsiTheme="minorHAnsi" w:cstheme="minorHAnsi"/>
              </w:rPr>
              <w:t>Termasuk perancangan kebijakan standarisasi platform aplikasi dan standarisasi infrastruktur minimum sesuai dokumen blueprint layer Infrastruktur TIK.</w:t>
            </w:r>
          </w:p>
        </w:tc>
      </w:tr>
      <w:tr w:rsidR="003F712A" w:rsidRPr="00551FEE" w:rsidTr="00C941AB">
        <w:trPr>
          <w:cantSplit/>
        </w:trPr>
        <w:tc>
          <w:tcPr>
            <w:tcW w:w="49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A721B4" w:rsidP="00964846">
            <w:pPr>
              <w:pStyle w:val="ListParagraph"/>
              <w:numPr>
                <w:ilvl w:val="0"/>
                <w:numId w:val="8"/>
              </w:numPr>
              <w:spacing w:line="276" w:lineRule="auto"/>
              <w:ind w:left="450"/>
              <w:jc w:val="right"/>
              <w:rPr>
                <w:rFonts w:asciiTheme="minorHAnsi" w:eastAsiaTheme="majorEastAsia" w:hAnsiTheme="minorHAnsi" w:cstheme="minorHAnsi"/>
                <w:b/>
                <w:bCs/>
              </w:rPr>
            </w:pPr>
          </w:p>
        </w:tc>
        <w:tc>
          <w:tcPr>
            <w:tcW w:w="1976"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C528F5" w:rsidP="00AC45DE">
            <w:pPr>
              <w:spacing w:line="276" w:lineRule="auto"/>
              <w:ind w:firstLine="0"/>
              <w:jc w:val="left"/>
              <w:rPr>
                <w:rFonts w:asciiTheme="minorHAnsi" w:hAnsiTheme="minorHAnsi" w:cstheme="minorHAnsi"/>
              </w:rPr>
            </w:pPr>
            <w:r w:rsidRPr="00551FEE">
              <w:rPr>
                <w:rFonts w:asciiTheme="minorHAnsi" w:hAnsiTheme="minorHAnsi" w:cstheme="minorHAnsi"/>
                <w:lang w:val="id-ID"/>
              </w:rPr>
              <w:t>Peningkatan keselarasan antara kebutuhan operasional</w:t>
            </w:r>
            <w:r w:rsidR="002E0E40" w:rsidRPr="00551FEE">
              <w:rPr>
                <w:rFonts w:asciiTheme="minorHAnsi" w:hAnsiTheme="minorHAnsi" w:cstheme="minorHAnsi"/>
              </w:rPr>
              <w:t xml:space="preserve"> dengan layanan TIK yang berkualitas. Melalui peningkatan</w:t>
            </w:r>
            <w:r w:rsidR="00F30CA1" w:rsidRPr="00551FEE">
              <w:rPr>
                <w:rFonts w:asciiTheme="minorHAnsi" w:hAnsiTheme="minorHAnsi" w:cstheme="minorHAnsi"/>
                <w:lang w:val="id-ID"/>
              </w:rPr>
              <w:t xml:space="preserve"> kapabilitas </w:t>
            </w:r>
            <w:r w:rsidR="00A76C3D" w:rsidRPr="00551FEE">
              <w:rPr>
                <w:rFonts w:asciiTheme="minorHAnsi" w:hAnsiTheme="minorHAnsi" w:cstheme="minorHAnsi"/>
                <w:i/>
                <w:lang w:val="id-ID"/>
              </w:rPr>
              <w:t>user</w:t>
            </w:r>
            <w:r w:rsidRPr="00551FEE">
              <w:rPr>
                <w:rFonts w:asciiTheme="minorHAnsi" w:hAnsiTheme="minorHAnsi" w:cstheme="minorHAnsi"/>
                <w:lang w:val="id-ID"/>
              </w:rPr>
              <w:t xml:space="preserve"> dengan dukungan solusi TI</w:t>
            </w:r>
            <w:r w:rsidR="002E0E40" w:rsidRPr="00551FEE">
              <w:rPr>
                <w:rFonts w:asciiTheme="minorHAnsi" w:hAnsiTheme="minorHAnsi" w:cstheme="minorHAnsi"/>
              </w:rPr>
              <w:t>.</w:t>
            </w:r>
          </w:p>
        </w:tc>
        <w:tc>
          <w:tcPr>
            <w:tcW w:w="2501"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F30CA1" w:rsidP="00904A46">
            <w:pPr>
              <w:spacing w:line="276" w:lineRule="auto"/>
              <w:ind w:firstLine="0"/>
              <w:jc w:val="left"/>
              <w:rPr>
                <w:rFonts w:asciiTheme="minorHAnsi" w:hAnsiTheme="minorHAnsi" w:cstheme="minorHAnsi"/>
                <w:lang w:val="id-ID"/>
              </w:rPr>
            </w:pPr>
            <w:r w:rsidRPr="00551FEE">
              <w:rPr>
                <w:rFonts w:asciiTheme="minorHAnsi" w:hAnsiTheme="minorHAnsi" w:cstheme="minorHAnsi"/>
                <w:lang w:val="id-ID"/>
              </w:rPr>
              <w:t xml:space="preserve">Menyelenggarakan forum pelatihan atau sosialisasi </w:t>
            </w:r>
            <w:r w:rsidR="00AC45DE" w:rsidRPr="00551FEE">
              <w:rPr>
                <w:rFonts w:asciiTheme="minorHAnsi" w:hAnsiTheme="minorHAnsi" w:cstheme="minorHAnsi"/>
              </w:rPr>
              <w:t xml:space="preserve">bagi </w:t>
            </w:r>
            <w:r w:rsidR="00AC45DE" w:rsidRPr="00551FEE">
              <w:rPr>
                <w:rFonts w:asciiTheme="minorHAnsi" w:hAnsiTheme="minorHAnsi" w:cstheme="minorHAnsi"/>
                <w:i/>
              </w:rPr>
              <w:t>user</w:t>
            </w:r>
            <w:r w:rsidR="00AC45DE" w:rsidRPr="00551FEE">
              <w:rPr>
                <w:rFonts w:asciiTheme="minorHAnsi" w:hAnsiTheme="minorHAnsi" w:cstheme="minorHAnsi"/>
              </w:rPr>
              <w:t xml:space="preserve"> dan pengelola TIK pada setiap pengembangan</w:t>
            </w:r>
            <w:r w:rsidR="00C344EA" w:rsidRPr="00551FEE">
              <w:rPr>
                <w:rFonts w:asciiTheme="minorHAnsi" w:hAnsiTheme="minorHAnsi" w:cstheme="minorHAnsi"/>
              </w:rPr>
              <w:t xml:space="preserve"> baru</w:t>
            </w:r>
            <w:r w:rsidR="00AC45DE" w:rsidRPr="00551FEE">
              <w:rPr>
                <w:rFonts w:asciiTheme="minorHAnsi" w:hAnsiTheme="minorHAnsi" w:cstheme="minorHAnsi"/>
              </w:rPr>
              <w:t xml:space="preserve"> atau </w:t>
            </w:r>
            <w:r w:rsidR="00AC45DE" w:rsidRPr="00551FEE">
              <w:rPr>
                <w:rFonts w:asciiTheme="minorHAnsi" w:hAnsiTheme="minorHAnsi" w:cstheme="minorHAnsi"/>
                <w:i/>
              </w:rPr>
              <w:t>upgrade</w:t>
            </w:r>
            <w:r w:rsidR="00AC45DE" w:rsidRPr="00551FEE">
              <w:rPr>
                <w:rFonts w:asciiTheme="minorHAnsi" w:hAnsiTheme="minorHAnsi" w:cstheme="minorHAnsi"/>
              </w:rPr>
              <w:t xml:space="preserve"> terhadap layanan TIK</w:t>
            </w:r>
            <w:r w:rsidRPr="00551FEE">
              <w:rPr>
                <w:rFonts w:asciiTheme="minorHAnsi" w:hAnsiTheme="minorHAnsi" w:cstheme="minorHAnsi"/>
                <w:lang w:val="id-ID"/>
              </w:rPr>
              <w:t xml:space="preserve">. </w:t>
            </w:r>
          </w:p>
          <w:p w:rsidR="005E0EAD" w:rsidRPr="00551FEE" w:rsidRDefault="005E0EAD" w:rsidP="00904A46">
            <w:pPr>
              <w:spacing w:line="276" w:lineRule="auto"/>
              <w:ind w:firstLine="0"/>
              <w:jc w:val="left"/>
              <w:rPr>
                <w:rFonts w:asciiTheme="minorHAnsi" w:hAnsiTheme="minorHAnsi" w:cstheme="minorHAnsi"/>
                <w:lang w:val="id-ID"/>
              </w:rPr>
            </w:pPr>
          </w:p>
        </w:tc>
        <w:tc>
          <w:tcPr>
            <w:tcW w:w="234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F30CA1" w:rsidP="00C344EA">
            <w:pPr>
              <w:spacing w:line="276" w:lineRule="auto"/>
              <w:ind w:firstLine="0"/>
              <w:jc w:val="left"/>
              <w:rPr>
                <w:rFonts w:asciiTheme="minorHAnsi" w:hAnsiTheme="minorHAnsi" w:cstheme="minorHAnsi"/>
              </w:rPr>
            </w:pPr>
            <w:r w:rsidRPr="00551FEE">
              <w:rPr>
                <w:rFonts w:asciiTheme="minorHAnsi" w:hAnsiTheme="minorHAnsi" w:cstheme="minorHAnsi"/>
                <w:lang w:val="id-ID"/>
              </w:rPr>
              <w:t xml:space="preserve">Penyelenggaraan </w:t>
            </w:r>
            <w:r w:rsidR="00C344EA" w:rsidRPr="00551FEE">
              <w:rPr>
                <w:rFonts w:asciiTheme="minorHAnsi" w:hAnsiTheme="minorHAnsi" w:cstheme="minorHAnsi"/>
              </w:rPr>
              <w:t>sosialisasi dan pelatihan</w:t>
            </w:r>
            <w:r w:rsidRPr="00551FEE">
              <w:rPr>
                <w:rFonts w:asciiTheme="minorHAnsi" w:hAnsiTheme="minorHAnsi" w:cstheme="minorHAnsi"/>
                <w:lang w:val="id-ID"/>
              </w:rPr>
              <w:t xml:space="preserve"> masih bersifat </w:t>
            </w:r>
            <w:r w:rsidRPr="00551FEE">
              <w:rPr>
                <w:rFonts w:asciiTheme="minorHAnsi" w:hAnsiTheme="minorHAnsi" w:cstheme="minorHAnsi"/>
                <w:i/>
                <w:lang w:val="id-ID"/>
              </w:rPr>
              <w:t>adhoc</w:t>
            </w:r>
            <w:r w:rsidR="00C344EA" w:rsidRPr="00551FEE">
              <w:rPr>
                <w:rFonts w:asciiTheme="minorHAnsi" w:hAnsiTheme="minorHAnsi" w:cstheme="minorHAnsi"/>
              </w:rPr>
              <w:t>.</w:t>
            </w:r>
          </w:p>
        </w:tc>
        <w:tc>
          <w:tcPr>
            <w:tcW w:w="1950"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p w:rsidR="00A721B4" w:rsidRPr="00551FEE" w:rsidRDefault="00C344EA" w:rsidP="00C344EA">
            <w:pPr>
              <w:spacing w:line="276" w:lineRule="auto"/>
              <w:ind w:firstLine="0"/>
              <w:jc w:val="left"/>
              <w:rPr>
                <w:rFonts w:asciiTheme="minorHAnsi" w:hAnsiTheme="minorHAnsi" w:cstheme="minorHAnsi"/>
              </w:rPr>
            </w:pPr>
            <w:r w:rsidRPr="00551FEE">
              <w:rPr>
                <w:rFonts w:asciiTheme="minorHAnsi" w:hAnsiTheme="minorHAnsi" w:cstheme="minorHAnsi"/>
              </w:rPr>
              <w:t>Penyelenggaraan kegiatan</w:t>
            </w:r>
            <w:r w:rsidR="000E5F25" w:rsidRPr="00551FEE">
              <w:rPr>
                <w:rFonts w:asciiTheme="minorHAnsi" w:hAnsiTheme="minorHAnsi" w:cstheme="minorHAnsi"/>
                <w:lang w:val="id-ID"/>
              </w:rPr>
              <w:t xml:space="preserve"> pelatihan dan sosialisasi yang dilakukan secara berkala</w:t>
            </w:r>
            <w:r w:rsidRPr="00551FEE">
              <w:rPr>
                <w:rFonts w:asciiTheme="minorHAnsi" w:hAnsiTheme="minorHAnsi" w:cstheme="minorHAnsi"/>
              </w:rPr>
              <w:t>.</w:t>
            </w:r>
          </w:p>
        </w:tc>
      </w:tr>
    </w:tbl>
    <w:p w:rsidR="00AF150D" w:rsidRDefault="00AF150D" w:rsidP="00C941AB">
      <w:pPr>
        <w:rPr>
          <w:lang w:val="id-ID"/>
        </w:rPr>
      </w:pPr>
      <w:bookmarkStart w:id="54" w:name="_Toc257701195"/>
      <w:bookmarkStart w:id="55" w:name="_Toc264303629"/>
    </w:p>
    <w:p w:rsidR="00AF150D" w:rsidRPr="00AF150D" w:rsidRDefault="00AF150D" w:rsidP="00AF150D">
      <w:pPr>
        <w:ind w:firstLine="0"/>
        <w:rPr>
          <w:lang w:val="id-ID"/>
        </w:rPr>
      </w:pPr>
    </w:p>
    <w:p w:rsidR="00AC45DE" w:rsidRDefault="00AC45DE">
      <w:pPr>
        <w:spacing w:line="240" w:lineRule="auto"/>
        <w:ind w:firstLine="0"/>
        <w:jc w:val="left"/>
        <w:rPr>
          <w:rFonts w:ascii="Cambria" w:hAnsi="Cambria"/>
          <w:b/>
          <w:bCs/>
          <w:color w:val="172809"/>
          <w:sz w:val="60"/>
          <w:szCs w:val="24"/>
          <w:lang w:val="id-ID"/>
        </w:rPr>
      </w:pPr>
      <w:r>
        <w:br w:type="page"/>
      </w:r>
    </w:p>
    <w:p w:rsidR="00A721B4" w:rsidRPr="00A721B4" w:rsidRDefault="00A721B4" w:rsidP="00A721B4">
      <w:pPr>
        <w:pStyle w:val="Heading1"/>
      </w:pPr>
      <w:bookmarkStart w:id="56" w:name="_Toc313879966"/>
      <w:r w:rsidRPr="00A721B4">
        <w:lastRenderedPageBreak/>
        <w:t>Program dan Kegiatan</w:t>
      </w:r>
      <w:bookmarkEnd w:id="54"/>
      <w:bookmarkEnd w:id="55"/>
      <w:bookmarkEnd w:id="56"/>
    </w:p>
    <w:p w:rsidR="00A721B4" w:rsidRDefault="00A721B4" w:rsidP="00A721B4"/>
    <w:p w:rsidR="00A721B4" w:rsidRPr="00A721B4" w:rsidRDefault="00A721B4" w:rsidP="00A721B4">
      <w:pPr>
        <w:pStyle w:val="Heading2"/>
      </w:pPr>
      <w:bookmarkStart w:id="57" w:name="_Toc257701196"/>
      <w:bookmarkStart w:id="58" w:name="_Toc264303630"/>
      <w:bookmarkStart w:id="59" w:name="_Toc313879967"/>
      <w:r w:rsidRPr="00A721B4">
        <w:t>Pendahuluan</w:t>
      </w:r>
      <w:bookmarkEnd w:id="57"/>
      <w:bookmarkEnd w:id="58"/>
      <w:bookmarkEnd w:id="59"/>
    </w:p>
    <w:p w:rsidR="00A721B4" w:rsidRPr="00AE7B1F" w:rsidRDefault="00A721B4" w:rsidP="00A721B4">
      <w:pPr>
        <w:rPr>
          <w:lang w:val="id-ID"/>
        </w:rPr>
      </w:pPr>
      <w:r w:rsidRPr="00AE7B1F">
        <w:t xml:space="preserve">Berdasarkan analisa kesenjangan sebelumnya, diidentifikasi bahwa terdapat beberapa kesenjangan dari kondisi saat ini terhadap kondisi ideal sesuai dengan </w:t>
      </w:r>
      <w:r w:rsidR="008A1522" w:rsidRPr="00AE7B1F">
        <w:rPr>
          <w:i/>
          <w:lang w:val="id-ID"/>
        </w:rPr>
        <w:t>Master Plan TIK</w:t>
      </w:r>
      <w:r w:rsidR="004C4109" w:rsidRPr="00AE7B1F">
        <w:rPr>
          <w:lang w:val="id-ID"/>
        </w:rPr>
        <w:t xml:space="preserve"> </w:t>
      </w:r>
      <w:r w:rsidR="003F75F8" w:rsidRPr="00AE7B1F">
        <w:rPr>
          <w:lang w:val="id-ID"/>
        </w:rPr>
        <w:t xml:space="preserve"> </w:t>
      </w:r>
      <w:r w:rsidR="008A1522" w:rsidRPr="00AE7B1F">
        <w:t>KEMLU</w:t>
      </w:r>
      <w:r w:rsidRPr="00AE7B1F">
        <w:t xml:space="preserve"> yang telah diuraikan pada dokumen </w:t>
      </w:r>
      <w:r w:rsidR="008A1522" w:rsidRPr="00AE7B1F">
        <w:rPr>
          <w:i/>
        </w:rPr>
        <w:t>Master Plan TIK</w:t>
      </w:r>
      <w:r w:rsidRPr="00AE7B1F">
        <w:t xml:space="preserve">. Untuk menjembatani kondisi saat ini dengan kondisi ideal tersebut, perlu adanya beberapa program yang penting untuk dilaksanakan oleh </w:t>
      </w:r>
      <w:r w:rsidR="008A1522" w:rsidRPr="00AE7B1F">
        <w:t>KEMLU</w:t>
      </w:r>
      <w:r w:rsidR="00B56202" w:rsidRPr="00AE7B1F">
        <w:t xml:space="preserve">. </w:t>
      </w:r>
    </w:p>
    <w:p w:rsidR="00B56202" w:rsidRPr="006E583D" w:rsidRDefault="006C3F6D" w:rsidP="00B56202">
      <w:r>
        <w:t>Untuk memastikan</w:t>
      </w:r>
      <w:r w:rsidR="00B56202" w:rsidRPr="00AE7B1F">
        <w:rPr>
          <w:lang w:val="id-ID"/>
        </w:rPr>
        <w:t xml:space="preserve"> strategi TI </w:t>
      </w:r>
      <w:r>
        <w:t>mendukung</w:t>
      </w:r>
      <w:r w:rsidR="00B56202" w:rsidRPr="00AE7B1F">
        <w:rPr>
          <w:lang w:val="id-ID"/>
        </w:rPr>
        <w:t xml:space="preserve"> strategi bisnis, </w:t>
      </w:r>
      <w:r w:rsidR="006E583D">
        <w:t>tim konsultan telah merencanakan</w:t>
      </w:r>
      <w:r w:rsidR="00B56202" w:rsidRPr="00AE7B1F">
        <w:rPr>
          <w:lang w:val="id-ID"/>
        </w:rPr>
        <w:t xml:space="preserve"> pola dukungan </w:t>
      </w:r>
      <w:r w:rsidR="006E583D">
        <w:t>TIK</w:t>
      </w:r>
      <w:r w:rsidR="00B56202" w:rsidRPr="00AE7B1F">
        <w:rPr>
          <w:lang w:val="id-ID"/>
        </w:rPr>
        <w:t xml:space="preserve"> terhadap bisnis </w:t>
      </w:r>
      <w:r w:rsidR="006E583D">
        <w:t>yang terbagi menjadi</w:t>
      </w:r>
      <w:r w:rsidR="00B56202" w:rsidRPr="00AE7B1F">
        <w:rPr>
          <w:lang w:val="id-ID"/>
        </w:rPr>
        <w:t xml:space="preserve"> tiga fase</w:t>
      </w:r>
      <w:r w:rsidR="006E583D">
        <w:t>. Ketiga fase ini</w:t>
      </w:r>
      <w:r w:rsidR="00B56202" w:rsidRPr="00AE7B1F">
        <w:rPr>
          <w:lang w:val="id-ID"/>
        </w:rPr>
        <w:t xml:space="preserve"> direalisasikan pada suatu program </w:t>
      </w:r>
      <w:r w:rsidR="006E583D">
        <w:t xml:space="preserve">dan kegiatan </w:t>
      </w:r>
      <w:r w:rsidR="00B56202" w:rsidRPr="00AE7B1F">
        <w:rPr>
          <w:lang w:val="id-ID"/>
        </w:rPr>
        <w:t xml:space="preserve">kerja </w:t>
      </w:r>
      <w:r w:rsidR="006E583D">
        <w:t>TIK yang perlu diadakan oleh KEMLU</w:t>
      </w:r>
      <w:r w:rsidR="00B56202" w:rsidRPr="00AE7B1F">
        <w:rPr>
          <w:lang w:val="id-ID"/>
        </w:rPr>
        <w:t xml:space="preserve">. </w:t>
      </w:r>
      <w:r w:rsidR="006E583D">
        <w:t xml:space="preserve"> Berikut adalah pentahapan program</w:t>
      </w:r>
      <w:r w:rsidR="00DA52E2">
        <w:t xml:space="preserve"> dan kegiatan tersebut.</w:t>
      </w:r>
    </w:p>
    <w:p w:rsidR="00A721B4" w:rsidRPr="00A721B4" w:rsidRDefault="003E5984" w:rsidP="003E5984">
      <w:pPr>
        <w:pStyle w:val="Heading2"/>
      </w:pPr>
      <w:bookmarkStart w:id="60" w:name="_Toc313879968"/>
      <w:r>
        <w:t>Tahap</w:t>
      </w:r>
      <w:r w:rsidR="00CB4C65">
        <w:t xml:space="preserve"> </w:t>
      </w:r>
      <w:r w:rsidRPr="003E5984">
        <w:t>Build Basic Capability</w:t>
      </w:r>
      <w:bookmarkEnd w:id="60"/>
      <w:r w:rsidRPr="003E5984">
        <w:t xml:space="preserve"> </w:t>
      </w:r>
    </w:p>
    <w:p w:rsidR="00FD4B11" w:rsidRDefault="003E5984" w:rsidP="00FD4B11">
      <w:pPr>
        <w:pStyle w:val="Heading3"/>
        <w:rPr>
          <w:lang w:val="en-US"/>
        </w:rPr>
      </w:pPr>
      <w:bookmarkStart w:id="61" w:name="_Toc313879969"/>
      <w:r w:rsidRPr="003E5984">
        <w:rPr>
          <w:lang w:val="en-US"/>
        </w:rPr>
        <w:t xml:space="preserve">Formalisasi dan </w:t>
      </w:r>
      <w:r w:rsidR="00DB1E04">
        <w:rPr>
          <w:lang w:val="en-US"/>
        </w:rPr>
        <w:t>P</w:t>
      </w:r>
      <w:r w:rsidRPr="003E5984">
        <w:rPr>
          <w:lang w:val="en-US"/>
        </w:rPr>
        <w:t>enerapan Mekan</w:t>
      </w:r>
      <w:r w:rsidR="00FD4B11">
        <w:rPr>
          <w:lang w:val="en-US"/>
        </w:rPr>
        <w:t>isme Koordinasi Pengelolaan TIK</w:t>
      </w:r>
      <w:bookmarkEnd w:id="61"/>
    </w:p>
    <w:p w:rsidR="003E5984" w:rsidRPr="00FD4B11" w:rsidRDefault="003E5984" w:rsidP="00FD4B11">
      <w:r w:rsidRPr="00FD4B11">
        <w:t xml:space="preserve"> </w:t>
      </w:r>
      <w:r w:rsidR="008D0737">
        <w:t xml:space="preserve">Merupakan kegiatan pembentukan Komite Pengarah TIK, sebagai katalisator kesuksesan implementasi inisiatif-inisiatif TIK yang tertuang dalam dokumen master plan TIK. Kegiatan ini sangat penting dilaksanakan pada urutan pertama karena pelaksanaan implementasi inisiatif TIK ke depannya diperlukan komitmen bersama oleh seluruh Satker KEMLU dan unit pengelola TIK KEMLU. </w:t>
      </w:r>
      <w:r w:rsidR="00FB7EC3">
        <w:t>Komite Pengarah TIK diharapkan dapat memperkuat</w:t>
      </w:r>
      <w:r w:rsidR="008D0737">
        <w:t xml:space="preserve"> sistem tata kelola TIK organisasi KEMLU. Sehingga diharapkan ke depannya</w:t>
      </w:r>
      <w:r w:rsidR="00FB7EC3">
        <w:t>,</w:t>
      </w:r>
      <w:r w:rsidR="008D0737">
        <w:t xml:space="preserve"> layanan TIK </w:t>
      </w:r>
      <w:r w:rsidR="00FB7EC3">
        <w:t xml:space="preserve">yang diberikan oleh unit TIK dapat </w:t>
      </w:r>
      <w:r w:rsidR="008D0737">
        <w:t xml:space="preserve">memberikan manfaat nyata yang </w:t>
      </w:r>
      <w:r w:rsidR="00216BF6">
        <w:t>optimal</w:t>
      </w:r>
      <w:r w:rsidR="008D0737">
        <w:t xml:space="preserve"> </w:t>
      </w:r>
      <w:r w:rsidR="00216BF6">
        <w:t xml:space="preserve">bagi unit </w:t>
      </w:r>
      <w:r w:rsidR="008D0737">
        <w:t>bisnis KEMLU.</w:t>
      </w:r>
    </w:p>
    <w:p w:rsidR="003E5984" w:rsidRDefault="003E5984" w:rsidP="003E5984">
      <w:pPr>
        <w:pStyle w:val="Heading3"/>
        <w:rPr>
          <w:lang w:val="en-US"/>
        </w:rPr>
      </w:pPr>
      <w:bookmarkStart w:id="62" w:name="_Toc313879970"/>
      <w:r w:rsidRPr="003E5984">
        <w:rPr>
          <w:lang w:val="en-US"/>
        </w:rPr>
        <w:t>Penyempurnaan Kebijakan dan Prosedur Kerja.</w:t>
      </w:r>
      <w:bookmarkEnd w:id="62"/>
      <w:r w:rsidRPr="003E5984">
        <w:rPr>
          <w:lang w:val="en-US"/>
        </w:rPr>
        <w:t xml:space="preserve"> </w:t>
      </w:r>
    </w:p>
    <w:p w:rsidR="000E2A70" w:rsidRDefault="00FB7EC3" w:rsidP="000E2A70">
      <w:r>
        <w:t xml:space="preserve">Merupakan kegiatan-kegiatan penyempurnaan kebijakan, standarisasi dan prosedur kerja TIK. Dalam rangka mengakomodasi kebutuhan arsitektur sistem informasi dan </w:t>
      </w:r>
      <w:r>
        <w:lastRenderedPageBreak/>
        <w:t xml:space="preserve">infrastruktur TIK sesuai dokumen </w:t>
      </w:r>
      <w:r w:rsidRPr="00FB7EC3">
        <w:rPr>
          <w:i/>
        </w:rPr>
        <w:t>blueprint</w:t>
      </w:r>
      <w:r>
        <w:t>.</w:t>
      </w:r>
      <w:r w:rsidR="000E2A70">
        <w:t xml:space="preserve"> Program ini, terdiri dari kegiatan-kegiatan seperti:</w:t>
      </w:r>
    </w:p>
    <w:p w:rsidR="001F1693" w:rsidRPr="000D2A29" w:rsidRDefault="000D2A29" w:rsidP="0057390D">
      <w:pPr>
        <w:pStyle w:val="ListParagraph"/>
        <w:numPr>
          <w:ilvl w:val="0"/>
          <w:numId w:val="24"/>
        </w:numPr>
      </w:pPr>
      <w:r>
        <w:t xml:space="preserve">Kebijakan </w:t>
      </w:r>
      <w:r w:rsidR="0057390D" w:rsidRPr="000D2A29">
        <w:rPr>
          <w:lang w:val="id-ID"/>
        </w:rPr>
        <w:t>Manajemen Risiko</w:t>
      </w:r>
      <w:r w:rsidR="00056FB3">
        <w:t>.</w:t>
      </w:r>
    </w:p>
    <w:p w:rsidR="000E2A70" w:rsidRDefault="000D2A29" w:rsidP="0057390D">
      <w:pPr>
        <w:pStyle w:val="ListParagraph"/>
        <w:numPr>
          <w:ilvl w:val="0"/>
          <w:numId w:val="24"/>
        </w:numPr>
      </w:pPr>
      <w:r>
        <w:t xml:space="preserve">Kebijakan </w:t>
      </w:r>
      <w:r w:rsidRPr="000D2A29">
        <w:rPr>
          <w:lang w:val="id-ID"/>
        </w:rPr>
        <w:t>Pengelolaan Hak Akses</w:t>
      </w:r>
      <w:r w:rsidR="00056FB3">
        <w:t>.</w:t>
      </w:r>
    </w:p>
    <w:p w:rsidR="00056FB3" w:rsidRPr="00C10586" w:rsidRDefault="00056FB3" w:rsidP="0057390D">
      <w:pPr>
        <w:pStyle w:val="ListParagraph"/>
        <w:numPr>
          <w:ilvl w:val="0"/>
          <w:numId w:val="24"/>
        </w:numPr>
      </w:pPr>
      <w:r>
        <w:rPr>
          <w:lang w:val="it-IT"/>
        </w:rPr>
        <w:t>K</w:t>
      </w:r>
      <w:r w:rsidRPr="00056FB3">
        <w:rPr>
          <w:lang w:val="it-IT"/>
        </w:rPr>
        <w:t>ebijakan dan prosedur e-disposisi</w:t>
      </w:r>
      <w:r>
        <w:rPr>
          <w:lang w:val="it-IT"/>
        </w:rPr>
        <w:t>.</w:t>
      </w:r>
    </w:p>
    <w:p w:rsidR="001F1693" w:rsidRPr="000D2A29" w:rsidRDefault="0057390D" w:rsidP="0057390D">
      <w:pPr>
        <w:pStyle w:val="ListParagraph"/>
        <w:numPr>
          <w:ilvl w:val="0"/>
          <w:numId w:val="24"/>
        </w:numPr>
      </w:pPr>
      <w:r w:rsidRPr="000D2A29">
        <w:rPr>
          <w:lang w:val="id-ID"/>
        </w:rPr>
        <w:t>Prosedur Operasional TIK</w:t>
      </w:r>
      <w:r w:rsidR="00056FB3">
        <w:t>.</w:t>
      </w:r>
    </w:p>
    <w:p w:rsidR="000D2A29" w:rsidRDefault="000D2A29" w:rsidP="0057390D">
      <w:pPr>
        <w:pStyle w:val="ListParagraph"/>
        <w:numPr>
          <w:ilvl w:val="0"/>
          <w:numId w:val="24"/>
        </w:numPr>
      </w:pPr>
      <w:r>
        <w:t xml:space="preserve">Prosedur </w:t>
      </w:r>
      <w:r w:rsidRPr="000D2A29">
        <w:rPr>
          <w:lang w:val="id-ID"/>
        </w:rPr>
        <w:t>Pengadaan dan Pengembangan Sistem</w:t>
      </w:r>
      <w:r w:rsidR="00056FB3">
        <w:t>.</w:t>
      </w:r>
    </w:p>
    <w:p w:rsidR="001F1693" w:rsidRPr="000D2A29" w:rsidRDefault="0057390D" w:rsidP="0057390D">
      <w:pPr>
        <w:pStyle w:val="ListParagraph"/>
        <w:numPr>
          <w:ilvl w:val="0"/>
          <w:numId w:val="24"/>
        </w:numPr>
      </w:pPr>
      <w:r w:rsidRPr="000D2A29">
        <w:rPr>
          <w:lang w:val="id-ID"/>
        </w:rPr>
        <w:t>Prosedur Operasional Keamanan</w:t>
      </w:r>
      <w:r w:rsidR="00056FB3">
        <w:t>.</w:t>
      </w:r>
    </w:p>
    <w:p w:rsidR="001F1693" w:rsidRPr="000D2A29" w:rsidRDefault="000D2A29" w:rsidP="0057390D">
      <w:pPr>
        <w:pStyle w:val="ListParagraph"/>
        <w:numPr>
          <w:ilvl w:val="0"/>
          <w:numId w:val="24"/>
        </w:numPr>
      </w:pPr>
      <w:r>
        <w:t xml:space="preserve">Prosedur </w:t>
      </w:r>
      <w:r w:rsidR="0057390D" w:rsidRPr="000D2A29">
        <w:rPr>
          <w:lang w:val="id-ID"/>
        </w:rPr>
        <w:t>Keberlanjutan dan Penanggulangan Bencana</w:t>
      </w:r>
      <w:r w:rsidR="00056FB3">
        <w:t>.</w:t>
      </w:r>
    </w:p>
    <w:p w:rsidR="001F1693" w:rsidRDefault="00C10586" w:rsidP="0057390D">
      <w:pPr>
        <w:pStyle w:val="ListParagraph"/>
        <w:numPr>
          <w:ilvl w:val="0"/>
          <w:numId w:val="24"/>
        </w:numPr>
      </w:pPr>
      <w:r>
        <w:t xml:space="preserve">Prosedur Pengelolaan </w:t>
      </w:r>
      <w:r w:rsidR="0057390D" w:rsidRPr="00C10586">
        <w:rPr>
          <w:lang w:val="id-ID"/>
        </w:rPr>
        <w:t>Pihak Eksternal</w:t>
      </w:r>
      <w:r w:rsidR="00056FB3">
        <w:t>.</w:t>
      </w:r>
    </w:p>
    <w:p w:rsidR="001F1693" w:rsidRPr="00056FB3" w:rsidRDefault="0057390D" w:rsidP="0057390D">
      <w:pPr>
        <w:pStyle w:val="ListParagraph"/>
        <w:numPr>
          <w:ilvl w:val="0"/>
          <w:numId w:val="24"/>
        </w:numPr>
      </w:pPr>
      <w:r w:rsidRPr="00056FB3">
        <w:t xml:space="preserve">Peraturan legalisasi dokumen digital untuk melengkapi prosedur manual. </w:t>
      </w:r>
    </w:p>
    <w:p w:rsidR="001F1693" w:rsidRPr="00056FB3" w:rsidRDefault="00056FB3" w:rsidP="0057390D">
      <w:pPr>
        <w:pStyle w:val="ListParagraph"/>
        <w:numPr>
          <w:ilvl w:val="0"/>
          <w:numId w:val="24"/>
        </w:numPr>
      </w:pPr>
      <w:r>
        <w:t>Prosedur</w:t>
      </w:r>
      <w:r w:rsidR="0057390D" w:rsidRPr="00056FB3">
        <w:t xml:space="preserve"> pencatatan dan penyebaran proses negosiasi.</w:t>
      </w:r>
    </w:p>
    <w:p w:rsidR="001F1693" w:rsidRPr="00056FB3" w:rsidRDefault="00056FB3" w:rsidP="0057390D">
      <w:pPr>
        <w:pStyle w:val="ListParagraph"/>
        <w:numPr>
          <w:ilvl w:val="0"/>
          <w:numId w:val="24"/>
        </w:numPr>
      </w:pPr>
      <w:r>
        <w:t>P</w:t>
      </w:r>
      <w:r w:rsidR="0057390D" w:rsidRPr="00056FB3">
        <w:t xml:space="preserve">rosedur </w:t>
      </w:r>
      <w:r>
        <w:t xml:space="preserve">komunikasi </w:t>
      </w:r>
      <w:r w:rsidR="0057390D" w:rsidRPr="00056FB3">
        <w:t xml:space="preserve">proses kerja </w:t>
      </w:r>
      <w:r>
        <w:t>yang melibatkan pihak eksternal</w:t>
      </w:r>
      <w:r w:rsidR="0057390D" w:rsidRPr="00056FB3">
        <w:t xml:space="preserve"> melalui portal.</w:t>
      </w:r>
    </w:p>
    <w:p w:rsidR="001F1693" w:rsidRPr="00056FB3" w:rsidRDefault="0057390D" w:rsidP="0057390D">
      <w:pPr>
        <w:pStyle w:val="ListParagraph"/>
        <w:numPr>
          <w:ilvl w:val="0"/>
          <w:numId w:val="24"/>
        </w:numPr>
      </w:pPr>
      <w:r w:rsidRPr="00056FB3">
        <w:t>Standarisasi translasi data HPI ke dalam format data terstruktur.</w:t>
      </w:r>
    </w:p>
    <w:p w:rsidR="001F1693" w:rsidRPr="00056FB3" w:rsidRDefault="0057390D" w:rsidP="0057390D">
      <w:pPr>
        <w:pStyle w:val="ListParagraph"/>
        <w:numPr>
          <w:ilvl w:val="0"/>
          <w:numId w:val="24"/>
        </w:numPr>
      </w:pPr>
      <w:r w:rsidRPr="00056FB3">
        <w:t xml:space="preserve">Standarisasi form input data-data profile tiap negara berdasarkan tiap </w:t>
      </w:r>
      <w:r w:rsidRPr="00056FB3">
        <w:rPr>
          <w:i/>
        </w:rPr>
        <w:t>case</w:t>
      </w:r>
      <w:r w:rsidRPr="00056FB3">
        <w:t xml:space="preserve">/ bidang tertentu (ekonomi, perdagangan, politik, profile WNI, dsb). </w:t>
      </w:r>
    </w:p>
    <w:p w:rsidR="001F1693" w:rsidRPr="00056FB3" w:rsidRDefault="00056FB3" w:rsidP="0057390D">
      <w:pPr>
        <w:pStyle w:val="ListParagraph"/>
        <w:numPr>
          <w:ilvl w:val="0"/>
          <w:numId w:val="24"/>
        </w:numPr>
      </w:pPr>
      <w:r>
        <w:t>P</w:t>
      </w:r>
      <w:r w:rsidR="0057390D" w:rsidRPr="00056FB3">
        <w:t>rosedur proses e-auditing.</w:t>
      </w:r>
    </w:p>
    <w:p w:rsidR="00FD4B11" w:rsidRPr="00FD4B11" w:rsidRDefault="00056FB3" w:rsidP="00FD4B11">
      <w:r>
        <w:t>Kebijakan, prosedur dan standarisasi berfungsi sebagai payung hukum dan acuan pelaksanaan proses TIK. Sehingga memastikan proses TIK berjalan konsisten sesuai standard yang diterapkan</w:t>
      </w:r>
      <w:r w:rsidR="00216BF6">
        <w:t>.</w:t>
      </w:r>
      <w:r>
        <w:t xml:space="preserve"> Atau dengan kata lain untuk “memaksa” komitmen dari pihak-pihak terkait agar melaksanakan proses sesuai standar yang telah ditetapkan. Pelaksanaan proses sesuai kebijakan dan standard yang ada dapat berdampak pada peningkatan layanan TIK yang lebih efektif</w:t>
      </w:r>
      <w:r w:rsidR="00876C2C">
        <w:t xml:space="preserve"> berdasarkan standard</w:t>
      </w:r>
      <w:r>
        <w:t>.</w:t>
      </w:r>
    </w:p>
    <w:p w:rsidR="003E5984" w:rsidRDefault="003E5984" w:rsidP="003E5984">
      <w:pPr>
        <w:pStyle w:val="Heading3"/>
        <w:rPr>
          <w:lang w:val="en-US"/>
        </w:rPr>
      </w:pPr>
      <w:bookmarkStart w:id="63" w:name="_Toc313879971"/>
      <w:r w:rsidRPr="003E5984">
        <w:rPr>
          <w:lang w:val="en-US"/>
        </w:rPr>
        <w:t>Pen</w:t>
      </w:r>
      <w:r w:rsidR="00540051">
        <w:rPr>
          <w:lang w:val="en-US"/>
        </w:rPr>
        <w:t>gadaan Infrastruktur, DC &amp; DRC</w:t>
      </w:r>
      <w:bookmarkEnd w:id="63"/>
    </w:p>
    <w:p w:rsidR="00540051" w:rsidRDefault="00540051" w:rsidP="000D2A29">
      <w:r>
        <w:t xml:space="preserve">Program ini dimaksudkan untuk membentuk fondasi dasar infrastruktur TIK KEMLU agar dapat mendukung inisiatif-inisiatif TIK sesuai dokumen </w:t>
      </w:r>
      <w:r w:rsidR="00257FA4" w:rsidRPr="00257FA4">
        <w:rPr>
          <w:i/>
        </w:rPr>
        <w:t>master plan</w:t>
      </w:r>
      <w:r>
        <w:t xml:space="preserve">. Detail komponen infrastruktur yang perlu diadakan dapat dilihat dalam dokumen </w:t>
      </w:r>
      <w:r w:rsidR="00257FA4">
        <w:rPr>
          <w:i/>
        </w:rPr>
        <w:t>masterplan</w:t>
      </w:r>
      <w:r>
        <w:t xml:space="preserve"> dan </w:t>
      </w:r>
      <w:r w:rsidRPr="00540051">
        <w:rPr>
          <w:i/>
        </w:rPr>
        <w:t>roadmap</w:t>
      </w:r>
      <w:r>
        <w:t xml:space="preserve"> (</w:t>
      </w:r>
      <w:r w:rsidRPr="00540051">
        <w:rPr>
          <w:i/>
        </w:rPr>
        <w:t>gap analysis</w:t>
      </w:r>
      <w:r>
        <w:t>).</w:t>
      </w:r>
      <w:r w:rsidR="00F20490">
        <w:t xml:space="preserve"> </w:t>
      </w:r>
      <w:r w:rsidR="003640AD">
        <w:t>A</w:t>
      </w:r>
      <w:r w:rsidR="00F20490">
        <w:t>danya infrastruktur TIK yang handal</w:t>
      </w:r>
      <w:r w:rsidR="003640AD">
        <w:t xml:space="preserve"> merupakan langkah awal dalam rangka menciptakan layanan </w:t>
      </w:r>
      <w:r w:rsidR="00F20490">
        <w:t xml:space="preserve">TIK yang </w:t>
      </w:r>
      <w:r w:rsidR="003640AD">
        <w:t xml:space="preserve">optimal dan efektif. Infrastruktur TIK tidak hanya </w:t>
      </w:r>
      <w:r w:rsidR="003640AD">
        <w:lastRenderedPageBreak/>
        <w:t xml:space="preserve">memfasilitasi layanan TIK yang ada namun juga termasuk pengembangan mekanisme </w:t>
      </w:r>
      <w:r w:rsidR="003640AD" w:rsidRPr="00876C2C">
        <w:rPr>
          <w:i/>
        </w:rPr>
        <w:t>back up</w:t>
      </w:r>
      <w:r w:rsidR="003640AD">
        <w:t xml:space="preserve"> untuk menjaga keberlangsungan layanan TIK dalam kondisi darurat.</w:t>
      </w:r>
    </w:p>
    <w:p w:rsidR="003E5984" w:rsidRDefault="00DB1E04" w:rsidP="003E5984">
      <w:pPr>
        <w:pStyle w:val="Heading3"/>
        <w:rPr>
          <w:lang w:val="en-US"/>
        </w:rPr>
      </w:pPr>
      <w:bookmarkStart w:id="64" w:name="_Toc313879972"/>
      <w:r>
        <w:rPr>
          <w:lang w:val="en-US"/>
        </w:rPr>
        <w:t>Pengembangan A</w:t>
      </w:r>
      <w:r w:rsidR="003E5984" w:rsidRPr="003E5984">
        <w:rPr>
          <w:lang w:val="en-US"/>
        </w:rPr>
        <w:t xml:space="preserve">plikasi </w:t>
      </w:r>
      <w:r>
        <w:rPr>
          <w:lang w:val="en-US"/>
        </w:rPr>
        <w:t>S</w:t>
      </w:r>
      <w:r w:rsidR="003E5984" w:rsidRPr="003E5984">
        <w:rPr>
          <w:lang w:val="en-US"/>
        </w:rPr>
        <w:t xml:space="preserve">pesifik Satker yang </w:t>
      </w:r>
      <w:r>
        <w:rPr>
          <w:lang w:val="en-US"/>
        </w:rPr>
        <w:t>S</w:t>
      </w:r>
      <w:r w:rsidR="003E5984" w:rsidRPr="003E5984">
        <w:rPr>
          <w:lang w:val="en-US"/>
        </w:rPr>
        <w:t xml:space="preserve">udah </w:t>
      </w:r>
      <w:r>
        <w:rPr>
          <w:lang w:val="en-US"/>
        </w:rPr>
        <w:t>D</w:t>
      </w:r>
      <w:r w:rsidR="003E5984" w:rsidRPr="003E5984">
        <w:rPr>
          <w:lang w:val="en-US"/>
        </w:rPr>
        <w:t>irencanakan.</w:t>
      </w:r>
      <w:bookmarkEnd w:id="64"/>
      <w:r w:rsidR="003E5984" w:rsidRPr="003E5984">
        <w:rPr>
          <w:lang w:val="en-US"/>
        </w:rPr>
        <w:t xml:space="preserve"> </w:t>
      </w:r>
    </w:p>
    <w:p w:rsidR="003640AD" w:rsidRDefault="003640AD" w:rsidP="003640AD">
      <w:r>
        <w:t>Saat ini telah ada beberapa inisiatif satuan kerja KEMLU yang dianggap telah sesuai dengan rencana master plan TIK yang telah disusun. Kegiatan ini dapat terus dilanjutkan dengan catatan, tetap memperhatikan prinsip-prinsip dan arsitektur sistem informasi yang telah disusun sesuai dokumen blueprint. Sehingga ke depannya inisiatif TIK ini dapat diintegrasikan dengan mudah dalam arsitektur sistem informasi KEMLU. Aplikasi ini yaitu:</w:t>
      </w:r>
    </w:p>
    <w:p w:rsidR="003640AD" w:rsidRDefault="003640AD" w:rsidP="0057390D">
      <w:pPr>
        <w:pStyle w:val="ListParagraph"/>
        <w:numPr>
          <w:ilvl w:val="0"/>
          <w:numId w:val="25"/>
        </w:numPr>
      </w:pPr>
      <w:r>
        <w:t>Aplikasi Sistem Informasi Terpadu (SIT) PROTKONS</w:t>
      </w:r>
    </w:p>
    <w:p w:rsidR="003640AD" w:rsidRDefault="003640AD" w:rsidP="0057390D">
      <w:pPr>
        <w:pStyle w:val="ListParagraph"/>
        <w:numPr>
          <w:ilvl w:val="0"/>
          <w:numId w:val="25"/>
        </w:numPr>
      </w:pPr>
      <w:r>
        <w:t>Aplikasi Sistem Kepegawaian (SIMPEG)</w:t>
      </w:r>
    </w:p>
    <w:p w:rsidR="003E5984" w:rsidRDefault="003E5984" w:rsidP="003E5984">
      <w:pPr>
        <w:pStyle w:val="Heading3"/>
        <w:rPr>
          <w:lang w:val="en-US"/>
        </w:rPr>
      </w:pPr>
      <w:bookmarkStart w:id="65" w:name="_Toc313879973"/>
      <w:r w:rsidRPr="003E5984">
        <w:rPr>
          <w:lang w:val="en-US"/>
        </w:rPr>
        <w:t xml:space="preserve">Pengembangan </w:t>
      </w:r>
      <w:r w:rsidR="00DB1E04">
        <w:rPr>
          <w:lang w:val="en-US"/>
        </w:rPr>
        <w:t>P</w:t>
      </w:r>
      <w:r w:rsidRPr="003E5984">
        <w:rPr>
          <w:lang w:val="en-US"/>
        </w:rPr>
        <w:t xml:space="preserve">ortal dan </w:t>
      </w:r>
      <w:r w:rsidR="00DB1E04">
        <w:rPr>
          <w:lang w:val="en-US"/>
        </w:rPr>
        <w:t>I</w:t>
      </w:r>
      <w:r w:rsidRPr="003E5984">
        <w:rPr>
          <w:lang w:val="en-US"/>
        </w:rPr>
        <w:t>mplementasi SSO.</w:t>
      </w:r>
      <w:bookmarkEnd w:id="65"/>
      <w:r w:rsidRPr="003E5984">
        <w:rPr>
          <w:lang w:val="en-US"/>
        </w:rPr>
        <w:t xml:space="preserve"> </w:t>
      </w:r>
    </w:p>
    <w:p w:rsidR="003640AD" w:rsidRDefault="00537460" w:rsidP="003640AD">
      <w:r>
        <w:t xml:space="preserve">Program ini dimaksudkan untuk meningkatkan keamanan informasi dan meningkatkan kemudahan pengelolaan seluruh web portal yang dimiliki oleh KEMLU. </w:t>
      </w:r>
      <w:r w:rsidR="003640AD">
        <w:t>Program ini terdiri dari dua kegiatan utama yaitu</w:t>
      </w:r>
      <w:r>
        <w:t>:</w:t>
      </w:r>
    </w:p>
    <w:p w:rsidR="003640AD" w:rsidRDefault="003640AD" w:rsidP="003640AD">
      <w:pPr>
        <w:pStyle w:val="Heading4"/>
      </w:pPr>
      <w:r w:rsidRPr="003E5984">
        <w:t xml:space="preserve">Pengembangan Portal </w:t>
      </w:r>
      <w:r>
        <w:t>dengan Content Management System</w:t>
      </w:r>
      <w:r w:rsidR="00537460">
        <w:t xml:space="preserve"> (CMS)</w:t>
      </w:r>
      <w:r w:rsidRPr="003E5984">
        <w:t xml:space="preserve">. </w:t>
      </w:r>
    </w:p>
    <w:p w:rsidR="00537460" w:rsidRPr="00537460" w:rsidRDefault="00537460" w:rsidP="00537460">
      <w:r>
        <w:t>Setiap web portal yang dimiliki KEMLU perlu di-</w:t>
      </w:r>
      <w:r w:rsidRPr="00537460">
        <w:rPr>
          <w:i/>
        </w:rPr>
        <w:t>enhance</w:t>
      </w:r>
      <w:r>
        <w:t xml:space="preserve"> dengan pengadaan </w:t>
      </w:r>
      <w:r w:rsidRPr="00537460">
        <w:rPr>
          <w:i/>
        </w:rPr>
        <w:t>content management system</w:t>
      </w:r>
      <w:r>
        <w:t xml:space="preserve">. Dengan adanya CMS diharapkan dapat meningkatkan </w:t>
      </w:r>
      <w:r w:rsidRPr="00537460">
        <w:rPr>
          <w:i/>
        </w:rPr>
        <w:t>update</w:t>
      </w:r>
      <w:r>
        <w:t xml:space="preserve"> informasi terhadap konten dari web portal yang ada. Dan mungkinkan perubahan dan pengelolaan konten dengan lebih mudah.</w:t>
      </w:r>
    </w:p>
    <w:p w:rsidR="003640AD" w:rsidRDefault="003640AD" w:rsidP="003640AD">
      <w:pPr>
        <w:pStyle w:val="Heading4"/>
      </w:pPr>
      <w:r w:rsidRPr="003E5984">
        <w:t xml:space="preserve">Pengembangan </w:t>
      </w:r>
      <w:r w:rsidR="00537460">
        <w:t>dan Implementasi Sistem Single Sign On (SSO)</w:t>
      </w:r>
      <w:r w:rsidRPr="003E5984">
        <w:t xml:space="preserve">. </w:t>
      </w:r>
    </w:p>
    <w:p w:rsidR="003640AD" w:rsidRDefault="00537460" w:rsidP="003640AD">
      <w:r>
        <w:t>Implementasi SSO bertujuan untuk meningkatkan keamanan informasi dengan mengatur hak akses terhadap setiap pegawai KEMLU. Informasi dan layanan TIK KEMLU diklasifikasikan dan dipetakan terhadap setiap pegawai KEMLU. Setiap pegawai akan memiliki portal yang kustom terkait informasi dan layanan TIK sesuai dengan hak aksesnya masing-masing. Kemudahan utama dengan adanya SSO yaitu setiap pegawai hanya melakukan sekali login untuk dapat mengakses setiap layanan TIK yang diperbolehkan baginya.</w:t>
      </w:r>
    </w:p>
    <w:p w:rsidR="00DA52E2" w:rsidRPr="003640AD" w:rsidRDefault="00DA52E2" w:rsidP="003640AD"/>
    <w:p w:rsidR="003E5984" w:rsidRDefault="003E5984" w:rsidP="003E5984">
      <w:pPr>
        <w:pStyle w:val="Heading3"/>
        <w:rPr>
          <w:lang w:val="en-US"/>
        </w:rPr>
      </w:pPr>
      <w:bookmarkStart w:id="66" w:name="_Toc313879974"/>
      <w:r w:rsidRPr="003E5984">
        <w:rPr>
          <w:lang w:val="en-US"/>
        </w:rPr>
        <w:lastRenderedPageBreak/>
        <w:t xml:space="preserve">Pengembangan </w:t>
      </w:r>
      <w:r w:rsidR="00CC2879">
        <w:rPr>
          <w:lang w:val="en-US"/>
        </w:rPr>
        <w:t>Fungsi-</w:t>
      </w:r>
      <w:r w:rsidR="00DB1E04">
        <w:rPr>
          <w:lang w:val="en-US"/>
        </w:rPr>
        <w:t>F</w:t>
      </w:r>
      <w:r w:rsidR="00CC2879">
        <w:rPr>
          <w:lang w:val="en-US"/>
        </w:rPr>
        <w:t>ungsi Pengelola TIK</w:t>
      </w:r>
      <w:bookmarkEnd w:id="66"/>
      <w:r w:rsidRPr="003E5984">
        <w:rPr>
          <w:lang w:val="en-US"/>
        </w:rPr>
        <w:t xml:space="preserve"> </w:t>
      </w:r>
    </w:p>
    <w:p w:rsidR="00FD4B11" w:rsidRPr="00FD4B11" w:rsidRDefault="005776CF" w:rsidP="00FD4B11">
      <w:r>
        <w:t xml:space="preserve">Merupakan kegiatan </w:t>
      </w:r>
      <w:r w:rsidR="00341848">
        <w:t>penetapan fungsi-fungsi TIK baru untuk melengkapi organisasi TIK yang sudah ada saat ini. Fungsi-fungsi ini perlu diadakan, sehingga arsitektur sistem informasi dan teknologi informasi yang diusulkan dalam dokumen blueprint dapat dilaksanakan dengan lebih optimal. Mengingat sistem informasi dan infrastruktur TIK membutuhkan sumber daya TIK yang sesuai dengan spesialisasinya untuk memastikan proses TIK dapat berjalan dan dikelola dengan baik.</w:t>
      </w:r>
    </w:p>
    <w:p w:rsidR="00CB4C65" w:rsidRPr="00A721B4" w:rsidRDefault="003E5984" w:rsidP="00CB4C65">
      <w:pPr>
        <w:pStyle w:val="Heading2"/>
      </w:pPr>
      <w:bookmarkStart w:id="67" w:name="_Toc313879975"/>
      <w:r w:rsidRPr="003E5984">
        <w:t>Build Cross Functional Services</w:t>
      </w:r>
      <w:bookmarkEnd w:id="67"/>
    </w:p>
    <w:p w:rsidR="003E5984" w:rsidRDefault="003E5984" w:rsidP="003E5984">
      <w:pPr>
        <w:pStyle w:val="Heading3"/>
        <w:rPr>
          <w:lang w:val="en-US"/>
        </w:rPr>
      </w:pPr>
      <w:bookmarkStart w:id="68" w:name="_Toc313879976"/>
      <w:r w:rsidRPr="003E5984">
        <w:rPr>
          <w:lang w:val="en-US"/>
        </w:rPr>
        <w:t xml:space="preserve">Pengembangan </w:t>
      </w:r>
      <w:r w:rsidR="00DB1E04">
        <w:rPr>
          <w:lang w:val="en-US"/>
        </w:rPr>
        <w:t>A</w:t>
      </w:r>
      <w:r w:rsidRPr="003E5984">
        <w:rPr>
          <w:lang w:val="en-US"/>
        </w:rPr>
        <w:t xml:space="preserve">plikasi </w:t>
      </w:r>
      <w:r w:rsidR="00DB1E04">
        <w:rPr>
          <w:lang w:val="en-US"/>
        </w:rPr>
        <w:t>C</w:t>
      </w:r>
      <w:r w:rsidRPr="003E5984">
        <w:rPr>
          <w:i/>
          <w:iCs/>
          <w:lang w:val="en-US"/>
        </w:rPr>
        <w:t xml:space="preserve">ommon </w:t>
      </w:r>
      <w:r w:rsidR="00DB1E04">
        <w:rPr>
          <w:i/>
          <w:iCs/>
          <w:lang w:val="en-US"/>
        </w:rPr>
        <w:t>S</w:t>
      </w:r>
      <w:r w:rsidRPr="003E5984">
        <w:rPr>
          <w:i/>
          <w:iCs/>
          <w:lang w:val="en-US"/>
        </w:rPr>
        <w:t>ervices</w:t>
      </w:r>
      <w:bookmarkEnd w:id="68"/>
      <w:r w:rsidRPr="003E5984">
        <w:rPr>
          <w:lang w:val="en-US"/>
        </w:rPr>
        <w:t xml:space="preserve"> </w:t>
      </w:r>
    </w:p>
    <w:p w:rsidR="00FD4B11" w:rsidRDefault="00341848" w:rsidP="00FD4B11">
      <w:r>
        <w:t xml:space="preserve">Program ini bermaksud untuk mengadakan aplikasi umum yang digunakan hampir oleh seluruh satuan kerja. Program </w:t>
      </w:r>
      <w:r w:rsidR="008720CC">
        <w:t>ini terdiri dari beberapa kegiatan yaitu:</w:t>
      </w:r>
    </w:p>
    <w:p w:rsidR="008720CC" w:rsidRDefault="008720CC" w:rsidP="0057390D">
      <w:pPr>
        <w:pStyle w:val="ListParagraph"/>
        <w:numPr>
          <w:ilvl w:val="0"/>
          <w:numId w:val="26"/>
        </w:numPr>
      </w:pPr>
      <w:r w:rsidRPr="003E5984">
        <w:t xml:space="preserve">Pengembangan </w:t>
      </w:r>
      <w:r>
        <w:t>High Security Unified Communication</w:t>
      </w:r>
    </w:p>
    <w:p w:rsidR="008720CC" w:rsidRDefault="008720CC" w:rsidP="008720CC">
      <w:pPr>
        <w:pStyle w:val="ListParagraph"/>
        <w:ind w:left="1080" w:firstLine="0"/>
      </w:pPr>
      <w:r>
        <w:t xml:space="preserve">Pengadaan </w:t>
      </w:r>
      <w:r w:rsidRPr="008720CC">
        <w:rPr>
          <w:i/>
        </w:rPr>
        <w:t>high security</w:t>
      </w:r>
      <w:r>
        <w:t xml:space="preserve"> UC dimaksudkan untuk memisahkan jalur kolaborasi yang bersifat rahasia untuk memastikan keamanan informasi tetap terjaga. Jalur komunikasi di layer infrastruktur juga dipisahkan menggunakan jalur VPN yang sudah disediakan. Besaran </w:t>
      </w:r>
      <w:r w:rsidRPr="008720CC">
        <w:rPr>
          <w:i/>
        </w:rPr>
        <w:t>bandwidth</w:t>
      </w:r>
      <w:r>
        <w:t xml:space="preserve"> dapat disesuaikan sesuai analisa kapasitas yang dilakukan nantinya.</w:t>
      </w:r>
    </w:p>
    <w:p w:rsidR="008720CC" w:rsidRDefault="008720CC" w:rsidP="0057390D">
      <w:pPr>
        <w:pStyle w:val="ListParagraph"/>
        <w:numPr>
          <w:ilvl w:val="0"/>
          <w:numId w:val="26"/>
        </w:numPr>
      </w:pPr>
      <w:r>
        <w:t>Upgrade Unified Communication</w:t>
      </w:r>
    </w:p>
    <w:p w:rsidR="008720CC" w:rsidRDefault="008720CC" w:rsidP="008720CC">
      <w:pPr>
        <w:pStyle w:val="ListParagraph"/>
        <w:ind w:left="1080" w:firstLine="0"/>
      </w:pPr>
      <w:r>
        <w:t xml:space="preserve">Saat ini telah ada UC yang dimiliki oleh PUSKOM </w:t>
      </w:r>
      <w:r w:rsidR="00874AF6">
        <w:t xml:space="preserve">untuk memfasilitasi proses kolaborasi </w:t>
      </w:r>
      <w:r>
        <w:t>dan terbatas hanya untuk level eselon II dan diatasnya. Kedepannya UC ini diharapkan diperbanyak lisensinya agar dapat mencakup hingga level pelaksana. Hal ini untuk mendukung sistem kolaborasi yang optimal, mengingat</w:t>
      </w:r>
      <w:r w:rsidR="00874AF6">
        <w:t xml:space="preserve"> proses koordinasi</w:t>
      </w:r>
      <w:r w:rsidR="00876C2C">
        <w:t xml:space="preserve"> tidak hanya bagi level pimpinan tetapi</w:t>
      </w:r>
      <w:r w:rsidR="00874AF6">
        <w:t xml:space="preserve"> diperlukan </w:t>
      </w:r>
      <w:r w:rsidR="00876C2C">
        <w:t xml:space="preserve">juga </w:t>
      </w:r>
      <w:r w:rsidR="00874AF6">
        <w:t>di tingkat pelaksana. Sistem kolaborasi ini diperuntukkan untuk informasi yang sifatnya publik, terbatas dan tidak rahasia.</w:t>
      </w:r>
    </w:p>
    <w:p w:rsidR="008720CC" w:rsidRDefault="008720CC" w:rsidP="0057390D">
      <w:pPr>
        <w:pStyle w:val="ListParagraph"/>
        <w:numPr>
          <w:ilvl w:val="0"/>
          <w:numId w:val="26"/>
        </w:numPr>
      </w:pPr>
      <w:r w:rsidRPr="003E5984">
        <w:t xml:space="preserve">Pengembangan </w:t>
      </w:r>
      <w:r>
        <w:t>Activity Monitoring</w:t>
      </w:r>
    </w:p>
    <w:p w:rsidR="00874AF6" w:rsidRDefault="00874AF6" w:rsidP="00874AF6">
      <w:pPr>
        <w:pStyle w:val="ListParagraph"/>
        <w:ind w:left="1080" w:firstLine="0"/>
      </w:pPr>
      <w:r>
        <w:t>Activity monitoring bertujuan untuk menyediakan fasilitas pencatatan aktivitas setiap pegawai. Sistem ini diadakan untuk mendukung proses penilaian kinerja individu. Sistem ini seharusnya diintegrasikan dengan aplikasi kepegawaian atau dapat berupa modul di sistem kepegawaian.</w:t>
      </w:r>
    </w:p>
    <w:p w:rsidR="003E5984" w:rsidRDefault="00DB1E04" w:rsidP="003E5984">
      <w:pPr>
        <w:pStyle w:val="Heading3"/>
        <w:rPr>
          <w:lang w:val="en-US"/>
        </w:rPr>
      </w:pPr>
      <w:bookmarkStart w:id="69" w:name="_Toc313879977"/>
      <w:r>
        <w:rPr>
          <w:lang w:val="en-US"/>
        </w:rPr>
        <w:lastRenderedPageBreak/>
        <w:t>Pengembangan DMS dan Aplikasi P</w:t>
      </w:r>
      <w:r w:rsidR="003E5984" w:rsidRPr="003E5984">
        <w:rPr>
          <w:lang w:val="en-US"/>
        </w:rPr>
        <w:t>ersuratan</w:t>
      </w:r>
      <w:bookmarkEnd w:id="69"/>
      <w:r w:rsidR="003E5984" w:rsidRPr="003E5984">
        <w:rPr>
          <w:lang w:val="en-US"/>
        </w:rPr>
        <w:t xml:space="preserve"> </w:t>
      </w:r>
    </w:p>
    <w:p w:rsidR="00FD4B11" w:rsidRPr="00FD4B11" w:rsidRDefault="006D4072" w:rsidP="00FD4B11">
      <w:r>
        <w:t>Program ini dilaksanakan d</w:t>
      </w:r>
      <w:r w:rsidR="007565BD">
        <w:t xml:space="preserve">alam rangka mendukung </w:t>
      </w:r>
      <w:r>
        <w:t xml:space="preserve">proses pengelolaan tata dokumen elektronis yang baik dan proses disposisi elektronis. Setiap arsip file elektronis KEMLU akan disimpan dalam </w:t>
      </w:r>
      <w:r w:rsidRPr="006D4072">
        <w:rPr>
          <w:i/>
        </w:rPr>
        <w:t>document management system</w:t>
      </w:r>
      <w:r>
        <w:t xml:space="preserve"> (DMS). Kelebihan utamanya yaitu memudahkan pencatatan, penyimpanan dan pencarian kembali terhadap dokumen elektronis KEMLU. Aplikasi persuratan yang akan dikembangkan memungkinkan disposisi elektronis dengan mengikuti workflow yang telah ditetapkan sebelumnya. Aplikasi ini memanfaatkan DMS untuk menyimpan pengarsipan surat elektronisnya. Aplikasi persuratan merupakan pilot project mekanisme integrasi DMS dengan aplikasi lainnya. Ke depannya DMS juga dapat diintegrasikan dengan aplikasi-aplikasi lain yang membutuhkan penyimpanan arsip elektronis. Dengan adanya program ini pengelolaan dokumen di KEMLU dapat dilakukan dengan mudah dan efisien karena disimpan dalam bentuk elektronis yang memudahkan pencarian kembali.</w:t>
      </w:r>
    </w:p>
    <w:p w:rsidR="003E5984" w:rsidRDefault="00DB1E04" w:rsidP="003E5984">
      <w:pPr>
        <w:pStyle w:val="Heading3"/>
        <w:rPr>
          <w:lang w:val="en-US"/>
        </w:rPr>
      </w:pPr>
      <w:bookmarkStart w:id="70" w:name="_Toc313879978"/>
      <w:r>
        <w:rPr>
          <w:lang w:val="en-US"/>
        </w:rPr>
        <w:t>Pengembangan A</w:t>
      </w:r>
      <w:r w:rsidR="003E5984" w:rsidRPr="003E5984">
        <w:rPr>
          <w:lang w:val="en-US"/>
        </w:rPr>
        <w:t>plikasi Repositori Informasi Diplomasi</w:t>
      </w:r>
      <w:bookmarkEnd w:id="70"/>
      <w:r w:rsidR="003E5984" w:rsidRPr="003E5984">
        <w:rPr>
          <w:lang w:val="en-US"/>
        </w:rPr>
        <w:t xml:space="preserve"> </w:t>
      </w:r>
    </w:p>
    <w:p w:rsidR="00FD4B11" w:rsidRPr="00FD4B11" w:rsidRDefault="002E291B" w:rsidP="00FD4B11">
      <w:r>
        <w:t xml:space="preserve">Aplikasi ini dimaksudkan berfungsi sebagai pusat repositori informasi diplomasi di KEMLU. Aplikasi ini berisi informasi misalnya: daftar sejarah matriks dukungan Indonesia dalam organisasi internasional, catatan kronologis proses negosiasi yang dilakukan </w:t>
      </w:r>
      <w:r w:rsidR="00010C6C">
        <w:t>para diplomat, profil negara, hingga besar iuran organisasi internasional. Adanya aplikasi ini diharapakan dapat membantu proses diplomasi agar dapat berjalan dengan lebih optimal dengan adanya dukungan fasilitas penyimpanan informasi secara agregat dan komprehensif.</w:t>
      </w:r>
    </w:p>
    <w:p w:rsidR="001B2A9A" w:rsidRDefault="00DB1E04" w:rsidP="003E5984">
      <w:pPr>
        <w:pStyle w:val="Heading3"/>
        <w:rPr>
          <w:lang w:val="en-US"/>
        </w:rPr>
      </w:pPr>
      <w:bookmarkStart w:id="71" w:name="_Toc313879979"/>
      <w:r>
        <w:rPr>
          <w:lang w:val="en-US"/>
        </w:rPr>
        <w:t>Pengembangan K</w:t>
      </w:r>
      <w:r w:rsidR="003E5984" w:rsidRPr="003E5984">
        <w:rPr>
          <w:lang w:val="en-US"/>
        </w:rPr>
        <w:t xml:space="preserve">ompetensi </w:t>
      </w:r>
      <w:r w:rsidR="00CC2879" w:rsidRPr="003E5984">
        <w:rPr>
          <w:lang w:val="en-US"/>
        </w:rPr>
        <w:t xml:space="preserve">SDM </w:t>
      </w:r>
      <w:r>
        <w:rPr>
          <w:lang w:val="en-US"/>
        </w:rPr>
        <w:t>T</w:t>
      </w:r>
      <w:r w:rsidR="00010C6C">
        <w:rPr>
          <w:lang w:val="en-US"/>
        </w:rPr>
        <w:t xml:space="preserve">erkait </w:t>
      </w:r>
      <w:r w:rsidR="003E5984" w:rsidRPr="003E5984">
        <w:rPr>
          <w:lang w:val="en-US"/>
        </w:rPr>
        <w:t>TIK</w:t>
      </w:r>
      <w:bookmarkEnd w:id="71"/>
      <w:r w:rsidR="003E5984" w:rsidRPr="003E5984">
        <w:rPr>
          <w:lang w:val="en-US"/>
        </w:rPr>
        <w:t xml:space="preserve"> </w:t>
      </w:r>
    </w:p>
    <w:p w:rsidR="00FD4B11" w:rsidRDefault="00010C6C" w:rsidP="00FD4B11">
      <w:r>
        <w:t xml:space="preserve">Program ini merupakan kegiatan pelatihan (baik untuk user dan pengelola TIK) dan sosialisasi seluruh inisiatif TIK yang diimplementasikan di KEMLU. Tujuannya untuk memastikan user </w:t>
      </w:r>
      <w:r w:rsidRPr="00010C6C">
        <w:rPr>
          <w:i/>
        </w:rPr>
        <w:t>aware</w:t>
      </w:r>
      <w:r>
        <w:t xml:space="preserve"> dan mampu mengoperasikan layanan TIK  dengan lebih optimal. Sedangkan pengelola TIK juga dapat melaksanakan pemeliharaan layanan TIK dan menjaga keberlangsungan layanan TIK yang ada</w:t>
      </w:r>
      <w:r w:rsidR="00462745">
        <w:t>.</w:t>
      </w:r>
      <w:r>
        <w:t xml:space="preserve"> </w:t>
      </w:r>
      <w:r w:rsidR="00462745">
        <w:t>T</w:t>
      </w:r>
      <w:r>
        <w:t>erutama</w:t>
      </w:r>
      <w:r w:rsidR="00462745">
        <w:t xml:space="preserve"> sistem TIK yang memiliki kompleksitas tinggi dan memerlukan keahlian khusus dalam mengelolanya</w:t>
      </w:r>
      <w:r>
        <w:t>.</w:t>
      </w:r>
    </w:p>
    <w:p w:rsidR="00DA52E2" w:rsidRDefault="00DA52E2" w:rsidP="00FD4B11"/>
    <w:p w:rsidR="00DA52E2" w:rsidRPr="00FD4B11" w:rsidRDefault="00DA52E2" w:rsidP="00FD4B11"/>
    <w:p w:rsidR="001B2A9A" w:rsidRPr="00A721B4" w:rsidRDefault="003E5984" w:rsidP="003E5984">
      <w:pPr>
        <w:pStyle w:val="Heading2"/>
      </w:pPr>
      <w:bookmarkStart w:id="72" w:name="_Toc313879980"/>
      <w:r w:rsidRPr="003E5984">
        <w:lastRenderedPageBreak/>
        <w:t>Build Advance Integrated Information Services</w:t>
      </w:r>
      <w:bookmarkEnd w:id="72"/>
      <w:r w:rsidRPr="003E5984">
        <w:t xml:space="preserve"> </w:t>
      </w:r>
    </w:p>
    <w:p w:rsidR="003E5984" w:rsidRDefault="003E5984" w:rsidP="003E5984">
      <w:pPr>
        <w:pStyle w:val="Heading3"/>
        <w:rPr>
          <w:lang w:val="en-US"/>
        </w:rPr>
      </w:pPr>
      <w:bookmarkStart w:id="73" w:name="_Toc313879981"/>
      <w:r w:rsidRPr="003E5984">
        <w:rPr>
          <w:lang w:val="en-US"/>
        </w:rPr>
        <w:t>Aplikasi Dashboard</w:t>
      </w:r>
      <w:bookmarkEnd w:id="73"/>
      <w:r w:rsidRPr="003E5984">
        <w:rPr>
          <w:lang w:val="en-US"/>
        </w:rPr>
        <w:t xml:space="preserve"> </w:t>
      </w:r>
    </w:p>
    <w:p w:rsidR="006E583D" w:rsidRPr="006E583D" w:rsidRDefault="006E583D" w:rsidP="006E583D">
      <w:r>
        <w:t>Merupakan pengembangan suatu sistem monitoring, pelaporan dalam bentuk grafik dan statisfik. Sistem ini berfungsi sebagai alat bantu proses analisa untuk pengambilan keputusan. Sistem ini harus mampu menampilkan seluruh informasi yang diperlukan dengan melihat ke dalam data base setiap aplikasi yang ada. Sistem ini idealnya dapat dimanfaatkan oleh Menteri hingga tingkat pimpinan operasional kerja dari setiap fungsi bisnis KEMLU untuk memonitor target-target pencapaian kinerja unit kerja.</w:t>
      </w:r>
    </w:p>
    <w:p w:rsidR="003E5984" w:rsidRDefault="003E5984" w:rsidP="003E5984">
      <w:pPr>
        <w:pStyle w:val="Heading3"/>
        <w:rPr>
          <w:lang w:val="en-US"/>
        </w:rPr>
      </w:pPr>
      <w:bookmarkStart w:id="74" w:name="_Toc313879982"/>
      <w:r w:rsidRPr="003E5984">
        <w:rPr>
          <w:lang w:val="en-US"/>
        </w:rPr>
        <w:t>Aplikasi GIS</w:t>
      </w:r>
      <w:bookmarkEnd w:id="74"/>
      <w:r w:rsidRPr="003E5984">
        <w:rPr>
          <w:lang w:val="en-US"/>
        </w:rPr>
        <w:t xml:space="preserve"> </w:t>
      </w:r>
    </w:p>
    <w:p w:rsidR="00FD4B11" w:rsidRPr="00FD4B11" w:rsidRDefault="006E583D" w:rsidP="00FD4B11">
      <w:r>
        <w:t>Merupakan pengembangan suatu sistem monitoring, pelaporan dalam bentuk grafik dan statisfik yang dipetakan terhadap sistem geografis dunia. Sistem ini berfungsi sebagai alat bantu proses analisa untuk pengambilan keputusan. Sistem ini harus mampu menampilkan seluruh informasi yang diperlukan dengan melihat ke dalam data base setiap aplikasi yang ada. Sistem ini dikhususkan untuk bagi HPI untuk menampilkan informasi batas wilayah dan fungsi diplomasi untuk memetakan informasi mengenai profil negara dan profil WNI yang berada di negara asing.</w:t>
      </w:r>
    </w:p>
    <w:p w:rsidR="003E5984" w:rsidRDefault="003E5984" w:rsidP="003E5984">
      <w:pPr>
        <w:pStyle w:val="Heading3"/>
        <w:rPr>
          <w:lang w:val="en-US"/>
        </w:rPr>
      </w:pPr>
      <w:bookmarkStart w:id="75" w:name="_Toc313879983"/>
      <w:r w:rsidRPr="003E5984">
        <w:rPr>
          <w:lang w:val="en-US"/>
        </w:rPr>
        <w:t>Aplikasi Audit</w:t>
      </w:r>
      <w:bookmarkEnd w:id="75"/>
      <w:r w:rsidRPr="003E5984">
        <w:rPr>
          <w:lang w:val="en-US"/>
        </w:rPr>
        <w:t xml:space="preserve"> </w:t>
      </w:r>
    </w:p>
    <w:p w:rsidR="001A139F" w:rsidRPr="001A139F" w:rsidRDefault="001A139F" w:rsidP="001A139F">
      <w:r>
        <w:t>D</w:t>
      </w:r>
      <w:r w:rsidRPr="001A139F">
        <w:t xml:space="preserve">itujukan untuk meningkatkan pengawasan intern di KEMLU terutama dalam pengelolaan keuangan dan aset KEMLU. Melalui </w:t>
      </w:r>
      <w:r>
        <w:t>a</w:t>
      </w:r>
      <w:r w:rsidRPr="001A139F">
        <w:t xml:space="preserve">udit </w:t>
      </w:r>
      <w:r>
        <w:t>management</w:t>
      </w:r>
      <w:r w:rsidRPr="001A139F">
        <w:t xml:space="preserve"> </w:t>
      </w:r>
      <w:r>
        <w:t>s</w:t>
      </w:r>
      <w:r w:rsidRPr="001A139F">
        <w:t xml:space="preserve">ystem diharapkan nantinya dapat membantu tim pengawas dalam melakukan perencanaan, analisa, dan sampai pada penyusunan laporan dan rekomendasi audit. Selain itu untuk memudahkan pengambilan data dibutuhkan </w:t>
      </w:r>
      <w:r w:rsidRPr="001A139F">
        <w:rPr>
          <w:i/>
        </w:rPr>
        <w:t>Embedded Audit Module</w:t>
      </w:r>
      <w:r w:rsidRPr="001A139F">
        <w:t xml:space="preserve"> yang akan dikembangkan pada aplikasi keuangan dan perlengkapan</w:t>
      </w:r>
      <w:r>
        <w:t>.</w:t>
      </w:r>
    </w:p>
    <w:p w:rsidR="00CA5C3F" w:rsidRDefault="003E5984" w:rsidP="003E5984">
      <w:pPr>
        <w:pStyle w:val="Heading3"/>
        <w:rPr>
          <w:lang w:val="en-US"/>
        </w:rPr>
      </w:pPr>
      <w:bookmarkStart w:id="76" w:name="_Toc313879984"/>
      <w:r w:rsidRPr="003E5984">
        <w:rPr>
          <w:lang w:val="en-US"/>
        </w:rPr>
        <w:t xml:space="preserve">Aplikasi Layanan </w:t>
      </w:r>
      <w:r w:rsidR="00010C6C">
        <w:rPr>
          <w:lang w:val="en-US"/>
        </w:rPr>
        <w:t>Kesekretariatan</w:t>
      </w:r>
      <w:bookmarkEnd w:id="76"/>
    </w:p>
    <w:p w:rsidR="003E5984" w:rsidRPr="003E5984" w:rsidRDefault="001A139F" w:rsidP="003E5984">
      <w:r>
        <w:t xml:space="preserve">Program pengembangan aplikasi layanan kesekretariatan merupakan program yang dilakukan untuk meningkatkan kelembagaan Sekretariat Jendral KEMLU melalui otomasi perencanaan, monitoring, dan evaluasi diberbagai area seperti program kerja, keuangan, </w:t>
      </w:r>
      <w:r>
        <w:lastRenderedPageBreak/>
        <w:t xml:space="preserve">dan perlengkapan. Selain melakukan otomasi, program pengembangan aplikasi layanan kesekretariatan juga termasuk pengembangan </w:t>
      </w:r>
      <w:r w:rsidRPr="00876C2C">
        <w:rPr>
          <w:i/>
        </w:rPr>
        <w:t>e-</w:t>
      </w:r>
      <w:r w:rsidR="00876C2C" w:rsidRPr="00876C2C">
        <w:rPr>
          <w:i/>
        </w:rPr>
        <w:t>learning</w:t>
      </w:r>
      <w:r>
        <w:t>.</w:t>
      </w:r>
    </w:p>
    <w:p w:rsidR="00A721B4" w:rsidRDefault="00A721B4">
      <w:pPr>
        <w:spacing w:line="240" w:lineRule="auto"/>
        <w:ind w:firstLine="0"/>
        <w:jc w:val="left"/>
        <w:rPr>
          <w:lang w:val="id-ID"/>
        </w:rPr>
      </w:pPr>
      <w:r>
        <w:rPr>
          <w:lang w:val="id-ID"/>
        </w:rPr>
        <w:br w:type="page"/>
      </w:r>
    </w:p>
    <w:p w:rsidR="00A721B4" w:rsidRPr="00A721B4" w:rsidRDefault="00AC228A" w:rsidP="00A721B4">
      <w:pPr>
        <w:pStyle w:val="Heading1"/>
      </w:pPr>
      <w:bookmarkStart w:id="77" w:name="_Toc257701202"/>
      <w:bookmarkStart w:id="78" w:name="_Toc264303634"/>
      <w:bookmarkStart w:id="79" w:name="_Toc313879985"/>
      <w:r w:rsidRPr="00AC228A">
        <w:rPr>
          <w:i/>
        </w:rPr>
        <w:lastRenderedPageBreak/>
        <w:t>Roadmap</w:t>
      </w:r>
      <w:r w:rsidR="00A721B4" w:rsidRPr="00A721B4">
        <w:t xml:space="preserve"> dan Strategi Implementasi</w:t>
      </w:r>
      <w:bookmarkEnd w:id="77"/>
      <w:bookmarkEnd w:id="78"/>
      <w:bookmarkEnd w:id="79"/>
    </w:p>
    <w:p w:rsidR="00A721B4" w:rsidRPr="00800520" w:rsidRDefault="00A721B4" w:rsidP="00A721B4">
      <w:pPr>
        <w:rPr>
          <w:lang w:val="id-ID"/>
        </w:rPr>
      </w:pPr>
    </w:p>
    <w:p w:rsidR="00A721B4" w:rsidRPr="00A721B4" w:rsidRDefault="009765C6" w:rsidP="00A721B4">
      <w:pPr>
        <w:pStyle w:val="Heading2"/>
      </w:pPr>
      <w:bookmarkStart w:id="80" w:name="_Toc313879986"/>
      <w:r>
        <w:rPr>
          <w:lang w:val="id-ID"/>
        </w:rPr>
        <w:t>Pendahuluan</w:t>
      </w:r>
      <w:bookmarkEnd w:id="80"/>
    </w:p>
    <w:p w:rsidR="00A721B4" w:rsidRPr="00F94F75" w:rsidRDefault="003F75F8" w:rsidP="007467A7">
      <w:r w:rsidRPr="00F94F75">
        <w:t xml:space="preserve">Dua tujuan besar yang menjiwai </w:t>
      </w:r>
      <w:r w:rsidRPr="00F94F75">
        <w:rPr>
          <w:lang w:val="id-ID"/>
        </w:rPr>
        <w:t>d</w:t>
      </w:r>
      <w:r w:rsidR="00A721B4" w:rsidRPr="00F94F75">
        <w:t xml:space="preserve">ua dokumen </w:t>
      </w:r>
      <w:r w:rsidR="008A1522" w:rsidRPr="00F94F75">
        <w:rPr>
          <w:i/>
        </w:rPr>
        <w:t>Master Plan TIK</w:t>
      </w:r>
      <w:r w:rsidR="00A721B4" w:rsidRPr="00F94F75">
        <w:t xml:space="preserve"> dan </w:t>
      </w:r>
      <w:r w:rsidR="00A721B4" w:rsidRPr="00F94F75">
        <w:rPr>
          <w:i/>
        </w:rPr>
        <w:t>Roadmap</w:t>
      </w:r>
      <w:r w:rsidR="00A721B4" w:rsidRPr="00F94F75">
        <w:rPr>
          <w:lang w:val="id-ID"/>
        </w:rPr>
        <w:t xml:space="preserve"> </w:t>
      </w:r>
      <w:r w:rsidR="00A721B4" w:rsidRPr="00F94F75">
        <w:t xml:space="preserve">Pengembangan </w:t>
      </w:r>
      <w:r w:rsidRPr="00F94F75">
        <w:t>Teknologi Informasi</w:t>
      </w:r>
      <w:r w:rsidRPr="00F94F75">
        <w:rPr>
          <w:lang w:val="id-ID"/>
        </w:rPr>
        <w:t xml:space="preserve"> </w:t>
      </w:r>
      <w:r w:rsidR="008A1522" w:rsidRPr="00F94F75">
        <w:t>KEMLU</w:t>
      </w:r>
      <w:r w:rsidR="00A721B4" w:rsidRPr="00F94F75">
        <w:t xml:space="preserve"> adalah tujuan strategis dan tujuan taktis. Tujuan strategis meliputi dukungan informasi terhadap</w:t>
      </w:r>
      <w:r w:rsidR="00A721B4" w:rsidRPr="00F94F75">
        <w:rPr>
          <w:lang w:val="id-ID"/>
        </w:rPr>
        <w:t xml:space="preserve"> </w:t>
      </w:r>
      <w:r w:rsidR="00A721B4" w:rsidRPr="00F94F75">
        <w:t>pembuatan keputusan</w:t>
      </w:r>
      <w:r w:rsidR="00276267" w:rsidRPr="00F94F75">
        <w:rPr>
          <w:lang w:val="id-ID"/>
        </w:rPr>
        <w:t xml:space="preserve"> strategis</w:t>
      </w:r>
      <w:r w:rsidR="007467A7" w:rsidRPr="00F94F75">
        <w:t xml:space="preserve"> se</w:t>
      </w:r>
      <w:r w:rsidR="007467A7" w:rsidRPr="00F94F75">
        <w:rPr>
          <w:lang w:val="id-ID"/>
        </w:rPr>
        <w:t>dangkan t</w:t>
      </w:r>
      <w:r w:rsidR="00A721B4" w:rsidRPr="00F94F75">
        <w:t>ujuan taktis meliputi dukungan untuk peningkatan</w:t>
      </w:r>
      <w:r w:rsidR="00A721B4" w:rsidRPr="00F94F75">
        <w:rPr>
          <w:lang w:val="id-ID"/>
        </w:rPr>
        <w:t xml:space="preserve"> </w:t>
      </w:r>
      <w:r w:rsidR="00A721B4" w:rsidRPr="00F94F75">
        <w:t xml:space="preserve">efektifitas </w:t>
      </w:r>
      <w:r w:rsidR="00276267" w:rsidRPr="00F94F75">
        <w:rPr>
          <w:lang w:val="id-ID"/>
        </w:rPr>
        <w:t xml:space="preserve">kolaborasi kerja antar internal </w:t>
      </w:r>
      <w:r w:rsidR="008A1522" w:rsidRPr="00F94F75">
        <w:rPr>
          <w:lang w:val="id-ID"/>
        </w:rPr>
        <w:t>KEMLU</w:t>
      </w:r>
      <w:r w:rsidR="00276267" w:rsidRPr="00F94F75">
        <w:rPr>
          <w:lang w:val="id-ID"/>
        </w:rPr>
        <w:t xml:space="preserve"> dan peningkatan layanan </w:t>
      </w:r>
      <w:r w:rsidR="008A1522" w:rsidRPr="00F94F75">
        <w:rPr>
          <w:lang w:val="id-ID"/>
        </w:rPr>
        <w:t>KEMLU</w:t>
      </w:r>
      <w:r w:rsidR="00276267" w:rsidRPr="00F94F75">
        <w:rPr>
          <w:lang w:val="id-ID"/>
        </w:rPr>
        <w:t xml:space="preserve"> kepada seluruh stakeholder. </w:t>
      </w:r>
    </w:p>
    <w:p w:rsidR="00A721B4" w:rsidRPr="00F94F75" w:rsidRDefault="00A721B4" w:rsidP="00A721B4">
      <w:r w:rsidRPr="00F94F75">
        <w:t>Dalam rangka mencapai dua tujuan besar diatas, peta jalan (</w:t>
      </w:r>
      <w:r w:rsidRPr="00F94F75">
        <w:rPr>
          <w:i/>
        </w:rPr>
        <w:t>roadmap</w:t>
      </w:r>
      <w:r w:rsidRPr="00F94F75">
        <w:t>) pengembangan</w:t>
      </w:r>
      <w:r w:rsidRPr="00F94F75">
        <w:br/>
        <w:t>teknologi informasi yang tertuang dalam dokumen ini terdiri dari</w:t>
      </w:r>
      <w:r w:rsidRPr="00F94F75">
        <w:rPr>
          <w:lang w:val="id-ID"/>
        </w:rPr>
        <w:t xml:space="preserve"> </w:t>
      </w:r>
      <w:r w:rsidRPr="00F94F75">
        <w:t xml:space="preserve">tahapan-tahapan berupa program-program dengan </w:t>
      </w:r>
      <w:r w:rsidRPr="00F94F75">
        <w:rPr>
          <w:i/>
        </w:rPr>
        <w:t>milestone</w:t>
      </w:r>
      <w:r w:rsidRPr="00F94F75">
        <w:t xml:space="preserve"> kapabilitas</w:t>
      </w:r>
      <w:r w:rsidRPr="00F94F75">
        <w:rPr>
          <w:lang w:val="id-ID"/>
        </w:rPr>
        <w:t xml:space="preserve"> </w:t>
      </w:r>
      <w:r w:rsidRPr="00F94F75">
        <w:t>layanan teknologi informasi sebagai tolok ukur pencapaian.</w:t>
      </w:r>
      <w:r w:rsidRPr="00F94F75">
        <w:rPr>
          <w:lang w:val="id-ID"/>
        </w:rPr>
        <w:t xml:space="preserve"> </w:t>
      </w:r>
      <w:r w:rsidRPr="00F94F75">
        <w:t>Program-program tersebut bersifat multi-lapisan dan dapat berjalan</w:t>
      </w:r>
      <w:r w:rsidRPr="00F94F75">
        <w:br/>
        <w:t>paralel, baik dari lapisan strategi dan proses bisnis organisasi,</w:t>
      </w:r>
      <w:r w:rsidRPr="00F94F75">
        <w:rPr>
          <w:lang w:val="id-ID"/>
        </w:rPr>
        <w:t xml:space="preserve"> </w:t>
      </w:r>
      <w:r w:rsidRPr="00F94F75">
        <w:t>lapisan informasi dan sistem informasi, lapisan infrastruktur dan</w:t>
      </w:r>
      <w:r w:rsidRPr="00F94F75">
        <w:rPr>
          <w:lang w:val="id-ID"/>
        </w:rPr>
        <w:t xml:space="preserve"> </w:t>
      </w:r>
      <w:r w:rsidRPr="00F94F75">
        <w:t>teknologi, serta lapisan manajemen dan organisasi teknologi informasi.</w:t>
      </w:r>
    </w:p>
    <w:p w:rsidR="00A721B4" w:rsidRPr="00F94F75" w:rsidRDefault="00A721B4" w:rsidP="00A721B4">
      <w:pPr>
        <w:rPr>
          <w:lang w:val="id-ID"/>
        </w:rPr>
      </w:pPr>
      <w:r w:rsidRPr="00F94F75">
        <w:t>Pada lapisan strategi dan proses bisnis, ditentukan simpul-simpul</w:t>
      </w:r>
      <w:r w:rsidRPr="00F94F75">
        <w:rPr>
          <w:lang w:val="id-ID"/>
        </w:rPr>
        <w:t xml:space="preserve"> </w:t>
      </w:r>
      <w:r w:rsidRPr="00F94F75">
        <w:t>proses krusial yang</w:t>
      </w:r>
      <w:r w:rsidR="00276267" w:rsidRPr="00F94F75">
        <w:rPr>
          <w:lang w:val="id-ID"/>
        </w:rPr>
        <w:t xml:space="preserve"> dalam konteks </w:t>
      </w:r>
      <w:r w:rsidR="008A1522" w:rsidRPr="00F94F75">
        <w:rPr>
          <w:lang w:val="id-ID"/>
        </w:rPr>
        <w:t>KEMLU</w:t>
      </w:r>
      <w:r w:rsidR="00276267" w:rsidRPr="00F94F75">
        <w:rPr>
          <w:lang w:val="id-ID"/>
        </w:rPr>
        <w:t xml:space="preserve"> proses krusial terletak pada akseptasi dan pengajuan klaim</w:t>
      </w:r>
      <w:r w:rsidRPr="00F94F75">
        <w:t>.</w:t>
      </w:r>
      <w:r w:rsidR="007467A7" w:rsidRPr="00F94F75">
        <w:rPr>
          <w:lang w:val="id-ID"/>
        </w:rPr>
        <w:t xml:space="preserve"> Kedua proses ini merupakan indikator keberhasilan</w:t>
      </w:r>
      <w:r w:rsidR="00AC228A" w:rsidRPr="00F94F75">
        <w:rPr>
          <w:lang w:val="id-ID"/>
        </w:rPr>
        <w:t xml:space="preserve"> bagi proses bisnis</w:t>
      </w:r>
      <w:r w:rsidR="007467A7" w:rsidRPr="00F94F75">
        <w:rPr>
          <w:lang w:val="id-ID"/>
        </w:rPr>
        <w:t xml:space="preserve"> lain yang ada di </w:t>
      </w:r>
      <w:r w:rsidR="008A1522" w:rsidRPr="00F94F75">
        <w:rPr>
          <w:lang w:val="id-ID"/>
        </w:rPr>
        <w:t>KEMLU</w:t>
      </w:r>
      <w:r w:rsidR="007467A7" w:rsidRPr="00F94F75">
        <w:rPr>
          <w:lang w:val="id-ID"/>
        </w:rPr>
        <w:t xml:space="preserve">. </w:t>
      </w:r>
    </w:p>
    <w:p w:rsidR="00A721B4" w:rsidRPr="00F94F75" w:rsidRDefault="00A721B4" w:rsidP="007467A7">
      <w:pPr>
        <w:pStyle w:val="BodyText"/>
        <w:rPr>
          <w:lang w:val="id-ID"/>
        </w:rPr>
      </w:pPr>
      <w:r w:rsidRPr="00F94F75">
        <w:t>Lapisan kedua, yaitu lapisan</w:t>
      </w:r>
      <w:r w:rsidR="00AC228A" w:rsidRPr="00F94F75">
        <w:rPr>
          <w:lang w:val="id-ID"/>
        </w:rPr>
        <w:t xml:space="preserve"> </w:t>
      </w:r>
      <w:r w:rsidRPr="00F94F75">
        <w:t>sistem informasi. Pada</w:t>
      </w:r>
      <w:r w:rsidRPr="00F94F75">
        <w:rPr>
          <w:lang w:val="id-ID"/>
        </w:rPr>
        <w:t xml:space="preserve"> </w:t>
      </w:r>
      <w:r w:rsidRPr="00F94F75">
        <w:t>lapisan ini dirancang database</w:t>
      </w:r>
      <w:r w:rsidR="007467A7" w:rsidRPr="00F94F75">
        <w:rPr>
          <w:lang w:val="id-ID"/>
        </w:rPr>
        <w:t xml:space="preserve"> transaksional dan </w:t>
      </w:r>
      <w:r w:rsidR="007467A7" w:rsidRPr="00F94F75">
        <w:rPr>
          <w:i/>
          <w:lang w:val="id-ID"/>
        </w:rPr>
        <w:t>analytical</w:t>
      </w:r>
      <w:r w:rsidR="007467A7" w:rsidRPr="00F94F75">
        <w:rPr>
          <w:lang w:val="id-ID"/>
        </w:rPr>
        <w:t xml:space="preserve"> secara</w:t>
      </w:r>
      <w:r w:rsidRPr="00F94F75">
        <w:t xml:space="preserve"> terpusat dengan data yang</w:t>
      </w:r>
      <w:r w:rsidRPr="00F94F75">
        <w:rPr>
          <w:lang w:val="id-ID"/>
        </w:rPr>
        <w:t xml:space="preserve"> </w:t>
      </w:r>
      <w:r w:rsidRPr="00F94F75">
        <w:t xml:space="preserve">terstandarisasi baik dari segi format dan struktur. Database </w:t>
      </w:r>
      <w:r w:rsidR="007467A7" w:rsidRPr="00F94F75">
        <w:rPr>
          <w:lang w:val="id-ID"/>
        </w:rPr>
        <w:t>yang terkonsolidasi</w:t>
      </w:r>
      <w:r w:rsidRPr="00F94F75">
        <w:rPr>
          <w:lang w:val="id-ID"/>
        </w:rPr>
        <w:t xml:space="preserve"> </w:t>
      </w:r>
      <w:r w:rsidRPr="00F94F75">
        <w:t>ini adala</w:t>
      </w:r>
      <w:r w:rsidR="007467A7" w:rsidRPr="00F94F75">
        <w:t>h faktor kunci untuk mewujudkan</w:t>
      </w:r>
      <w:r w:rsidR="007467A7" w:rsidRPr="00F94F75">
        <w:rPr>
          <w:lang w:val="id-ID"/>
        </w:rPr>
        <w:t xml:space="preserve"> </w:t>
      </w:r>
      <w:r w:rsidR="007467A7" w:rsidRPr="00F94F75">
        <w:t>konsistensi</w:t>
      </w:r>
      <w:r w:rsidR="007467A7" w:rsidRPr="00F94F75">
        <w:rPr>
          <w:lang w:val="id-ID"/>
        </w:rPr>
        <w:t xml:space="preserve"> </w:t>
      </w:r>
      <w:r w:rsidR="007467A7" w:rsidRPr="00F94F75">
        <w:t>data lintas</w:t>
      </w:r>
      <w:r w:rsidR="007467A7" w:rsidRPr="00F94F75">
        <w:rPr>
          <w:lang w:val="id-ID"/>
        </w:rPr>
        <w:t xml:space="preserve"> </w:t>
      </w:r>
      <w:r w:rsidRPr="00F94F75">
        <w:t>unit untuk peningkatan akurasi informasi dalam</w:t>
      </w:r>
      <w:r w:rsidRPr="00F94F75">
        <w:rPr>
          <w:lang w:val="id-ID"/>
        </w:rPr>
        <w:t xml:space="preserve"> </w:t>
      </w:r>
      <w:r w:rsidR="007467A7" w:rsidRPr="00F94F75">
        <w:t>pelaporan ke manajemen</w:t>
      </w:r>
      <w:r w:rsidR="007467A7" w:rsidRPr="00F94F75">
        <w:rPr>
          <w:lang w:val="id-ID"/>
        </w:rPr>
        <w:t xml:space="preserve"> dan direksi</w:t>
      </w:r>
    </w:p>
    <w:p w:rsidR="00A721B4" w:rsidRPr="00F94F75" w:rsidRDefault="00A721B4" w:rsidP="00276267">
      <w:pPr>
        <w:rPr>
          <w:lang w:val="id-ID"/>
        </w:rPr>
      </w:pPr>
      <w:r w:rsidRPr="00F94F75">
        <w:t>Lapisan ketiga, yaitu lapisan infrastruktur dan teknologi. Pada</w:t>
      </w:r>
      <w:r w:rsidRPr="00F94F75">
        <w:rPr>
          <w:lang w:val="id-ID"/>
        </w:rPr>
        <w:t xml:space="preserve"> </w:t>
      </w:r>
      <w:r w:rsidRPr="00F94F75">
        <w:t>lapisan ini dirancang langkah-langkah optimalisasi pemeliharaan dan</w:t>
      </w:r>
      <w:r w:rsidRPr="00F94F75">
        <w:rPr>
          <w:lang w:val="id-ID"/>
        </w:rPr>
        <w:t xml:space="preserve"> </w:t>
      </w:r>
      <w:r w:rsidRPr="00F94F75">
        <w:t xml:space="preserve">pemanfaatan infrastruktur jaringan </w:t>
      </w:r>
      <w:r w:rsidRPr="00F94F75">
        <w:lastRenderedPageBreak/>
        <w:t>komunikasi data lintas unit serta pelaporan ke manajemen. Hasil optimalisasi infrastruktur ini</w:t>
      </w:r>
      <w:r w:rsidRPr="00F94F75">
        <w:rPr>
          <w:lang w:val="id-ID"/>
        </w:rPr>
        <w:t xml:space="preserve"> </w:t>
      </w:r>
      <w:r w:rsidR="00276267" w:rsidRPr="00F94F75">
        <w:t>adalah kunci kelancaran sin</w:t>
      </w:r>
      <w:r w:rsidRPr="00F94F75">
        <w:t>kronisasi data lintas unit</w:t>
      </w:r>
      <w:r w:rsidR="00276267" w:rsidRPr="00F94F75">
        <w:rPr>
          <w:lang w:val="id-ID"/>
        </w:rPr>
        <w:t xml:space="preserve"> kerja</w:t>
      </w:r>
      <w:r w:rsidRPr="00F94F75">
        <w:t xml:space="preserve"> dan dari internal </w:t>
      </w:r>
      <w:r w:rsidR="008A1522" w:rsidRPr="00F94F75">
        <w:t>KEMLU</w:t>
      </w:r>
      <w:r w:rsidRPr="00F94F75">
        <w:t xml:space="preserve"> ke </w:t>
      </w:r>
      <w:r w:rsidRPr="00F94F75">
        <w:rPr>
          <w:i/>
        </w:rPr>
        <w:t>stakeholder</w:t>
      </w:r>
      <w:r w:rsidRPr="00F94F75">
        <w:t xml:space="preserve"> eksternal.</w:t>
      </w:r>
    </w:p>
    <w:p w:rsidR="00A721B4" w:rsidRPr="00F94F75" w:rsidRDefault="00A721B4" w:rsidP="00A721B4">
      <w:pPr>
        <w:pStyle w:val="BodyText"/>
        <w:rPr>
          <w:lang w:val="id-ID"/>
        </w:rPr>
      </w:pPr>
      <w:r w:rsidRPr="00F94F75">
        <w:t>Lapisan terakhir, yaitu lapisan manajemen dan organisasi teknologi</w:t>
      </w:r>
      <w:r w:rsidRPr="00F94F75">
        <w:rPr>
          <w:lang w:val="id-ID"/>
        </w:rPr>
        <w:t xml:space="preserve"> </w:t>
      </w:r>
      <w:r w:rsidRPr="00F94F75">
        <w:t>informasi. Lapisan ini membahas tata kelola teknologi informasi, serta</w:t>
      </w:r>
      <w:r w:rsidRPr="00F94F75">
        <w:rPr>
          <w:lang w:val="id-ID"/>
        </w:rPr>
        <w:t xml:space="preserve"> </w:t>
      </w:r>
      <w:r w:rsidRPr="00F94F75">
        <w:t>fungsi-fungsi kompetensi sumber daya manusia yang dibutuhkan untuk</w:t>
      </w:r>
      <w:r w:rsidRPr="00F94F75">
        <w:rPr>
          <w:lang w:val="id-ID"/>
        </w:rPr>
        <w:t xml:space="preserve"> </w:t>
      </w:r>
      <w:r w:rsidRPr="00F94F75">
        <w:t>mengeksekusi perencanaan pada tiga lapisan sebelumnya. Tata kelola dengan</w:t>
      </w:r>
      <w:r w:rsidRPr="00F94F75">
        <w:rPr>
          <w:lang w:val="id-ID"/>
        </w:rPr>
        <w:t xml:space="preserve"> </w:t>
      </w:r>
      <w:r w:rsidRPr="00F94F75">
        <w:t>struktur pembuatan keputusan yang sederhana dan manajemen perubahan</w:t>
      </w:r>
      <w:r w:rsidRPr="00F94F75">
        <w:rPr>
          <w:lang w:val="id-ID"/>
        </w:rPr>
        <w:t xml:space="preserve"> </w:t>
      </w:r>
      <w:r w:rsidRPr="00F94F75">
        <w:t>yang melekat pada struktur organisasi merupakan kunci sukses eksekusi</w:t>
      </w:r>
      <w:r w:rsidRPr="00F94F75">
        <w:rPr>
          <w:lang w:val="id-ID"/>
        </w:rPr>
        <w:t xml:space="preserve"> </w:t>
      </w:r>
      <w:r w:rsidRPr="00F94F75">
        <w:t>dari program-program yang telah dicanangkan dalam perencanaan</w:t>
      </w:r>
      <w:r w:rsidRPr="00F94F75">
        <w:rPr>
          <w:lang w:val="id-ID"/>
        </w:rPr>
        <w:t xml:space="preserve"> </w:t>
      </w:r>
      <w:r w:rsidRPr="00F94F75">
        <w:t>strategis yang komprehensif.</w:t>
      </w:r>
    </w:p>
    <w:p w:rsidR="009765C6" w:rsidRDefault="009765C6" w:rsidP="009765C6">
      <w:pPr>
        <w:pStyle w:val="Heading2"/>
        <w:rPr>
          <w:lang w:val="id-ID"/>
        </w:rPr>
      </w:pPr>
      <w:bookmarkStart w:id="81" w:name="_Toc313879987"/>
      <w:r>
        <w:rPr>
          <w:lang w:val="id-ID"/>
        </w:rPr>
        <w:t>Strategi Prioritasi</w:t>
      </w:r>
      <w:bookmarkEnd w:id="81"/>
    </w:p>
    <w:p w:rsidR="009765C6" w:rsidRPr="00F94F75" w:rsidRDefault="009765C6" w:rsidP="00A721B4">
      <w:pPr>
        <w:pStyle w:val="BodyText"/>
        <w:rPr>
          <w:lang w:val="id-ID"/>
        </w:rPr>
      </w:pPr>
      <w:r w:rsidRPr="00F94F75">
        <w:rPr>
          <w:lang w:val="id-ID"/>
        </w:rPr>
        <w:t xml:space="preserve">Dalam menentukan prioritasi implementasi proyek/kegiatan teknologi informasi, digunakan tiga metode </w:t>
      </w:r>
      <w:r w:rsidRPr="00F94F75">
        <w:rPr>
          <w:i/>
          <w:lang w:val="id-ID"/>
        </w:rPr>
        <w:t>best practice</w:t>
      </w:r>
      <w:r w:rsidRPr="00F94F75">
        <w:rPr>
          <w:lang w:val="id-ID"/>
        </w:rPr>
        <w:t xml:space="preserve"> </w:t>
      </w:r>
      <w:r w:rsidR="00F94F75">
        <w:rPr>
          <w:lang w:val="en-US"/>
        </w:rPr>
        <w:t>yaitu</w:t>
      </w:r>
      <w:r w:rsidRPr="00F94F75">
        <w:rPr>
          <w:lang w:val="id-ID"/>
        </w:rPr>
        <w:t>:</w:t>
      </w:r>
    </w:p>
    <w:p w:rsidR="009765C6" w:rsidRPr="00F94F75" w:rsidRDefault="009765C6" w:rsidP="0057390D">
      <w:pPr>
        <w:pStyle w:val="BodyText"/>
        <w:numPr>
          <w:ilvl w:val="0"/>
          <w:numId w:val="12"/>
        </w:numPr>
        <w:spacing w:after="0" w:line="360" w:lineRule="auto"/>
        <w:rPr>
          <w:lang w:val="id-ID"/>
        </w:rPr>
      </w:pPr>
      <w:r w:rsidRPr="00F94F75">
        <w:rPr>
          <w:lang w:val="id-ID"/>
        </w:rPr>
        <w:t>Pre-Requisite Project Method</w:t>
      </w:r>
    </w:p>
    <w:p w:rsidR="009765C6" w:rsidRPr="00F94F75" w:rsidRDefault="009765C6" w:rsidP="009765C6">
      <w:pPr>
        <w:pStyle w:val="BodyText"/>
        <w:spacing w:after="0" w:line="360" w:lineRule="auto"/>
        <w:ind w:left="720" w:firstLine="0"/>
        <w:rPr>
          <w:lang w:val="en-US"/>
        </w:rPr>
      </w:pPr>
      <w:r w:rsidRPr="00F94F75">
        <w:rPr>
          <w:lang w:val="id-ID"/>
        </w:rPr>
        <w:t xml:space="preserve">Suatu implementasi sistem atau teknologi tidak bisa dijalankan sebelum sistem atau teknologi lain diterapkan. Artinya terdapat dependensi antara satu solusi dengan solusi lainnya. </w:t>
      </w:r>
    </w:p>
    <w:p w:rsidR="009765C6" w:rsidRPr="00F94F75" w:rsidRDefault="009765C6" w:rsidP="0057390D">
      <w:pPr>
        <w:pStyle w:val="BodyText"/>
        <w:numPr>
          <w:ilvl w:val="0"/>
          <w:numId w:val="12"/>
        </w:numPr>
        <w:spacing w:after="0" w:line="360" w:lineRule="auto"/>
        <w:rPr>
          <w:lang w:val="id-ID"/>
        </w:rPr>
      </w:pPr>
      <w:r w:rsidRPr="00F94F75">
        <w:rPr>
          <w:lang w:val="id-ID"/>
        </w:rPr>
        <w:t>IT Project Portfolio Method</w:t>
      </w:r>
    </w:p>
    <w:p w:rsidR="00993004" w:rsidRPr="00F94F75" w:rsidRDefault="009765C6" w:rsidP="00993004">
      <w:pPr>
        <w:pStyle w:val="BodyText"/>
        <w:spacing w:after="0" w:line="360" w:lineRule="auto"/>
        <w:ind w:left="720" w:firstLine="0"/>
        <w:rPr>
          <w:lang w:val="id-ID"/>
        </w:rPr>
      </w:pPr>
      <w:r w:rsidRPr="00F94F75">
        <w:rPr>
          <w:lang w:val="id-ID"/>
        </w:rPr>
        <w:t>Prioritas pelakasanaan suatu proyek didasarkan atas nilai (value) yang dihasilkan untuk bisnis dan juga besarnya resiko yang dip</w:t>
      </w:r>
      <w:r w:rsidR="00993004" w:rsidRPr="00F94F75">
        <w:rPr>
          <w:lang w:val="id-ID"/>
        </w:rPr>
        <w:t xml:space="preserve">erkirakan akan didapat dari pengerjaan suatu proyek. Risk/effort biasanya diidentifikasi berdasarkan : </w:t>
      </w:r>
    </w:p>
    <w:p w:rsidR="00993004" w:rsidRPr="00F94F75" w:rsidRDefault="00993004" w:rsidP="0057390D">
      <w:pPr>
        <w:pStyle w:val="BodyText"/>
        <w:numPr>
          <w:ilvl w:val="0"/>
          <w:numId w:val="13"/>
        </w:numPr>
        <w:spacing w:after="0" w:line="360" w:lineRule="auto"/>
        <w:rPr>
          <w:lang w:val="id-ID"/>
        </w:rPr>
      </w:pPr>
      <w:r w:rsidRPr="00F94F75">
        <w:rPr>
          <w:lang w:val="id-ID"/>
        </w:rPr>
        <w:t xml:space="preserve">kapabilitas SDM TI Perusahaan </w:t>
      </w:r>
    </w:p>
    <w:p w:rsidR="00993004" w:rsidRPr="00F94F75" w:rsidRDefault="00993004" w:rsidP="0057390D">
      <w:pPr>
        <w:pStyle w:val="BodyText"/>
        <w:numPr>
          <w:ilvl w:val="0"/>
          <w:numId w:val="13"/>
        </w:numPr>
        <w:spacing w:after="0" w:line="360" w:lineRule="auto"/>
        <w:rPr>
          <w:lang w:val="id-ID"/>
        </w:rPr>
      </w:pPr>
      <w:r w:rsidRPr="00F94F75">
        <w:rPr>
          <w:lang w:val="id-ID"/>
        </w:rPr>
        <w:t>Ruang lingkup implementasi</w:t>
      </w:r>
    </w:p>
    <w:p w:rsidR="00993004" w:rsidRPr="00F94F75" w:rsidRDefault="00993004" w:rsidP="0057390D">
      <w:pPr>
        <w:pStyle w:val="BodyText"/>
        <w:numPr>
          <w:ilvl w:val="0"/>
          <w:numId w:val="13"/>
        </w:numPr>
        <w:spacing w:after="0" w:line="360" w:lineRule="auto"/>
        <w:rPr>
          <w:lang w:val="id-ID"/>
        </w:rPr>
      </w:pPr>
      <w:r w:rsidRPr="00F94F75">
        <w:rPr>
          <w:lang w:val="id-ID"/>
        </w:rPr>
        <w:t xml:space="preserve">Kompleksitas dari segi teknis, </w:t>
      </w:r>
    </w:p>
    <w:p w:rsidR="009765C6" w:rsidRPr="00F94F75" w:rsidRDefault="00993004" w:rsidP="0057390D">
      <w:pPr>
        <w:pStyle w:val="BodyText"/>
        <w:numPr>
          <w:ilvl w:val="0"/>
          <w:numId w:val="13"/>
        </w:numPr>
        <w:spacing w:after="0" w:line="360" w:lineRule="auto"/>
        <w:rPr>
          <w:lang w:val="id-ID"/>
        </w:rPr>
      </w:pPr>
      <w:r w:rsidRPr="00F94F75">
        <w:rPr>
          <w:lang w:val="id-ID"/>
        </w:rPr>
        <w:t>Ketersediaan solusi di pasaran/tingkat kemapanan teknologi suatu solusi</w:t>
      </w:r>
    </w:p>
    <w:p w:rsidR="009765C6" w:rsidRPr="00F94F75" w:rsidRDefault="009765C6" w:rsidP="0057390D">
      <w:pPr>
        <w:pStyle w:val="BodyText"/>
        <w:numPr>
          <w:ilvl w:val="0"/>
          <w:numId w:val="12"/>
        </w:numPr>
        <w:spacing w:after="0" w:line="360" w:lineRule="auto"/>
        <w:rPr>
          <w:lang w:val="id-ID"/>
        </w:rPr>
      </w:pPr>
      <w:r w:rsidRPr="00F94F75">
        <w:rPr>
          <w:lang w:val="id-ID"/>
        </w:rPr>
        <w:t xml:space="preserve">Business Milestone Alignment Method.  </w:t>
      </w:r>
    </w:p>
    <w:p w:rsidR="00993004" w:rsidRPr="0017660F" w:rsidRDefault="00993004" w:rsidP="00993004">
      <w:pPr>
        <w:pStyle w:val="BodyText"/>
        <w:spacing w:after="0" w:line="360" w:lineRule="auto"/>
        <w:ind w:left="720" w:firstLine="0"/>
        <w:rPr>
          <w:lang w:val="en-US"/>
        </w:rPr>
      </w:pPr>
      <w:r w:rsidRPr="00F94F75">
        <w:rPr>
          <w:lang w:val="id-ID"/>
        </w:rPr>
        <w:t xml:space="preserve">Merupakan inisiatif langsung dari pihak </w:t>
      </w:r>
      <w:r w:rsidR="0017660F">
        <w:rPr>
          <w:lang w:val="en-US"/>
        </w:rPr>
        <w:t>pimpinan</w:t>
      </w:r>
      <w:r w:rsidRPr="00F94F75">
        <w:rPr>
          <w:lang w:val="id-ID"/>
        </w:rPr>
        <w:t xml:space="preserve">, serta </w:t>
      </w:r>
      <w:r w:rsidR="0017660F">
        <w:rPr>
          <w:lang w:val="en-US"/>
        </w:rPr>
        <w:t>s</w:t>
      </w:r>
      <w:r w:rsidRPr="00F94F75">
        <w:rPr>
          <w:lang w:val="id-ID"/>
        </w:rPr>
        <w:t xml:space="preserve">takeholder yang membutuhkan dukungan solusi sistem maupun teknologi informasi dan harus dipenuhi oleh </w:t>
      </w:r>
      <w:r w:rsidR="0017660F">
        <w:rPr>
          <w:lang w:val="en-US"/>
        </w:rPr>
        <w:t>unit pengelola TIK.</w:t>
      </w:r>
    </w:p>
    <w:p w:rsidR="009055A4" w:rsidRPr="00F94F75" w:rsidRDefault="00AC228A" w:rsidP="009055A4">
      <w:pPr>
        <w:pStyle w:val="Heading2"/>
        <w:rPr>
          <w:lang w:val="id-ID"/>
        </w:rPr>
      </w:pPr>
      <w:bookmarkStart w:id="82" w:name="_Toc313879988"/>
      <w:r w:rsidRPr="00F94F75">
        <w:rPr>
          <w:i/>
          <w:lang w:val="id-ID"/>
        </w:rPr>
        <w:lastRenderedPageBreak/>
        <w:t>Roadmap</w:t>
      </w:r>
      <w:r w:rsidR="009055A4" w:rsidRPr="00F94F75">
        <w:rPr>
          <w:lang w:val="id-ID"/>
        </w:rPr>
        <w:t xml:space="preserve"> </w:t>
      </w:r>
      <w:r w:rsidR="00F53AC0">
        <w:t xml:space="preserve">Implementasi </w:t>
      </w:r>
      <w:r w:rsidR="0010075F">
        <w:t>Inisiatif ITMP</w:t>
      </w:r>
      <w:bookmarkEnd w:id="82"/>
    </w:p>
    <w:p w:rsidR="00F650BF" w:rsidRDefault="007F25C4" w:rsidP="007F25C4">
      <w:r w:rsidRPr="00F94F75">
        <w:rPr>
          <w:lang w:val="id-ID"/>
        </w:rPr>
        <w:t xml:space="preserve">Program-program kerja pada lapisan infrastruktur maupun lapisan manajemen organisasi dan tata kelola TI pada dasarnya bersifat </w:t>
      </w:r>
      <w:r w:rsidRPr="0017660F">
        <w:rPr>
          <w:i/>
          <w:lang w:val="id-ID"/>
        </w:rPr>
        <w:t>supporting</w:t>
      </w:r>
      <w:r w:rsidRPr="00F94F75">
        <w:rPr>
          <w:lang w:val="id-ID"/>
        </w:rPr>
        <w:t xml:space="preserve"> terhadap implementasi arsitektur sistem informasi yang terbagi atas tiga fase tersebut. Secara ringkas </w:t>
      </w:r>
      <w:r w:rsidR="00AC228A" w:rsidRPr="00F94F75">
        <w:rPr>
          <w:i/>
          <w:lang w:val="id-ID"/>
        </w:rPr>
        <w:t>roadmap</w:t>
      </w:r>
      <w:r w:rsidRPr="00F94F75">
        <w:rPr>
          <w:lang w:val="id-ID"/>
        </w:rPr>
        <w:t xml:space="preserve"> arsitektur sistem inf</w:t>
      </w:r>
      <w:r w:rsidR="003529F6" w:rsidRPr="00F94F75">
        <w:rPr>
          <w:lang w:val="id-ID"/>
        </w:rPr>
        <w:t xml:space="preserve">ormasi dijelaskan pada gambar </w:t>
      </w:r>
      <w:r w:rsidR="003529F6" w:rsidRPr="00F94F75">
        <w:t>berikut.</w:t>
      </w:r>
    </w:p>
    <w:p w:rsidR="0010075F" w:rsidRPr="00F94F75" w:rsidRDefault="0010075F" w:rsidP="0010075F">
      <w:pPr>
        <w:ind w:firstLine="0"/>
      </w:pPr>
      <w:r>
        <w:rPr>
          <w:noProof/>
        </w:rPr>
        <w:drawing>
          <wp:inline distT="0" distB="0" distL="0" distR="0">
            <wp:extent cx="6248272" cy="5298796"/>
            <wp:effectExtent l="0" t="0" r="128"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6258164" cy="5307185"/>
                    </a:xfrm>
                    <a:prstGeom prst="rect">
                      <a:avLst/>
                    </a:prstGeom>
                    <a:noFill/>
                  </pic:spPr>
                </pic:pic>
              </a:graphicData>
            </a:graphic>
          </wp:inline>
        </w:drawing>
      </w:r>
    </w:p>
    <w:p w:rsidR="003529F6" w:rsidRDefault="003529F6" w:rsidP="003529F6">
      <w:pPr>
        <w:keepNext/>
        <w:spacing w:line="240" w:lineRule="auto"/>
        <w:ind w:firstLine="0"/>
      </w:pPr>
    </w:p>
    <w:p w:rsidR="00F14812" w:rsidRPr="00F14812" w:rsidRDefault="00F14812" w:rsidP="00F14812">
      <w:pPr>
        <w:pStyle w:val="Caption"/>
        <w:tabs>
          <w:tab w:val="center" w:pos="4334"/>
          <w:tab w:val="left" w:pos="6750"/>
        </w:tabs>
        <w:jc w:val="left"/>
        <w:rPr>
          <w:lang w:val="id-ID"/>
        </w:rPr>
      </w:pPr>
      <w:r>
        <w:tab/>
      </w:r>
      <w:bookmarkStart w:id="83" w:name="_Toc313880030"/>
      <w:r w:rsidR="003529F6">
        <w:t xml:space="preserve">Gambar </w:t>
      </w:r>
      <w:fldSimple w:instr=" STYLEREF 1 \s ">
        <w:r w:rsidR="00CA5C3F">
          <w:rPr>
            <w:noProof/>
          </w:rPr>
          <w:t>IV</w:t>
        </w:r>
      </w:fldSimple>
      <w:r w:rsidR="00CA5C3F">
        <w:noBreakHyphen/>
      </w:r>
      <w:fldSimple w:instr=" SEQ Gambar \* ARABIC \s 1 ">
        <w:r w:rsidR="00CA5C3F">
          <w:rPr>
            <w:noProof/>
          </w:rPr>
          <w:t>1</w:t>
        </w:r>
      </w:fldSimple>
      <w:r w:rsidR="003529F6">
        <w:t xml:space="preserve"> </w:t>
      </w:r>
      <w:r w:rsidR="00AC228A" w:rsidRPr="00AC228A">
        <w:rPr>
          <w:i/>
        </w:rPr>
        <w:t>Roadmap</w:t>
      </w:r>
      <w:r w:rsidR="003529F6">
        <w:t xml:space="preserve"> </w:t>
      </w:r>
      <w:r w:rsidR="0010075F">
        <w:t>Implementasi Inisiatif ITMP</w:t>
      </w:r>
      <w:bookmarkEnd w:id="83"/>
      <w:r>
        <w:tab/>
      </w:r>
    </w:p>
    <w:p w:rsidR="000C1624" w:rsidRPr="00BB3DB7" w:rsidRDefault="00512CDD" w:rsidP="00A721B4">
      <w:pPr>
        <w:rPr>
          <w:lang w:val="id-ID"/>
        </w:rPr>
      </w:pPr>
      <w:r w:rsidRPr="00F94F75">
        <w:rPr>
          <w:lang w:val="id-ID"/>
        </w:rPr>
        <w:t xml:space="preserve">Masing-masing program pada setiap fase </w:t>
      </w:r>
      <w:r w:rsidR="0017660F">
        <w:t>mendukung</w:t>
      </w:r>
      <w:r w:rsidRPr="00F94F75">
        <w:rPr>
          <w:lang w:val="id-ID"/>
        </w:rPr>
        <w:t xml:space="preserve"> </w:t>
      </w:r>
      <w:r w:rsidR="0017660F">
        <w:t xml:space="preserve">pencapaian terhadap </w:t>
      </w:r>
      <w:r w:rsidRPr="00F94F75">
        <w:rPr>
          <w:lang w:val="id-ID"/>
        </w:rPr>
        <w:t xml:space="preserve">sasaran </w:t>
      </w:r>
      <w:r w:rsidR="0017660F">
        <w:t xml:space="preserve">strategis TIK </w:t>
      </w:r>
      <w:r w:rsidRPr="00F94F75">
        <w:rPr>
          <w:lang w:val="id-ID"/>
        </w:rPr>
        <w:t xml:space="preserve">dalam rangka meningkatkan optimalisasi dukungan TI terhadap sasaran bisnis. Fase pertama, yaitu program </w:t>
      </w:r>
      <w:r w:rsidR="0017660F">
        <w:t>pengembangan kemampuan dasar TIK</w:t>
      </w:r>
      <w:r w:rsidR="0010075F">
        <w:t>,</w:t>
      </w:r>
      <w:r w:rsidR="0017660F">
        <w:t xml:space="preserve"> </w:t>
      </w:r>
      <w:r w:rsidR="0018708E" w:rsidRPr="0017660F">
        <w:rPr>
          <w:lang w:val="id-ID"/>
        </w:rPr>
        <w:t>merupakan</w:t>
      </w:r>
      <w:r w:rsidR="0017660F">
        <w:t xml:space="preserve"> </w:t>
      </w:r>
      <w:r w:rsidR="0017660F">
        <w:lastRenderedPageBreak/>
        <w:t>pembentukan pondasi dasar yang kuat untuk memastikan implementasi master plan TIK berjalan dengan lancar.</w:t>
      </w:r>
      <w:r w:rsidR="0018708E" w:rsidRPr="0017660F">
        <w:rPr>
          <w:lang w:val="id-ID"/>
        </w:rPr>
        <w:t xml:space="preserve"> </w:t>
      </w:r>
      <w:r w:rsidR="0017660F">
        <w:t xml:space="preserve">Tahap ini berfungsi sebagai </w:t>
      </w:r>
      <w:r w:rsidR="0017660F" w:rsidRPr="0017660F">
        <w:rPr>
          <w:i/>
        </w:rPr>
        <w:t>milestone</w:t>
      </w:r>
      <w:r w:rsidR="0018708E" w:rsidRPr="0017660F">
        <w:rPr>
          <w:lang w:val="id-ID"/>
        </w:rPr>
        <w:t xml:space="preserve"> bagi </w:t>
      </w:r>
      <w:r w:rsidR="0017660F">
        <w:t>kesuksesan</w:t>
      </w:r>
      <w:r w:rsidR="0018708E" w:rsidRPr="0017660F">
        <w:rPr>
          <w:lang w:val="id-ID"/>
        </w:rPr>
        <w:t xml:space="preserve"> program-program pada fase berikutnya. Fase kedua, memiliki tujuan teknis lebih kepada</w:t>
      </w:r>
      <w:r w:rsidR="0017660F">
        <w:t xml:space="preserve"> pembentukan infrastruktur dan sistem informasi yang lintas fungsi. Sehingga memungkinkan koordinasi lintas unit kerja yang lebih optimal</w:t>
      </w:r>
      <w:r w:rsidR="0018708E" w:rsidRPr="0017660F">
        <w:rPr>
          <w:lang w:val="id-ID"/>
        </w:rPr>
        <w:t>.</w:t>
      </w:r>
      <w:r w:rsidR="0010075F">
        <w:t xml:space="preserve"> </w:t>
      </w:r>
      <w:r w:rsidR="0018708E" w:rsidRPr="0017660F">
        <w:rPr>
          <w:lang w:val="id-ID"/>
        </w:rPr>
        <w:t xml:space="preserve">Fase ketiga, pada dasarnya adalah </w:t>
      </w:r>
      <w:r w:rsidR="005309D4">
        <w:t xml:space="preserve">pengembangan </w:t>
      </w:r>
      <w:r w:rsidR="0010075F">
        <w:t xml:space="preserve">layanan TIK ke level yang lebih strategis </w:t>
      </w:r>
      <w:r w:rsidR="005309D4">
        <w:t>dari fase sebelumnya</w:t>
      </w:r>
      <w:r w:rsidR="0018708E" w:rsidRPr="0017660F">
        <w:rPr>
          <w:lang w:val="id-ID"/>
        </w:rPr>
        <w:t xml:space="preserve">, yaitu peningkatan kapabilitas aset aplikasi yang dimiliki </w:t>
      </w:r>
      <w:r w:rsidR="008A1522" w:rsidRPr="0017660F">
        <w:rPr>
          <w:lang w:val="id-ID"/>
        </w:rPr>
        <w:t>KEMLU</w:t>
      </w:r>
      <w:r w:rsidR="0018708E" w:rsidRPr="0017660F">
        <w:rPr>
          <w:lang w:val="id-ID"/>
        </w:rPr>
        <w:t xml:space="preserve"> untuk dapat saling berinteraksi melalui web yang dikelola secara terpusat dan terpadu. </w:t>
      </w:r>
      <w:r w:rsidR="005C24E4" w:rsidRPr="0017660F">
        <w:rPr>
          <w:lang w:val="id-ID"/>
        </w:rPr>
        <w:t xml:space="preserve">Dengan semakin tingginya jumlah aplikasi yang </w:t>
      </w:r>
      <w:r w:rsidR="005C24E4" w:rsidRPr="0017660F">
        <w:rPr>
          <w:i/>
          <w:lang w:val="id-ID"/>
        </w:rPr>
        <w:t>web-enabled</w:t>
      </w:r>
      <w:r w:rsidR="005C24E4" w:rsidRPr="0017660F">
        <w:rPr>
          <w:lang w:val="id-ID"/>
        </w:rPr>
        <w:t xml:space="preserve"> akan memungkinkan pola-pola integrasi dalam menjalankan proses bisnis lintas unit kerja dapat terlaksana secara optimal. </w:t>
      </w:r>
    </w:p>
    <w:p w:rsidR="00A721B4" w:rsidRPr="00A721B4" w:rsidRDefault="00A721B4" w:rsidP="00A721B4">
      <w:pPr>
        <w:pStyle w:val="Heading2"/>
      </w:pPr>
      <w:bookmarkStart w:id="84" w:name="_Toc257701205"/>
      <w:bookmarkStart w:id="85" w:name="_Toc264303637"/>
      <w:bookmarkStart w:id="86" w:name="_Toc313879989"/>
      <w:r w:rsidRPr="00A721B4">
        <w:t>Perencanaan Proyek Implementasi</w:t>
      </w:r>
      <w:bookmarkEnd w:id="84"/>
      <w:bookmarkEnd w:id="85"/>
      <w:bookmarkEnd w:id="86"/>
    </w:p>
    <w:p w:rsidR="00A721B4" w:rsidRPr="0081745B" w:rsidRDefault="00A721B4" w:rsidP="00A721B4">
      <w:pPr>
        <w:pStyle w:val="BodyText"/>
      </w:pPr>
      <w:r w:rsidRPr="0081745B">
        <w:t xml:space="preserve">Perencanaan suatu proyek implementasi </w:t>
      </w:r>
      <w:r w:rsidR="008A1522" w:rsidRPr="0081745B">
        <w:rPr>
          <w:i/>
        </w:rPr>
        <w:t>Master Plan TIK</w:t>
      </w:r>
      <w:r w:rsidRPr="0081745B">
        <w:t xml:space="preserve"> TI </w:t>
      </w:r>
      <w:r w:rsidR="008A1522" w:rsidRPr="0081745B">
        <w:t>KEMLU</w:t>
      </w:r>
      <w:r w:rsidRPr="0081745B">
        <w:t xml:space="preserve"> dilakukan melalui tahap perencanaan yang setidak-tidaknya melibatkan kegiatan:</w:t>
      </w:r>
    </w:p>
    <w:p w:rsidR="00A721B4" w:rsidRPr="0081745B" w:rsidRDefault="00A721B4" w:rsidP="0057390D">
      <w:pPr>
        <w:pStyle w:val="BodyText"/>
        <w:numPr>
          <w:ilvl w:val="0"/>
          <w:numId w:val="9"/>
        </w:numPr>
        <w:spacing w:after="120"/>
      </w:pPr>
      <w:r w:rsidRPr="0081745B">
        <w:t>Kajian kelayakan proyek yang akan diajukan kepada direksi</w:t>
      </w:r>
    </w:p>
    <w:p w:rsidR="00A721B4" w:rsidRPr="0081745B" w:rsidRDefault="00A721B4" w:rsidP="0057390D">
      <w:pPr>
        <w:pStyle w:val="BodyText"/>
        <w:numPr>
          <w:ilvl w:val="0"/>
          <w:numId w:val="9"/>
        </w:numPr>
        <w:spacing w:after="120"/>
      </w:pPr>
      <w:r w:rsidRPr="0081745B">
        <w:t>Penyusunan Kerangka Acuan Kerja (KAK) proyek</w:t>
      </w:r>
    </w:p>
    <w:p w:rsidR="00A721B4" w:rsidRPr="0081745B" w:rsidRDefault="00A721B4" w:rsidP="0057390D">
      <w:pPr>
        <w:pStyle w:val="BodyText"/>
        <w:numPr>
          <w:ilvl w:val="0"/>
          <w:numId w:val="9"/>
        </w:numPr>
      </w:pPr>
      <w:r w:rsidRPr="0081745B">
        <w:t>Pendefinisian Tolok Ukur keberhasilan proyek.</w:t>
      </w:r>
    </w:p>
    <w:p w:rsidR="00A721B4" w:rsidRPr="0081745B" w:rsidRDefault="00A721B4" w:rsidP="00A721B4">
      <w:pPr>
        <w:pStyle w:val="BodyText"/>
      </w:pPr>
      <w:r w:rsidRPr="0081745B">
        <w:t xml:space="preserve">Dokumen </w:t>
      </w:r>
      <w:r w:rsidR="008A1522" w:rsidRPr="0081745B">
        <w:rPr>
          <w:i/>
        </w:rPr>
        <w:t>Master Plan TIK</w:t>
      </w:r>
      <w:r w:rsidRPr="0081745B">
        <w:t xml:space="preserve"> dan </w:t>
      </w:r>
      <w:r w:rsidR="00AC228A" w:rsidRPr="0081745B">
        <w:rPr>
          <w:i/>
        </w:rPr>
        <w:t>Roadmap</w:t>
      </w:r>
      <w:r w:rsidRPr="0081745B">
        <w:t xml:space="preserve"> Pengembangan TI </w:t>
      </w:r>
      <w:r w:rsidR="008A1522" w:rsidRPr="0081745B">
        <w:t>KEMLU</w:t>
      </w:r>
      <w:r w:rsidRPr="0081745B">
        <w:t xml:space="preserve"> dapat digunakan sebagai sumber acuan bagi kegiatan-kegiatan tersebut. Adalah sangat penting bagi keakuratan hasil kegiatan ini untuk melibatkan pihak atau satuan kerja yang akan menggunakan keluaran dari proyek ini, misalnya end </w:t>
      </w:r>
      <w:r w:rsidR="00A76C3D" w:rsidRPr="0081745B">
        <w:rPr>
          <w:i/>
        </w:rPr>
        <w:t>user</w:t>
      </w:r>
      <w:r w:rsidRPr="0081745B">
        <w:t xml:space="preserve"> atau pemilik proses bisnis yang didukung oleh sistem yang akan dikembangkan. </w:t>
      </w:r>
    </w:p>
    <w:p w:rsidR="00A721B4" w:rsidRPr="0081745B" w:rsidRDefault="00A721B4" w:rsidP="00A721B4">
      <w:pPr>
        <w:pStyle w:val="BodyText"/>
      </w:pPr>
      <w:r w:rsidRPr="0081745B">
        <w:t xml:space="preserve"> Penyusunan KAK proyek dapat dilakukan dengan menggunakan data yang disediakan dalam buku panduan ini. Untuk proyek pengembangan sistem informasi (aplikasi), fungsi dan informasi yang disediakan oleh aplikasi tersebut dapat dilihat pada tabel-tabel uraian di dokumen </w:t>
      </w:r>
      <w:r w:rsidR="008A1522" w:rsidRPr="0081745B">
        <w:rPr>
          <w:i/>
        </w:rPr>
        <w:t>Master Plan TIK</w:t>
      </w:r>
      <w:r w:rsidR="0041730D" w:rsidRPr="0081745B">
        <w:rPr>
          <w:i/>
          <w:lang w:val="id-ID"/>
        </w:rPr>
        <w:t xml:space="preserve"> </w:t>
      </w:r>
      <w:r w:rsidR="0041730D" w:rsidRPr="0081745B">
        <w:rPr>
          <w:lang w:val="id-ID"/>
        </w:rPr>
        <w:t xml:space="preserve">maupun </w:t>
      </w:r>
      <w:r w:rsidR="0041730D" w:rsidRPr="0081745B">
        <w:rPr>
          <w:i/>
          <w:lang w:val="id-ID"/>
        </w:rPr>
        <w:t>Roadmap</w:t>
      </w:r>
      <w:r w:rsidRPr="0081745B">
        <w:t>.</w:t>
      </w:r>
    </w:p>
    <w:p w:rsidR="008E4218" w:rsidRPr="004E7050" w:rsidRDefault="00A721B4" w:rsidP="004E7050">
      <w:pPr>
        <w:pStyle w:val="BodyText"/>
        <w:rPr>
          <w:lang w:val="en-US"/>
        </w:rPr>
      </w:pPr>
      <w:r w:rsidRPr="0081745B">
        <w:t xml:space="preserve">Tolok ukur keberhasilan proyek dibutuhkan untuk memantau tercapainya tujuan proyek, yaitu dengan mengukur indikator-indikator yang menunjukkan bahwa keluaran dari proyek benar-benar memberikan manfaat sebagaimana yang diharapkan sesuai rencana semula. Tanda-tanda tidak tercapainya tujuan proyek, jika terdeteksi secara dini, dapat </w:t>
      </w:r>
      <w:r w:rsidRPr="0081745B">
        <w:lastRenderedPageBreak/>
        <w:t>mempercepat pihak manajemen untuk melakukan intervensi atau koreksi sebelum kerugian akibat pemakaian sumber daya yang tidak produktif membengkak. Tolok ukur ini didefinisikan bersama-sama dengan pengguna atau pemilik proses bisnis yang terk</w:t>
      </w:r>
      <w:r w:rsidR="0041730D" w:rsidRPr="0081745B">
        <w:t>ait dalam proyek ini</w:t>
      </w:r>
      <w:r w:rsidR="0041730D" w:rsidRPr="0081745B">
        <w:rPr>
          <w:lang w:val="id-ID"/>
        </w:rPr>
        <w:t xml:space="preserve">. </w:t>
      </w:r>
    </w:p>
    <w:p w:rsidR="004E7050" w:rsidRDefault="004E7050" w:rsidP="008E4218">
      <w:pPr>
        <w:pStyle w:val="Heading2"/>
      </w:pPr>
      <w:bookmarkStart w:id="87" w:name="_Toc257701207"/>
      <w:bookmarkStart w:id="88" w:name="_Toc264303639"/>
      <w:bookmarkStart w:id="89" w:name="_Toc313879990"/>
      <w:r>
        <w:t>Strategi Implementasi</w:t>
      </w:r>
      <w:bookmarkEnd w:id="89"/>
    </w:p>
    <w:p w:rsidR="008E4218" w:rsidRPr="00A721B4" w:rsidRDefault="008E4218" w:rsidP="004E7050">
      <w:pPr>
        <w:pStyle w:val="Heading3"/>
      </w:pPr>
      <w:bookmarkStart w:id="90" w:name="_Toc313879991"/>
      <w:r w:rsidRPr="00A721B4">
        <w:t xml:space="preserve">Piloting dan </w:t>
      </w:r>
      <w:r w:rsidRPr="00097D25">
        <w:rPr>
          <w:i/>
        </w:rPr>
        <w:t>Roll out</w:t>
      </w:r>
      <w:bookmarkEnd w:id="87"/>
      <w:bookmarkEnd w:id="88"/>
      <w:bookmarkEnd w:id="90"/>
    </w:p>
    <w:p w:rsidR="008E4218" w:rsidRPr="004E7050" w:rsidRDefault="008E4218" w:rsidP="008E4218">
      <w:pPr>
        <w:pStyle w:val="TableofFigures"/>
        <w:rPr>
          <w:lang w:val="id-ID"/>
        </w:rPr>
      </w:pPr>
      <w:r w:rsidRPr="004E7050">
        <w:t>Untuk mengurangi risiko kegagalan implementasi proyek teknologi informasi perlu dilakukan proyek pendahulu (</w:t>
      </w:r>
      <w:r w:rsidRPr="004E7050">
        <w:rPr>
          <w:i/>
        </w:rPr>
        <w:t>pilot project</w:t>
      </w:r>
      <w:r w:rsidRPr="004E7050">
        <w:t>) setelah dirasa layak</w:t>
      </w:r>
      <w:r w:rsidRPr="004E7050">
        <w:rPr>
          <w:lang w:val="id-ID"/>
        </w:rPr>
        <w:t xml:space="preserve"> </w:t>
      </w:r>
      <w:r w:rsidRPr="004E7050">
        <w:t xml:space="preserve">untuk dilanjutkan dan telah diperbaiki hal-hal yang perlu disempurnakan barulah setelah itu dilakukan </w:t>
      </w:r>
      <w:r w:rsidRPr="004E7050">
        <w:rPr>
          <w:i/>
        </w:rPr>
        <w:t>roll out</w:t>
      </w:r>
      <w:r w:rsidRPr="004E7050">
        <w:t xml:space="preserve"> dengan skala yang lebih besar</w:t>
      </w:r>
      <w:r w:rsidRPr="004E7050">
        <w:rPr>
          <w:lang w:val="id-ID"/>
        </w:rPr>
        <w:t xml:space="preserve">. Realisasi dari strategi ini dapat diterapkan untuk pengembangan aplikasi menjadi berbasis web di masa depan. Salah satu modul aplikasi dapat menjadi </w:t>
      </w:r>
      <w:r w:rsidRPr="004E7050">
        <w:rPr>
          <w:i/>
          <w:lang w:val="id-ID"/>
        </w:rPr>
        <w:t>piloting</w:t>
      </w:r>
      <w:r w:rsidRPr="004E7050">
        <w:rPr>
          <w:lang w:val="id-ID"/>
        </w:rPr>
        <w:t xml:space="preserve">, apabila sudah teruji keberhasilannya maupun stabil penggunaannya, implementasi dapat dilanjutkan dengan </w:t>
      </w:r>
      <w:r w:rsidRPr="004E7050">
        <w:rPr>
          <w:i/>
          <w:lang w:val="id-ID"/>
        </w:rPr>
        <w:t>roll out</w:t>
      </w:r>
      <w:r w:rsidRPr="004E7050">
        <w:rPr>
          <w:lang w:val="id-ID"/>
        </w:rPr>
        <w:t xml:space="preserve"> pada modul aplikasi lainnya. </w:t>
      </w:r>
    </w:p>
    <w:p w:rsidR="0018191F" w:rsidRPr="004E7050" w:rsidRDefault="0018191F" w:rsidP="0018191F">
      <w:pPr>
        <w:pStyle w:val="BodyText"/>
        <w:rPr>
          <w:lang w:val="id-ID"/>
        </w:rPr>
      </w:pPr>
    </w:p>
    <w:p w:rsidR="0018191F" w:rsidRPr="004E7050" w:rsidRDefault="0018191F" w:rsidP="004E7050">
      <w:pPr>
        <w:pStyle w:val="Heading3"/>
        <w:rPr>
          <w:color w:val="auto"/>
        </w:rPr>
      </w:pPr>
      <w:bookmarkStart w:id="91" w:name="_Toc257701206"/>
      <w:bookmarkStart w:id="92" w:name="_Toc264303638"/>
      <w:bookmarkStart w:id="93" w:name="_Toc313879992"/>
      <w:r w:rsidRPr="004E7050">
        <w:rPr>
          <w:color w:val="auto"/>
        </w:rPr>
        <w:t>Change Management</w:t>
      </w:r>
      <w:bookmarkEnd w:id="91"/>
      <w:bookmarkEnd w:id="92"/>
      <w:bookmarkEnd w:id="93"/>
    </w:p>
    <w:p w:rsidR="0018191F" w:rsidRPr="004E7050" w:rsidRDefault="0018191F" w:rsidP="0018191F">
      <w:pPr>
        <w:pStyle w:val="BodyText"/>
      </w:pPr>
      <w:r w:rsidRPr="004E7050">
        <w:t xml:space="preserve">Penerapan teknologi informasi merupakan salah satu cara yang ditempuh organisasi dalam melakukan perubahan, maka sudah selayaknya diterapkan juga manajemen perubahan yang memadai. Perusahaan-perusahaan Indonesia yang telah sukses dalam mengeksekusi proyek-proyek teknologi informasi biasanya melakukan serangkaian kegiatan manajemen perubahan baik sebelum, mengiringi dan pasca impelementasi teknologi informasi. Kegiatan manajemen perubahan khas proyek teknologi informasi perlu dilakukan di </w:t>
      </w:r>
      <w:r w:rsidR="008A1522" w:rsidRPr="004E7050">
        <w:t>KEMLU</w:t>
      </w:r>
      <w:r w:rsidRPr="004E7050">
        <w:t xml:space="preserve"> disesuaikan kondisi yang ada. Berikut ini adalah contoh kegiatan tersebut:</w:t>
      </w:r>
    </w:p>
    <w:p w:rsidR="0018191F" w:rsidRPr="004E7050" w:rsidRDefault="0018191F" w:rsidP="0057390D">
      <w:pPr>
        <w:pStyle w:val="BodyText"/>
        <w:numPr>
          <w:ilvl w:val="0"/>
          <w:numId w:val="10"/>
        </w:numPr>
      </w:pPr>
      <w:r w:rsidRPr="004E7050">
        <w:rPr>
          <w:i/>
        </w:rPr>
        <w:t>Team</w:t>
      </w:r>
      <w:r w:rsidRPr="004E7050">
        <w:t xml:space="preserve"> </w:t>
      </w:r>
      <w:r w:rsidRPr="004E7050">
        <w:rPr>
          <w:i/>
        </w:rPr>
        <w:t>building</w:t>
      </w:r>
      <w:r w:rsidRPr="004E7050">
        <w:t>, pembentukan tim atau kelompok kerja (pokja) yang bertanggung jawab atas kesuksesan atau kegagalan implementasi teknologi informasi yang terdiri dari perwakilan dari manajemen masing-masing unit, top manajemen termasuk unit teknologi informasi.</w:t>
      </w:r>
    </w:p>
    <w:p w:rsidR="0018191F" w:rsidRPr="004E7050" w:rsidRDefault="0018191F" w:rsidP="0057390D">
      <w:pPr>
        <w:pStyle w:val="BodyText"/>
        <w:numPr>
          <w:ilvl w:val="0"/>
          <w:numId w:val="10"/>
        </w:numPr>
      </w:pPr>
      <w:r w:rsidRPr="004E7050">
        <w:rPr>
          <w:i/>
        </w:rPr>
        <w:t>Change</w:t>
      </w:r>
      <w:r w:rsidRPr="004E7050">
        <w:t xml:space="preserve"> </w:t>
      </w:r>
      <w:r w:rsidRPr="004E7050">
        <w:rPr>
          <w:i/>
        </w:rPr>
        <w:t>management</w:t>
      </w:r>
      <w:r w:rsidRPr="004E7050">
        <w:t xml:space="preserve"> </w:t>
      </w:r>
      <w:r w:rsidRPr="004E7050">
        <w:rPr>
          <w:i/>
        </w:rPr>
        <w:t>training</w:t>
      </w:r>
      <w:r w:rsidRPr="004E7050">
        <w:t>, kelompok kerja penanggung jawab yang telah dibentuk diberikan pembekalan dengan wawasan, pengetahuan, dan keterampilan manajemen perubahan yang relevan dengan proyek implementasi teknologi informasi.</w:t>
      </w:r>
    </w:p>
    <w:p w:rsidR="0018191F" w:rsidRPr="004E7050" w:rsidRDefault="0018191F" w:rsidP="0057390D">
      <w:pPr>
        <w:pStyle w:val="BodyText"/>
        <w:numPr>
          <w:ilvl w:val="0"/>
          <w:numId w:val="10"/>
        </w:numPr>
      </w:pPr>
      <w:r w:rsidRPr="004E7050">
        <w:rPr>
          <w:i/>
        </w:rPr>
        <w:lastRenderedPageBreak/>
        <w:t>Intensive</w:t>
      </w:r>
      <w:r w:rsidRPr="004E7050">
        <w:t xml:space="preserve"> </w:t>
      </w:r>
      <w:r w:rsidRPr="004E7050">
        <w:rPr>
          <w:i/>
        </w:rPr>
        <w:t>communication</w:t>
      </w:r>
      <w:r w:rsidRPr="004E7050">
        <w:t xml:space="preserve">, ini adalah agenda awal yang harus dilakukan pokja. Target utama komunikasi intensif ini adalah </w:t>
      </w:r>
      <w:r w:rsidRPr="004E7050">
        <w:rPr>
          <w:i/>
        </w:rPr>
        <w:t>champion</w:t>
      </w:r>
      <w:r w:rsidRPr="004E7050">
        <w:t xml:space="preserve"> dimasing-masing unit. Yang dikomunikasikan adalah target yang akan dicapai, apa yang menjadi keuntungan dari implementasi teknologi informasi, konsekuensi yang akan ditanggung serta usaha yang diperlukan untuk mencapai target-target yang telah dicanangkan. Pendekatan komunikasi yang digunakan harus benar-benar disesuaikan dengan kondisi dan karakter </w:t>
      </w:r>
      <w:r w:rsidR="008A1522" w:rsidRPr="004E7050">
        <w:t>KEMLU</w:t>
      </w:r>
      <w:r w:rsidRPr="004E7050">
        <w:t>.</w:t>
      </w:r>
    </w:p>
    <w:p w:rsidR="0018191F" w:rsidRPr="004E7050" w:rsidRDefault="0018191F" w:rsidP="0057390D">
      <w:pPr>
        <w:pStyle w:val="BodyText"/>
        <w:numPr>
          <w:ilvl w:val="0"/>
          <w:numId w:val="10"/>
        </w:numPr>
      </w:pPr>
      <w:r w:rsidRPr="004E7050">
        <w:rPr>
          <w:i/>
        </w:rPr>
        <w:t>Socialization</w:t>
      </w:r>
      <w:r w:rsidRPr="004E7050">
        <w:t xml:space="preserve">, setelah pendekatan komunikasi mulai dilakukan maka hal yang harus dilakukan selanjutnya adalah sosialisasi yang sifatnya lebih global, dengan target seluruh personel dari masing-masing unit. Pesan yang dibawa masih sama dengan pesan yang disampaikan pada tahap </w:t>
      </w:r>
      <w:r w:rsidRPr="004E7050">
        <w:rPr>
          <w:i/>
        </w:rPr>
        <w:t>intensive communication</w:t>
      </w:r>
      <w:r w:rsidRPr="004E7050">
        <w:t>, hanya dalam kadar yang lebih global.</w:t>
      </w:r>
    </w:p>
    <w:p w:rsidR="0018191F" w:rsidRPr="004E7050" w:rsidRDefault="0018191F" w:rsidP="0057390D">
      <w:pPr>
        <w:pStyle w:val="BodyText"/>
        <w:numPr>
          <w:ilvl w:val="0"/>
          <w:numId w:val="10"/>
        </w:numPr>
      </w:pPr>
      <w:r w:rsidRPr="004E7050">
        <w:rPr>
          <w:i/>
        </w:rPr>
        <w:t>End</w:t>
      </w:r>
      <w:r w:rsidRPr="004E7050">
        <w:t>-</w:t>
      </w:r>
      <w:r w:rsidRPr="004E7050">
        <w:rPr>
          <w:i/>
        </w:rPr>
        <w:t>user</w:t>
      </w:r>
      <w:r w:rsidRPr="004E7050">
        <w:t xml:space="preserve"> </w:t>
      </w:r>
      <w:r w:rsidRPr="004E7050">
        <w:rPr>
          <w:i/>
        </w:rPr>
        <w:t>training</w:t>
      </w:r>
      <w:r w:rsidRPr="004E7050">
        <w:t>, kegiatan pelatihan untuk pengguna yang berperan langsung dalam proses bisnis yang menjadi taget dari implementasi teknologi informasi yang dilakukan.</w:t>
      </w:r>
    </w:p>
    <w:p w:rsidR="0018191F" w:rsidRPr="004E7050" w:rsidRDefault="0018191F" w:rsidP="0057390D">
      <w:pPr>
        <w:pStyle w:val="BodyText"/>
        <w:numPr>
          <w:ilvl w:val="0"/>
          <w:numId w:val="10"/>
        </w:numPr>
        <w:rPr>
          <w:lang w:val="id-ID"/>
        </w:rPr>
      </w:pPr>
      <w:r w:rsidRPr="004E7050">
        <w:rPr>
          <w:i/>
        </w:rPr>
        <w:t>Problem</w:t>
      </w:r>
      <w:r w:rsidRPr="004E7050">
        <w:t xml:space="preserve"> </w:t>
      </w:r>
      <w:r w:rsidRPr="004E7050">
        <w:rPr>
          <w:i/>
        </w:rPr>
        <w:t>resolution</w:t>
      </w:r>
      <w:r w:rsidRPr="004E7050">
        <w:t xml:space="preserve">, kegiatan yang bertujuan untuk mengatasi/ memitigasi/ memberikan </w:t>
      </w:r>
      <w:r w:rsidRPr="004E7050">
        <w:rPr>
          <w:i/>
        </w:rPr>
        <w:t>workaround solution</w:t>
      </w:r>
      <w:r w:rsidRPr="004E7050">
        <w:t xml:space="preserve"> apabila terjadi permasalahan yang muncul seiring dengan proses implementasi.</w:t>
      </w:r>
      <w:r w:rsidR="00C87F8D" w:rsidRPr="004E7050">
        <w:rPr>
          <w:lang w:val="id-ID"/>
        </w:rPr>
        <w:t xml:space="preserve"> </w:t>
      </w:r>
    </w:p>
    <w:sectPr w:rsidR="0018191F" w:rsidRPr="004E7050" w:rsidSect="00C822EB">
      <w:footnotePr>
        <w:pos w:val="beneathText"/>
      </w:footnotePr>
      <w:pgSz w:w="11905" w:h="16837" w:code="9"/>
      <w:pgMar w:top="1871" w:right="1797" w:bottom="1980" w:left="1797" w:header="964" w:footer="964" w:gutter="0"/>
      <w:pgNumType w:start="1"/>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4E6" w:rsidRDefault="000E14E6" w:rsidP="003F176F">
      <w:r>
        <w:separator/>
      </w:r>
    </w:p>
  </w:endnote>
  <w:endnote w:type="continuationSeparator" w:id="1">
    <w:p w:rsidR="000E14E6" w:rsidRDefault="000E14E6" w:rsidP="003F17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E63" w:rsidRPr="00AD0D23" w:rsidRDefault="004F3E63" w:rsidP="00C36A3E">
    <w:pPr>
      <w:jc w:val="left"/>
      <w:rPr>
        <w:bCs/>
        <w:sz w:val="20"/>
      </w:rPr>
    </w:pPr>
    <w:r w:rsidRPr="00AD0D23">
      <w:rPr>
        <w:sz w:val="24"/>
        <w:lang w:val="id-ID"/>
      </w:rPr>
      <w:t>PT. DAYA MAKARA UI</w:t>
    </w:r>
  </w:p>
  <w:p w:rsidR="004F3E63" w:rsidRDefault="004F3E63" w:rsidP="007E2C47">
    <w:pPr>
      <w:pStyle w:val="Footer"/>
      <w:ind w:left="0"/>
    </w:pPr>
    <w:r w:rsidRPr="00C36A3E">
      <w:rPr>
        <w:noProof/>
        <w:lang w:eastAsia="en-US"/>
      </w:rPr>
      <w:drawing>
        <wp:anchor distT="0" distB="0" distL="114300" distR="114300" simplePos="0" relativeHeight="251670528" behindDoc="0" locked="0" layoutInCell="1" allowOverlap="1">
          <wp:simplePos x="0" y="0"/>
          <wp:positionH relativeFrom="column">
            <wp:posOffset>-656219</wp:posOffset>
          </wp:positionH>
          <wp:positionV relativeFrom="paragraph">
            <wp:posOffset>-426515</wp:posOffset>
          </wp:positionV>
          <wp:extent cx="701511" cy="681486"/>
          <wp:effectExtent l="19050" t="0" r="3339" b="0"/>
          <wp:wrapNone/>
          <wp:docPr id="20" name="Picture 1" descr="D:\Rein\Pusilkom\Logo\logo daya mak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in\Pusilkom\Logo\logo daya makara.jpg"/>
                  <pic:cNvPicPr>
                    <a:picLocks noChangeAspect="1" noChangeArrowheads="1"/>
                  </pic:cNvPicPr>
                </pic:nvPicPr>
                <pic:blipFill>
                  <a:blip r:embed="rId1" cstate="email"/>
                  <a:srcRect/>
                  <a:stretch>
                    <a:fillRect/>
                  </a:stretch>
                </pic:blipFill>
                <pic:spPr bwMode="auto">
                  <a:xfrm>
                    <a:off x="0" y="0"/>
                    <a:ext cx="701512" cy="681487"/>
                  </a:xfrm>
                  <a:prstGeom prst="rect">
                    <a:avLst/>
                  </a:prstGeom>
                  <a:noFill/>
                  <a:ln w="9525">
                    <a:noFill/>
                    <a:miter lim="800000"/>
                    <a:headEnd/>
                    <a:tailEnd/>
                  </a:ln>
                </pic:spPr>
              </pic:pic>
            </a:graphicData>
          </a:graphic>
        </wp:anchor>
      </w:drawing>
    </w:r>
    <w:r w:rsidR="00FF3110">
      <w:rPr>
        <w:noProof/>
        <w:lang w:eastAsia="en-US"/>
      </w:rPr>
      <w:pict>
        <v:rect id="_x0000_s2051" style="position:absolute;left:0;text-align:left;margin-left:517.6pt;margin-top:784.65pt;width:54.95pt;height:15.1pt;rotation:-180;flip:x;z-index:251657216;mso-position-horizontal-relative:page;mso-position-vertical-relative:page" filled="f" fillcolor="#c00000" stroked="f" strokecolor="#1f360c" strokeweight="2.25pt">
          <v:textbox style="mso-next-textbox:#_x0000_s2051" inset=",0,,0">
            <w:txbxContent>
              <w:p w:rsidR="004F3E63" w:rsidRPr="008E3BE5" w:rsidRDefault="00FF3110" w:rsidP="008E3BE5">
                <w:pPr>
                  <w:pBdr>
                    <w:top w:val="single" w:sz="4" w:space="1" w:color="7F7F7F"/>
                  </w:pBdr>
                  <w:jc w:val="center"/>
                  <w:rPr>
                    <w:color w:val="000000"/>
                  </w:rPr>
                </w:pPr>
                <w:r w:rsidRPr="008E3BE5">
                  <w:rPr>
                    <w:color w:val="000000"/>
                  </w:rPr>
                  <w:fldChar w:fldCharType="begin"/>
                </w:r>
                <w:r w:rsidR="004F3E63" w:rsidRPr="008E3BE5">
                  <w:rPr>
                    <w:color w:val="000000"/>
                  </w:rPr>
                  <w:instrText xml:space="preserve"> PAGE   \* MERGEFORMAT </w:instrText>
                </w:r>
                <w:r w:rsidRPr="008E3BE5">
                  <w:rPr>
                    <w:color w:val="000000"/>
                  </w:rPr>
                  <w:fldChar w:fldCharType="separate"/>
                </w:r>
                <w:r w:rsidR="00C822EB">
                  <w:rPr>
                    <w:noProof/>
                    <w:color w:val="000000"/>
                  </w:rPr>
                  <w:t>4</w:t>
                </w:r>
                <w:r w:rsidRPr="008E3BE5">
                  <w:rPr>
                    <w:color w:val="000000"/>
                  </w:rPr>
                  <w:fldChar w:fldCharType="end"/>
                </w:r>
              </w:p>
              <w:p w:rsidR="004F3E63" w:rsidRDefault="004F3E63">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4F3E63" w:rsidRDefault="004F3E63"/>
            </w:txbxContent>
          </v:textbox>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4E6" w:rsidRDefault="000E14E6" w:rsidP="003F176F">
      <w:r>
        <w:separator/>
      </w:r>
    </w:p>
  </w:footnote>
  <w:footnote w:type="continuationSeparator" w:id="1">
    <w:p w:rsidR="000E14E6" w:rsidRDefault="000E14E6" w:rsidP="003F1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E63" w:rsidRPr="008A1522" w:rsidRDefault="004F3E63" w:rsidP="008A1522">
    <w:pPr>
      <w:pStyle w:val="Header"/>
      <w:numPr>
        <w:ilvl w:val="0"/>
        <w:numId w:val="0"/>
      </w:numPr>
      <w:tabs>
        <w:tab w:val="clear" w:pos="8640"/>
        <w:tab w:val="right" w:pos="8280"/>
      </w:tabs>
      <w:jc w:val="right"/>
      <w:rPr>
        <w:rFonts w:asciiTheme="minorHAnsi" w:hAnsiTheme="minorHAnsi"/>
        <w:caps w:val="0"/>
        <w:sz w:val="22"/>
        <w:szCs w:val="22"/>
      </w:rPr>
    </w:pPr>
    <w:r w:rsidRPr="008A1522">
      <w:rPr>
        <w:rFonts w:asciiTheme="minorHAnsi" w:hAnsiTheme="minorHAnsi"/>
        <w:caps w:val="0"/>
        <w:noProof/>
        <w:sz w:val="22"/>
        <w:szCs w:val="22"/>
        <w:lang w:eastAsia="en-US"/>
      </w:rPr>
      <w:drawing>
        <wp:anchor distT="0" distB="0" distL="114300" distR="114300" simplePos="0" relativeHeight="251668480" behindDoc="0" locked="0" layoutInCell="1" allowOverlap="1">
          <wp:simplePos x="0" y="0"/>
          <wp:positionH relativeFrom="column">
            <wp:posOffset>-32667</wp:posOffset>
          </wp:positionH>
          <wp:positionV relativeFrom="paragraph">
            <wp:posOffset>-102729</wp:posOffset>
          </wp:positionV>
          <wp:extent cx="654332" cy="632037"/>
          <wp:effectExtent l="171450" t="114300" r="355318" b="301413"/>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srcRect/>
                  <a:stretch>
                    <a:fillRect/>
                  </a:stretch>
                </pic:blipFill>
                <pic:spPr bwMode="auto">
                  <a:xfrm>
                    <a:off x="0" y="0"/>
                    <a:ext cx="654332" cy="632037"/>
                  </a:xfrm>
                  <a:prstGeom prst="rect">
                    <a:avLst/>
                  </a:prstGeom>
                  <a:ln>
                    <a:noFill/>
                  </a:ln>
                  <a:effectLst>
                    <a:outerShdw blurRad="292100" dist="139700" dir="2700000" algn="tl" rotWithShape="0">
                      <a:srgbClr val="333333">
                        <a:alpha val="65000"/>
                      </a:srgbClr>
                    </a:outerShdw>
                  </a:effectLst>
                </pic:spPr>
              </pic:pic>
            </a:graphicData>
          </a:graphic>
        </wp:anchor>
      </w:drawing>
    </w:r>
    <w:r>
      <w:rPr>
        <w:rFonts w:asciiTheme="minorHAnsi" w:hAnsiTheme="minorHAnsi"/>
        <w:caps w:val="0"/>
        <w:noProof/>
        <w:sz w:val="22"/>
        <w:szCs w:val="22"/>
      </w:rPr>
      <w:t>Dokumen R</w:t>
    </w:r>
    <w:r w:rsidRPr="008A1522">
      <w:rPr>
        <w:rFonts w:asciiTheme="minorHAnsi" w:hAnsiTheme="minorHAnsi"/>
        <w:caps w:val="0"/>
        <w:noProof/>
        <w:sz w:val="22"/>
        <w:szCs w:val="22"/>
      </w:rPr>
      <w:t>oadmap</w:t>
    </w:r>
  </w:p>
  <w:p w:rsidR="004F3E63" w:rsidRPr="008A1522" w:rsidRDefault="004F3E63" w:rsidP="008A1522">
    <w:pPr>
      <w:pStyle w:val="Header"/>
      <w:numPr>
        <w:ilvl w:val="0"/>
        <w:numId w:val="0"/>
      </w:numPr>
      <w:tabs>
        <w:tab w:val="clear" w:pos="8640"/>
        <w:tab w:val="right" w:pos="8280"/>
      </w:tabs>
      <w:jc w:val="right"/>
    </w:pPr>
    <w:r>
      <w:rPr>
        <w:rFonts w:asciiTheme="minorHAnsi" w:hAnsiTheme="minorHAnsi"/>
        <w:caps w:val="0"/>
        <w:sz w:val="22"/>
        <w:szCs w:val="22"/>
      </w:rPr>
      <w:t>K</w:t>
    </w:r>
    <w:r>
      <w:rPr>
        <w:rFonts w:asciiTheme="minorHAnsi" w:hAnsiTheme="minorHAnsi"/>
        <w:caps w:val="0"/>
        <w:sz w:val="22"/>
        <w:szCs w:val="22"/>
      </w:rPr>
      <w:tab/>
    </w:r>
    <w:r>
      <w:rPr>
        <w:rFonts w:asciiTheme="minorHAnsi" w:hAnsiTheme="minorHAnsi"/>
        <w:caps w:val="0"/>
        <w:sz w:val="22"/>
        <w:szCs w:val="22"/>
      </w:rPr>
      <w:tab/>
      <w:t>K</w:t>
    </w:r>
    <w:r w:rsidRPr="008A1522">
      <w:rPr>
        <w:rFonts w:asciiTheme="minorHAnsi" w:hAnsiTheme="minorHAnsi"/>
        <w:caps w:val="0"/>
        <w:sz w:val="22"/>
        <w:szCs w:val="22"/>
      </w:rPr>
      <w:t xml:space="preserve">ementerian </w:t>
    </w:r>
    <w:r>
      <w:rPr>
        <w:rFonts w:asciiTheme="minorHAnsi" w:hAnsiTheme="minorHAnsi"/>
        <w:caps w:val="0"/>
        <w:sz w:val="22"/>
        <w:szCs w:val="22"/>
      </w:rPr>
      <w:t>Luar N</w:t>
    </w:r>
    <w:r w:rsidRPr="008A1522">
      <w:rPr>
        <w:rFonts w:asciiTheme="minorHAnsi" w:hAnsiTheme="minorHAnsi"/>
        <w:caps w:val="0"/>
        <w:sz w:val="22"/>
        <w:szCs w:val="22"/>
      </w:rPr>
      <w:t>egeri RI</w:t>
    </w:r>
    <w:r w:rsidRPr="008A1522">
      <w:rPr>
        <w:rFonts w:asciiTheme="minorHAnsi" w:hAnsiTheme="minorHAnsi"/>
        <w:caps w:val="0"/>
        <w:sz w:val="22"/>
        <w:szCs w:val="22"/>
        <w:lang w:val="id-ID"/>
      </w:rPr>
      <w:tab/>
    </w:r>
    <w:r>
      <w:rPr>
        <w:lang w:val="id-ID"/>
      </w:rPr>
      <w:tab/>
    </w:r>
    <w:r>
      <w:rPr>
        <w:lang w:val="id-ID"/>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8D928A62"/>
    <w:name w:val="WW8Num2"/>
    <w:lvl w:ilvl="0">
      <w:start w:val="1"/>
      <w:numFmt w:val="decimal"/>
      <w:lvlText w:val="%1."/>
      <w:lvlJc w:val="left"/>
      <w:pPr>
        <w:tabs>
          <w:tab w:val="num" w:pos="720"/>
        </w:tabs>
        <w:ind w:left="720" w:hanging="360"/>
      </w:pPr>
    </w:lvl>
    <w:lvl w:ilvl="1">
      <w:start w:val="512"/>
      <w:numFmt w:val="bullet"/>
      <w:lvlText w:val="-"/>
      <w:lvlJc w:val="left"/>
      <w:pPr>
        <w:tabs>
          <w:tab w:val="num" w:pos="1440"/>
        </w:tabs>
        <w:ind w:left="1440" w:hanging="360"/>
      </w:pPr>
      <w:rPr>
        <w:rFonts w:ascii="Times New Roman" w:hAnsi="Times New Roman" w:cs="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262AA32"/>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val="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295C9A"/>
    <w:multiLevelType w:val="hybridMultilevel"/>
    <w:tmpl w:val="A790B15A"/>
    <w:lvl w:ilvl="0" w:tplc="0809000F">
      <w:start w:val="1"/>
      <w:numFmt w:val="decimal"/>
      <w:lvlText w:val="%1."/>
      <w:lvlJc w:val="left"/>
      <w:pPr>
        <w:tabs>
          <w:tab w:val="num" w:pos="1797"/>
        </w:tabs>
        <w:ind w:left="1797" w:hanging="360"/>
      </w:pPr>
    </w:lvl>
    <w:lvl w:ilvl="1" w:tplc="08090019">
      <w:start w:val="1"/>
      <w:numFmt w:val="lowerLetter"/>
      <w:lvlText w:val="%2."/>
      <w:lvlJc w:val="left"/>
      <w:pPr>
        <w:tabs>
          <w:tab w:val="num" w:pos="2517"/>
        </w:tabs>
        <w:ind w:left="2517" w:hanging="360"/>
      </w:pPr>
    </w:lvl>
    <w:lvl w:ilvl="2" w:tplc="0809001B" w:tentative="1">
      <w:start w:val="1"/>
      <w:numFmt w:val="lowerRoman"/>
      <w:lvlText w:val="%3."/>
      <w:lvlJc w:val="right"/>
      <w:pPr>
        <w:tabs>
          <w:tab w:val="num" w:pos="3237"/>
        </w:tabs>
        <w:ind w:left="3237" w:hanging="180"/>
      </w:pPr>
    </w:lvl>
    <w:lvl w:ilvl="3" w:tplc="0809000F" w:tentative="1">
      <w:start w:val="1"/>
      <w:numFmt w:val="decimal"/>
      <w:lvlText w:val="%4."/>
      <w:lvlJc w:val="left"/>
      <w:pPr>
        <w:tabs>
          <w:tab w:val="num" w:pos="3957"/>
        </w:tabs>
        <w:ind w:left="3957" w:hanging="360"/>
      </w:pPr>
    </w:lvl>
    <w:lvl w:ilvl="4" w:tplc="08090019" w:tentative="1">
      <w:start w:val="1"/>
      <w:numFmt w:val="lowerLetter"/>
      <w:lvlText w:val="%5."/>
      <w:lvlJc w:val="left"/>
      <w:pPr>
        <w:tabs>
          <w:tab w:val="num" w:pos="4677"/>
        </w:tabs>
        <w:ind w:left="4677" w:hanging="360"/>
      </w:pPr>
    </w:lvl>
    <w:lvl w:ilvl="5" w:tplc="0809001B" w:tentative="1">
      <w:start w:val="1"/>
      <w:numFmt w:val="lowerRoman"/>
      <w:lvlText w:val="%6."/>
      <w:lvlJc w:val="right"/>
      <w:pPr>
        <w:tabs>
          <w:tab w:val="num" w:pos="5397"/>
        </w:tabs>
        <w:ind w:left="5397" w:hanging="180"/>
      </w:pPr>
    </w:lvl>
    <w:lvl w:ilvl="6" w:tplc="0809000F" w:tentative="1">
      <w:start w:val="1"/>
      <w:numFmt w:val="decimal"/>
      <w:lvlText w:val="%7."/>
      <w:lvlJc w:val="left"/>
      <w:pPr>
        <w:tabs>
          <w:tab w:val="num" w:pos="6117"/>
        </w:tabs>
        <w:ind w:left="6117" w:hanging="360"/>
      </w:pPr>
    </w:lvl>
    <w:lvl w:ilvl="7" w:tplc="08090019" w:tentative="1">
      <w:start w:val="1"/>
      <w:numFmt w:val="lowerLetter"/>
      <w:lvlText w:val="%8."/>
      <w:lvlJc w:val="left"/>
      <w:pPr>
        <w:tabs>
          <w:tab w:val="num" w:pos="6837"/>
        </w:tabs>
        <w:ind w:left="6837" w:hanging="360"/>
      </w:pPr>
    </w:lvl>
    <w:lvl w:ilvl="8" w:tplc="0809001B" w:tentative="1">
      <w:start w:val="1"/>
      <w:numFmt w:val="lowerRoman"/>
      <w:lvlText w:val="%9."/>
      <w:lvlJc w:val="right"/>
      <w:pPr>
        <w:tabs>
          <w:tab w:val="num" w:pos="7557"/>
        </w:tabs>
        <w:ind w:left="7557" w:hanging="180"/>
      </w:pPr>
    </w:lvl>
  </w:abstractNum>
  <w:abstractNum w:abstractNumId="4">
    <w:nsid w:val="02720B07"/>
    <w:multiLevelType w:val="hybridMultilevel"/>
    <w:tmpl w:val="9DCE6328"/>
    <w:lvl w:ilvl="0" w:tplc="04090005">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5">
    <w:nsid w:val="07910533"/>
    <w:multiLevelType w:val="hybridMultilevel"/>
    <w:tmpl w:val="6E5C4C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2E3B57"/>
    <w:multiLevelType w:val="hybridMultilevel"/>
    <w:tmpl w:val="59DA9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AE4042"/>
    <w:multiLevelType w:val="hybridMultilevel"/>
    <w:tmpl w:val="D76268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74687C"/>
    <w:multiLevelType w:val="hybridMultilevel"/>
    <w:tmpl w:val="A5761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F2C1A"/>
    <w:multiLevelType w:val="hybridMultilevel"/>
    <w:tmpl w:val="5DD63300"/>
    <w:lvl w:ilvl="0" w:tplc="EF70276C">
      <w:start w:val="1"/>
      <w:numFmt w:val="upperRoman"/>
      <w:pStyle w:val="Title"/>
      <w:lvlText w:val="%1."/>
      <w:lvlJc w:val="left"/>
      <w:pPr>
        <w:ind w:left="4050" w:hanging="1080"/>
      </w:pPr>
      <w:rPr>
        <w:rFonts w:hint="default"/>
      </w:rPr>
    </w:lvl>
    <w:lvl w:ilvl="1" w:tplc="04090019">
      <w:start w:val="1"/>
      <w:numFmt w:val="lowerLetter"/>
      <w:lvlText w:val="%2."/>
      <w:lvlJc w:val="left"/>
      <w:pPr>
        <w:ind w:left="1440" w:hanging="360"/>
      </w:pPr>
    </w:lvl>
    <w:lvl w:ilvl="2" w:tplc="D136A2F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CA771D"/>
    <w:multiLevelType w:val="hybridMultilevel"/>
    <w:tmpl w:val="B50C1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51001"/>
    <w:multiLevelType w:val="hybridMultilevel"/>
    <w:tmpl w:val="6024A49C"/>
    <w:lvl w:ilvl="0" w:tplc="E2740CE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B04BB"/>
    <w:multiLevelType w:val="hybridMultilevel"/>
    <w:tmpl w:val="7248B04C"/>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F4DA0DD2">
      <w:numFmt w:val="bullet"/>
      <w:lvlText w:val="-"/>
      <w:lvlJc w:val="left"/>
      <w:pPr>
        <w:ind w:left="2160" w:hanging="360"/>
      </w:pPr>
      <w:rPr>
        <w:rFonts w:ascii="Calibri" w:eastAsia="Times New Roman" w:hAnsi="Calibri" w:cs="Calibri"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53A2996"/>
    <w:multiLevelType w:val="hybridMultilevel"/>
    <w:tmpl w:val="42B6BC50"/>
    <w:lvl w:ilvl="0" w:tplc="04090005">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4">
    <w:nsid w:val="3CEB4F81"/>
    <w:multiLevelType w:val="hybridMultilevel"/>
    <w:tmpl w:val="A8A2024E"/>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C494230"/>
    <w:multiLevelType w:val="hybridMultilevel"/>
    <w:tmpl w:val="FE303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7716F2"/>
    <w:multiLevelType w:val="hybridMultilevel"/>
    <w:tmpl w:val="4C4EBF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19D32C0"/>
    <w:multiLevelType w:val="hybridMultilevel"/>
    <w:tmpl w:val="6A1C408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AE6FAF"/>
    <w:multiLevelType w:val="hybridMultilevel"/>
    <w:tmpl w:val="D4320064"/>
    <w:lvl w:ilvl="0" w:tplc="04090005">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19">
    <w:nsid w:val="54B45464"/>
    <w:multiLevelType w:val="multilevel"/>
    <w:tmpl w:val="53D80B64"/>
    <w:styleLink w:val="Style2"/>
    <w:lvl w:ilvl="0">
      <w:start w:val="1"/>
      <w:numFmt w:val="upperRoman"/>
      <w:pStyle w:val="Header"/>
      <w:lvlText w:val="%1."/>
      <w:lvlJc w:val="left"/>
      <w:pPr>
        <w:ind w:left="0" w:firstLine="0"/>
      </w:pPr>
      <w:rPr>
        <w:rFonts w:asciiTheme="minorHAnsi" w:hAnsiTheme="minorHAnsi" w:hint="default"/>
        <w:b/>
        <w:sz w:val="32"/>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nsid w:val="55AD2313"/>
    <w:multiLevelType w:val="multilevel"/>
    <w:tmpl w:val="3B5238B8"/>
    <w:lvl w:ilvl="0">
      <w:start w:val="1"/>
      <w:numFmt w:val="upperRoman"/>
      <w:pStyle w:val="Heading1"/>
      <w:lvlText w:val="%1."/>
      <w:lvlJc w:val="left"/>
      <w:pPr>
        <w:ind w:left="360" w:hanging="360"/>
      </w:pPr>
      <w:rPr>
        <w:rFonts w:cs="Times New Roman"/>
        <w:b/>
        <w:bCs w:val="0"/>
        <w:i w:val="0"/>
        <w:iCs w:val="0"/>
        <w:caps w:val="0"/>
        <w:smallCaps w:val="0"/>
        <w:strike w:val="0"/>
        <w:dstrike w:val="0"/>
        <w:outline w:val="0"/>
        <w:shadow w:val="0"/>
        <w:emboss w:val="0"/>
        <w:imprint w:val="0"/>
        <w:noProof w:val="0"/>
        <w:vanish w:val="0"/>
        <w:spacing w:val="0"/>
        <w:kern w:val="0"/>
        <w:position w:val="0"/>
        <w:sz w:val="60"/>
        <w:szCs w:val="60"/>
        <w:u w:val="none"/>
        <w:vertAlign w:val="baseline"/>
        <w:em w:val="none"/>
      </w:rPr>
    </w:lvl>
    <w:lvl w:ilvl="1">
      <w:start w:val="1"/>
      <w:numFmt w:val="decimal"/>
      <w:pStyle w:val="Heading2"/>
      <w:lvlText w:val="%1.%2"/>
      <w:lvlJc w:val="left"/>
      <w:pPr>
        <w:ind w:left="576" w:hanging="576"/>
      </w:pPr>
      <w:rPr>
        <w:rFonts w:cs="Times New Roman"/>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3960" w:hanging="720"/>
      </w:pPr>
      <w:rPr>
        <w:rFonts w:cs="Times New Roman"/>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6263CA0"/>
    <w:multiLevelType w:val="hybridMultilevel"/>
    <w:tmpl w:val="0F0ED3E8"/>
    <w:lvl w:ilvl="0" w:tplc="04090005">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2">
    <w:nsid w:val="595D04AF"/>
    <w:multiLevelType w:val="hybridMultilevel"/>
    <w:tmpl w:val="B9C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D3654"/>
    <w:multiLevelType w:val="hybridMultilevel"/>
    <w:tmpl w:val="E0640D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6C2675"/>
    <w:multiLevelType w:val="hybridMultilevel"/>
    <w:tmpl w:val="26B2DF5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64502746"/>
    <w:multiLevelType w:val="hybridMultilevel"/>
    <w:tmpl w:val="C638046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64600668"/>
    <w:multiLevelType w:val="hybridMultilevel"/>
    <w:tmpl w:val="13DC4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1631E8"/>
    <w:multiLevelType w:val="hybridMultilevel"/>
    <w:tmpl w:val="96326D98"/>
    <w:lvl w:ilvl="0" w:tplc="E2740CE8">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28">
    <w:nsid w:val="6D7F646E"/>
    <w:multiLevelType w:val="hybridMultilevel"/>
    <w:tmpl w:val="4CAE0AEA"/>
    <w:lvl w:ilvl="0" w:tplc="E2740CE8">
      <w:start w:val="1"/>
      <w:numFmt w:val="bullet"/>
      <w:lvlText w:val=""/>
      <w:lvlJc w:val="left"/>
      <w:pPr>
        <w:ind w:left="742" w:hanging="360"/>
      </w:pPr>
      <w:rPr>
        <w:rFonts w:ascii="Wingdings" w:hAnsi="Wingdings"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abstractNumId w:val="9"/>
  </w:num>
  <w:num w:numId="2">
    <w:abstractNumId w:val="19"/>
  </w:num>
  <w:num w:numId="3">
    <w:abstractNumId w:val="20"/>
  </w:num>
  <w:num w:numId="4">
    <w:abstractNumId w:val="3"/>
  </w:num>
  <w:num w:numId="5">
    <w:abstractNumId w:val="24"/>
  </w:num>
  <w:num w:numId="6">
    <w:abstractNumId w:val="12"/>
  </w:num>
  <w:num w:numId="7">
    <w:abstractNumId w:val="26"/>
  </w:num>
  <w:num w:numId="8">
    <w:abstractNumId w:val="8"/>
  </w:num>
  <w:num w:numId="9">
    <w:abstractNumId w:val="22"/>
  </w:num>
  <w:num w:numId="10">
    <w:abstractNumId w:val="15"/>
  </w:num>
  <w:num w:numId="11">
    <w:abstractNumId w:val="6"/>
  </w:num>
  <w:num w:numId="12">
    <w:abstractNumId w:val="16"/>
  </w:num>
  <w:num w:numId="13">
    <w:abstractNumId w:val="25"/>
  </w:num>
  <w:num w:numId="14">
    <w:abstractNumId w:val="10"/>
  </w:num>
  <w:num w:numId="15">
    <w:abstractNumId w:val="11"/>
  </w:num>
  <w:num w:numId="16">
    <w:abstractNumId w:val="27"/>
  </w:num>
  <w:num w:numId="17">
    <w:abstractNumId w:val="28"/>
  </w:num>
  <w:num w:numId="18">
    <w:abstractNumId w:val="13"/>
  </w:num>
  <w:num w:numId="19">
    <w:abstractNumId w:val="18"/>
  </w:num>
  <w:num w:numId="20">
    <w:abstractNumId w:val="4"/>
  </w:num>
  <w:num w:numId="21">
    <w:abstractNumId w:val="21"/>
  </w:num>
  <w:num w:numId="22">
    <w:abstractNumId w:val="23"/>
  </w:num>
  <w:num w:numId="23">
    <w:abstractNumId w:val="14"/>
  </w:num>
  <w:num w:numId="24">
    <w:abstractNumId w:val="17"/>
  </w:num>
  <w:num w:numId="25">
    <w:abstractNumId w:val="5"/>
  </w:num>
  <w:num w:numId="26">
    <w:abstractNumId w:val="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hdrShapeDefaults>
    <o:shapedefaults v:ext="edit" spidmax="219138">
      <o:colormru v:ext="edit" colors="#39f"/>
      <o:colormenu v:ext="edit" fillcolor="none" strokecolor="none"/>
    </o:shapedefaults>
    <o:shapelayout v:ext="edit">
      <o:idmap v:ext="edit" data="2"/>
    </o:shapelayout>
  </w:hdrShapeDefaults>
  <w:footnotePr>
    <w:pos w:val="beneathText"/>
    <w:footnote w:id="0"/>
    <w:footnote w:id="1"/>
  </w:footnotePr>
  <w:endnotePr>
    <w:endnote w:id="0"/>
    <w:endnote w:id="1"/>
  </w:endnotePr>
  <w:compat/>
  <w:rsids>
    <w:rsidRoot w:val="008B1A4B"/>
    <w:rsid w:val="00000DCE"/>
    <w:rsid w:val="00000FBF"/>
    <w:rsid w:val="00003BAD"/>
    <w:rsid w:val="000053BF"/>
    <w:rsid w:val="00006BEE"/>
    <w:rsid w:val="00006D0D"/>
    <w:rsid w:val="00007CA2"/>
    <w:rsid w:val="00010210"/>
    <w:rsid w:val="0001096D"/>
    <w:rsid w:val="00010C6C"/>
    <w:rsid w:val="000119A4"/>
    <w:rsid w:val="00012139"/>
    <w:rsid w:val="000131B1"/>
    <w:rsid w:val="00013A53"/>
    <w:rsid w:val="00014E9C"/>
    <w:rsid w:val="0001675F"/>
    <w:rsid w:val="00020048"/>
    <w:rsid w:val="00020AF3"/>
    <w:rsid w:val="00026375"/>
    <w:rsid w:val="00027AAE"/>
    <w:rsid w:val="00030692"/>
    <w:rsid w:val="00031CC3"/>
    <w:rsid w:val="0003546E"/>
    <w:rsid w:val="00036566"/>
    <w:rsid w:val="00036906"/>
    <w:rsid w:val="00037A51"/>
    <w:rsid w:val="00037E65"/>
    <w:rsid w:val="0004168D"/>
    <w:rsid w:val="0004294F"/>
    <w:rsid w:val="00046874"/>
    <w:rsid w:val="000468CF"/>
    <w:rsid w:val="00051070"/>
    <w:rsid w:val="00051491"/>
    <w:rsid w:val="00051D00"/>
    <w:rsid w:val="0005309D"/>
    <w:rsid w:val="000538DD"/>
    <w:rsid w:val="00055F77"/>
    <w:rsid w:val="0005639E"/>
    <w:rsid w:val="00056C20"/>
    <w:rsid w:val="00056FB3"/>
    <w:rsid w:val="00057479"/>
    <w:rsid w:val="00062DA8"/>
    <w:rsid w:val="00062EC4"/>
    <w:rsid w:val="00063625"/>
    <w:rsid w:val="00064BAB"/>
    <w:rsid w:val="0006671C"/>
    <w:rsid w:val="00066E98"/>
    <w:rsid w:val="00067254"/>
    <w:rsid w:val="00067AD7"/>
    <w:rsid w:val="000710BD"/>
    <w:rsid w:val="000717C0"/>
    <w:rsid w:val="00072AE9"/>
    <w:rsid w:val="000736B0"/>
    <w:rsid w:val="00074249"/>
    <w:rsid w:val="00075F67"/>
    <w:rsid w:val="000804BB"/>
    <w:rsid w:val="00080842"/>
    <w:rsid w:val="00083821"/>
    <w:rsid w:val="000860C3"/>
    <w:rsid w:val="000904C9"/>
    <w:rsid w:val="00090FFB"/>
    <w:rsid w:val="00093975"/>
    <w:rsid w:val="00095409"/>
    <w:rsid w:val="000964E4"/>
    <w:rsid w:val="0009746E"/>
    <w:rsid w:val="00097D25"/>
    <w:rsid w:val="00097E74"/>
    <w:rsid w:val="000A00F1"/>
    <w:rsid w:val="000A0318"/>
    <w:rsid w:val="000A06EF"/>
    <w:rsid w:val="000A17E0"/>
    <w:rsid w:val="000A1FC9"/>
    <w:rsid w:val="000A4C24"/>
    <w:rsid w:val="000A52E9"/>
    <w:rsid w:val="000A5B36"/>
    <w:rsid w:val="000A7546"/>
    <w:rsid w:val="000A75B6"/>
    <w:rsid w:val="000A7604"/>
    <w:rsid w:val="000B0C5A"/>
    <w:rsid w:val="000B1526"/>
    <w:rsid w:val="000B22B6"/>
    <w:rsid w:val="000B2624"/>
    <w:rsid w:val="000B450C"/>
    <w:rsid w:val="000B45DF"/>
    <w:rsid w:val="000B47F0"/>
    <w:rsid w:val="000B5E9B"/>
    <w:rsid w:val="000B679E"/>
    <w:rsid w:val="000C1624"/>
    <w:rsid w:val="000C2B3C"/>
    <w:rsid w:val="000C3419"/>
    <w:rsid w:val="000C6B13"/>
    <w:rsid w:val="000C76FF"/>
    <w:rsid w:val="000C7EA6"/>
    <w:rsid w:val="000D2A29"/>
    <w:rsid w:val="000D37F4"/>
    <w:rsid w:val="000D7B5B"/>
    <w:rsid w:val="000D7D91"/>
    <w:rsid w:val="000E08EB"/>
    <w:rsid w:val="000E14E6"/>
    <w:rsid w:val="000E2667"/>
    <w:rsid w:val="000E2A70"/>
    <w:rsid w:val="000E5F25"/>
    <w:rsid w:val="000E65C0"/>
    <w:rsid w:val="000E78B5"/>
    <w:rsid w:val="000F150E"/>
    <w:rsid w:val="000F1C2C"/>
    <w:rsid w:val="000F391A"/>
    <w:rsid w:val="000F4155"/>
    <w:rsid w:val="000F526C"/>
    <w:rsid w:val="000F7216"/>
    <w:rsid w:val="000F7B51"/>
    <w:rsid w:val="001002B6"/>
    <w:rsid w:val="0010075F"/>
    <w:rsid w:val="00100CFF"/>
    <w:rsid w:val="00101515"/>
    <w:rsid w:val="0010281F"/>
    <w:rsid w:val="00103050"/>
    <w:rsid w:val="001032E4"/>
    <w:rsid w:val="001033AE"/>
    <w:rsid w:val="001048EE"/>
    <w:rsid w:val="00105D74"/>
    <w:rsid w:val="00107023"/>
    <w:rsid w:val="00110711"/>
    <w:rsid w:val="00111218"/>
    <w:rsid w:val="001143D9"/>
    <w:rsid w:val="00115C5A"/>
    <w:rsid w:val="001169EB"/>
    <w:rsid w:val="00117268"/>
    <w:rsid w:val="001220DE"/>
    <w:rsid w:val="00122D91"/>
    <w:rsid w:val="0012517C"/>
    <w:rsid w:val="001262C0"/>
    <w:rsid w:val="001301C5"/>
    <w:rsid w:val="001334CD"/>
    <w:rsid w:val="001339DB"/>
    <w:rsid w:val="00137C74"/>
    <w:rsid w:val="00137CA8"/>
    <w:rsid w:val="00140221"/>
    <w:rsid w:val="00140EF3"/>
    <w:rsid w:val="0014160C"/>
    <w:rsid w:val="00141C09"/>
    <w:rsid w:val="00141E01"/>
    <w:rsid w:val="001424E7"/>
    <w:rsid w:val="0014662B"/>
    <w:rsid w:val="001503BB"/>
    <w:rsid w:val="00150573"/>
    <w:rsid w:val="0015213D"/>
    <w:rsid w:val="00154B35"/>
    <w:rsid w:val="00155014"/>
    <w:rsid w:val="00155C6E"/>
    <w:rsid w:val="00156A6D"/>
    <w:rsid w:val="001572FC"/>
    <w:rsid w:val="001574A3"/>
    <w:rsid w:val="00160542"/>
    <w:rsid w:val="00160EAE"/>
    <w:rsid w:val="001621C2"/>
    <w:rsid w:val="00164299"/>
    <w:rsid w:val="001665C6"/>
    <w:rsid w:val="00166659"/>
    <w:rsid w:val="00171C01"/>
    <w:rsid w:val="0017328E"/>
    <w:rsid w:val="001759BB"/>
    <w:rsid w:val="00175B19"/>
    <w:rsid w:val="0017660F"/>
    <w:rsid w:val="00177EA9"/>
    <w:rsid w:val="00181748"/>
    <w:rsid w:val="0018191F"/>
    <w:rsid w:val="00181EFA"/>
    <w:rsid w:val="001823CC"/>
    <w:rsid w:val="00182474"/>
    <w:rsid w:val="00185A5D"/>
    <w:rsid w:val="0018708E"/>
    <w:rsid w:val="00187158"/>
    <w:rsid w:val="0019085E"/>
    <w:rsid w:val="001908F2"/>
    <w:rsid w:val="00190E22"/>
    <w:rsid w:val="00192BC4"/>
    <w:rsid w:val="001940FF"/>
    <w:rsid w:val="0019482E"/>
    <w:rsid w:val="001975CB"/>
    <w:rsid w:val="00197944"/>
    <w:rsid w:val="001A139F"/>
    <w:rsid w:val="001A38B6"/>
    <w:rsid w:val="001A442B"/>
    <w:rsid w:val="001A4672"/>
    <w:rsid w:val="001A4F5B"/>
    <w:rsid w:val="001A5637"/>
    <w:rsid w:val="001A57A6"/>
    <w:rsid w:val="001A690F"/>
    <w:rsid w:val="001B0820"/>
    <w:rsid w:val="001B26F0"/>
    <w:rsid w:val="001B2A9A"/>
    <w:rsid w:val="001B37D8"/>
    <w:rsid w:val="001B5CC6"/>
    <w:rsid w:val="001B6475"/>
    <w:rsid w:val="001B6BDC"/>
    <w:rsid w:val="001C230B"/>
    <w:rsid w:val="001C294F"/>
    <w:rsid w:val="001C35F5"/>
    <w:rsid w:val="001C37FE"/>
    <w:rsid w:val="001C42A3"/>
    <w:rsid w:val="001C4E4B"/>
    <w:rsid w:val="001C553A"/>
    <w:rsid w:val="001C5591"/>
    <w:rsid w:val="001C612F"/>
    <w:rsid w:val="001C7EE8"/>
    <w:rsid w:val="001D0DF3"/>
    <w:rsid w:val="001D17AB"/>
    <w:rsid w:val="001D2D74"/>
    <w:rsid w:val="001D71BB"/>
    <w:rsid w:val="001D7ED7"/>
    <w:rsid w:val="001E0975"/>
    <w:rsid w:val="001E146C"/>
    <w:rsid w:val="001E1FF2"/>
    <w:rsid w:val="001E2293"/>
    <w:rsid w:val="001E28CC"/>
    <w:rsid w:val="001E2B21"/>
    <w:rsid w:val="001E37D3"/>
    <w:rsid w:val="001E3F38"/>
    <w:rsid w:val="001E57D0"/>
    <w:rsid w:val="001E63B1"/>
    <w:rsid w:val="001F0356"/>
    <w:rsid w:val="001F03E4"/>
    <w:rsid w:val="001F1693"/>
    <w:rsid w:val="001F3BA3"/>
    <w:rsid w:val="001F4156"/>
    <w:rsid w:val="001F45E2"/>
    <w:rsid w:val="001F47AE"/>
    <w:rsid w:val="001F563F"/>
    <w:rsid w:val="001F702B"/>
    <w:rsid w:val="001F7263"/>
    <w:rsid w:val="00200554"/>
    <w:rsid w:val="0020325F"/>
    <w:rsid w:val="00204524"/>
    <w:rsid w:val="00206F68"/>
    <w:rsid w:val="00207952"/>
    <w:rsid w:val="0021044F"/>
    <w:rsid w:val="0021046B"/>
    <w:rsid w:val="00211F1D"/>
    <w:rsid w:val="00214982"/>
    <w:rsid w:val="00215954"/>
    <w:rsid w:val="00216BF6"/>
    <w:rsid w:val="00217A59"/>
    <w:rsid w:val="00220E19"/>
    <w:rsid w:val="002219B1"/>
    <w:rsid w:val="002221F6"/>
    <w:rsid w:val="00222CAD"/>
    <w:rsid w:val="0022365C"/>
    <w:rsid w:val="0022425F"/>
    <w:rsid w:val="00224F9F"/>
    <w:rsid w:val="00226838"/>
    <w:rsid w:val="00231848"/>
    <w:rsid w:val="0023387C"/>
    <w:rsid w:val="00233B69"/>
    <w:rsid w:val="00233E19"/>
    <w:rsid w:val="002345B1"/>
    <w:rsid w:val="00234FE7"/>
    <w:rsid w:val="0024005E"/>
    <w:rsid w:val="00240830"/>
    <w:rsid w:val="00242803"/>
    <w:rsid w:val="002436ED"/>
    <w:rsid w:val="00243E8B"/>
    <w:rsid w:val="0024401C"/>
    <w:rsid w:val="00253759"/>
    <w:rsid w:val="002537E7"/>
    <w:rsid w:val="002562CA"/>
    <w:rsid w:val="00257EA3"/>
    <w:rsid w:val="00257FA4"/>
    <w:rsid w:val="00260F72"/>
    <w:rsid w:val="00263AF7"/>
    <w:rsid w:val="00267A9A"/>
    <w:rsid w:val="002705B1"/>
    <w:rsid w:val="002709D6"/>
    <w:rsid w:val="002712E3"/>
    <w:rsid w:val="0027148A"/>
    <w:rsid w:val="00274310"/>
    <w:rsid w:val="0027486F"/>
    <w:rsid w:val="00274C01"/>
    <w:rsid w:val="00274F9E"/>
    <w:rsid w:val="002758F6"/>
    <w:rsid w:val="00275DFA"/>
    <w:rsid w:val="00276267"/>
    <w:rsid w:val="00277666"/>
    <w:rsid w:val="00281011"/>
    <w:rsid w:val="0028173B"/>
    <w:rsid w:val="00284A7D"/>
    <w:rsid w:val="00285113"/>
    <w:rsid w:val="002863FE"/>
    <w:rsid w:val="00287F01"/>
    <w:rsid w:val="00291551"/>
    <w:rsid w:val="00292458"/>
    <w:rsid w:val="002959FA"/>
    <w:rsid w:val="0029643A"/>
    <w:rsid w:val="00296FD5"/>
    <w:rsid w:val="00297E4A"/>
    <w:rsid w:val="002A0FCF"/>
    <w:rsid w:val="002A29A8"/>
    <w:rsid w:val="002A2D9C"/>
    <w:rsid w:val="002A3491"/>
    <w:rsid w:val="002A3515"/>
    <w:rsid w:val="002A445D"/>
    <w:rsid w:val="002A4ACC"/>
    <w:rsid w:val="002A4B22"/>
    <w:rsid w:val="002A6236"/>
    <w:rsid w:val="002A70D9"/>
    <w:rsid w:val="002B2411"/>
    <w:rsid w:val="002B336E"/>
    <w:rsid w:val="002B39CA"/>
    <w:rsid w:val="002B3BC5"/>
    <w:rsid w:val="002B482A"/>
    <w:rsid w:val="002B67A6"/>
    <w:rsid w:val="002B7719"/>
    <w:rsid w:val="002C1177"/>
    <w:rsid w:val="002C3D42"/>
    <w:rsid w:val="002C68FA"/>
    <w:rsid w:val="002D0A7B"/>
    <w:rsid w:val="002D2B77"/>
    <w:rsid w:val="002D2FBB"/>
    <w:rsid w:val="002D4A6D"/>
    <w:rsid w:val="002D56EA"/>
    <w:rsid w:val="002D5888"/>
    <w:rsid w:val="002D6919"/>
    <w:rsid w:val="002D6B11"/>
    <w:rsid w:val="002D75B5"/>
    <w:rsid w:val="002E05F4"/>
    <w:rsid w:val="002E0619"/>
    <w:rsid w:val="002E0727"/>
    <w:rsid w:val="002E0E40"/>
    <w:rsid w:val="002E1DBD"/>
    <w:rsid w:val="002E291B"/>
    <w:rsid w:val="002E5CA2"/>
    <w:rsid w:val="002E6D22"/>
    <w:rsid w:val="002E6E02"/>
    <w:rsid w:val="002E6EE3"/>
    <w:rsid w:val="002E79B8"/>
    <w:rsid w:val="002F1B74"/>
    <w:rsid w:val="002F1BCA"/>
    <w:rsid w:val="002F2696"/>
    <w:rsid w:val="002F46F9"/>
    <w:rsid w:val="002F5061"/>
    <w:rsid w:val="00301B15"/>
    <w:rsid w:val="003021B9"/>
    <w:rsid w:val="00302297"/>
    <w:rsid w:val="00304004"/>
    <w:rsid w:val="003040E7"/>
    <w:rsid w:val="0030449D"/>
    <w:rsid w:val="0030671F"/>
    <w:rsid w:val="003070AD"/>
    <w:rsid w:val="0030782D"/>
    <w:rsid w:val="00313341"/>
    <w:rsid w:val="00314195"/>
    <w:rsid w:val="00314CFC"/>
    <w:rsid w:val="003157F9"/>
    <w:rsid w:val="003174B9"/>
    <w:rsid w:val="00320062"/>
    <w:rsid w:val="003213FC"/>
    <w:rsid w:val="003221BD"/>
    <w:rsid w:val="003236C8"/>
    <w:rsid w:val="00323799"/>
    <w:rsid w:val="00325344"/>
    <w:rsid w:val="00325B36"/>
    <w:rsid w:val="00326ABA"/>
    <w:rsid w:val="003270E7"/>
    <w:rsid w:val="00327B55"/>
    <w:rsid w:val="00335393"/>
    <w:rsid w:val="00336C89"/>
    <w:rsid w:val="00341848"/>
    <w:rsid w:val="00343476"/>
    <w:rsid w:val="00344734"/>
    <w:rsid w:val="00345859"/>
    <w:rsid w:val="00347DB3"/>
    <w:rsid w:val="0035077C"/>
    <w:rsid w:val="00350AC5"/>
    <w:rsid w:val="00350BFC"/>
    <w:rsid w:val="00351B58"/>
    <w:rsid w:val="00351C38"/>
    <w:rsid w:val="00351DF0"/>
    <w:rsid w:val="003529F6"/>
    <w:rsid w:val="00353A6E"/>
    <w:rsid w:val="003553E3"/>
    <w:rsid w:val="003567D4"/>
    <w:rsid w:val="00356E84"/>
    <w:rsid w:val="003602ED"/>
    <w:rsid w:val="003621CD"/>
    <w:rsid w:val="00363B34"/>
    <w:rsid w:val="003640AD"/>
    <w:rsid w:val="00364206"/>
    <w:rsid w:val="00364F9B"/>
    <w:rsid w:val="00365C0E"/>
    <w:rsid w:val="0036705B"/>
    <w:rsid w:val="0037089B"/>
    <w:rsid w:val="00370928"/>
    <w:rsid w:val="00372954"/>
    <w:rsid w:val="00375D57"/>
    <w:rsid w:val="00377215"/>
    <w:rsid w:val="003778DF"/>
    <w:rsid w:val="0038017E"/>
    <w:rsid w:val="0038060B"/>
    <w:rsid w:val="00381A62"/>
    <w:rsid w:val="00382261"/>
    <w:rsid w:val="0038291C"/>
    <w:rsid w:val="0038369C"/>
    <w:rsid w:val="0039429E"/>
    <w:rsid w:val="00396A36"/>
    <w:rsid w:val="00397B2A"/>
    <w:rsid w:val="003A1BFD"/>
    <w:rsid w:val="003A3012"/>
    <w:rsid w:val="003A3D8A"/>
    <w:rsid w:val="003A6AE3"/>
    <w:rsid w:val="003A7FA2"/>
    <w:rsid w:val="003A7FB3"/>
    <w:rsid w:val="003B03AF"/>
    <w:rsid w:val="003B2E67"/>
    <w:rsid w:val="003B426B"/>
    <w:rsid w:val="003B5422"/>
    <w:rsid w:val="003B58A3"/>
    <w:rsid w:val="003B5D1F"/>
    <w:rsid w:val="003B66CD"/>
    <w:rsid w:val="003B6CD9"/>
    <w:rsid w:val="003B7C8C"/>
    <w:rsid w:val="003C03DE"/>
    <w:rsid w:val="003C5D82"/>
    <w:rsid w:val="003C5F1E"/>
    <w:rsid w:val="003C758F"/>
    <w:rsid w:val="003D0B60"/>
    <w:rsid w:val="003D12A4"/>
    <w:rsid w:val="003D1B08"/>
    <w:rsid w:val="003D24E1"/>
    <w:rsid w:val="003D5A85"/>
    <w:rsid w:val="003D741E"/>
    <w:rsid w:val="003E0903"/>
    <w:rsid w:val="003E2FBF"/>
    <w:rsid w:val="003E30C7"/>
    <w:rsid w:val="003E5984"/>
    <w:rsid w:val="003F176F"/>
    <w:rsid w:val="003F1AFC"/>
    <w:rsid w:val="003F203E"/>
    <w:rsid w:val="003F2C18"/>
    <w:rsid w:val="003F39D9"/>
    <w:rsid w:val="003F712A"/>
    <w:rsid w:val="003F71C1"/>
    <w:rsid w:val="003F74EE"/>
    <w:rsid w:val="003F75F8"/>
    <w:rsid w:val="0040051F"/>
    <w:rsid w:val="00400748"/>
    <w:rsid w:val="00400E3D"/>
    <w:rsid w:val="00402C77"/>
    <w:rsid w:val="00403A9E"/>
    <w:rsid w:val="0040424F"/>
    <w:rsid w:val="00405CBC"/>
    <w:rsid w:val="0040677E"/>
    <w:rsid w:val="00406E50"/>
    <w:rsid w:val="0041083D"/>
    <w:rsid w:val="0041228C"/>
    <w:rsid w:val="00415611"/>
    <w:rsid w:val="00416CC3"/>
    <w:rsid w:val="00417042"/>
    <w:rsid w:val="0041730D"/>
    <w:rsid w:val="00422AE4"/>
    <w:rsid w:val="00422DEF"/>
    <w:rsid w:val="00423421"/>
    <w:rsid w:val="004235E7"/>
    <w:rsid w:val="00424881"/>
    <w:rsid w:val="00424F32"/>
    <w:rsid w:val="00426935"/>
    <w:rsid w:val="004308B4"/>
    <w:rsid w:val="00432F36"/>
    <w:rsid w:val="00433508"/>
    <w:rsid w:val="0044185A"/>
    <w:rsid w:val="004457DE"/>
    <w:rsid w:val="0044669C"/>
    <w:rsid w:val="00446AF3"/>
    <w:rsid w:val="00450059"/>
    <w:rsid w:val="00450089"/>
    <w:rsid w:val="00450391"/>
    <w:rsid w:val="004505AD"/>
    <w:rsid w:val="004511E8"/>
    <w:rsid w:val="00452409"/>
    <w:rsid w:val="00452DCB"/>
    <w:rsid w:val="004537B9"/>
    <w:rsid w:val="00453A2A"/>
    <w:rsid w:val="00456C0A"/>
    <w:rsid w:val="00460765"/>
    <w:rsid w:val="00461587"/>
    <w:rsid w:val="0046193F"/>
    <w:rsid w:val="00461E0C"/>
    <w:rsid w:val="00462745"/>
    <w:rsid w:val="00463AF8"/>
    <w:rsid w:val="004646F3"/>
    <w:rsid w:val="0046475B"/>
    <w:rsid w:val="00465779"/>
    <w:rsid w:val="00470C2E"/>
    <w:rsid w:val="00472973"/>
    <w:rsid w:val="00472F0F"/>
    <w:rsid w:val="004734E9"/>
    <w:rsid w:val="004742CA"/>
    <w:rsid w:val="0047528D"/>
    <w:rsid w:val="004759E5"/>
    <w:rsid w:val="00475C6D"/>
    <w:rsid w:val="00475DB7"/>
    <w:rsid w:val="0047637D"/>
    <w:rsid w:val="0048096E"/>
    <w:rsid w:val="00481B7B"/>
    <w:rsid w:val="00481FCA"/>
    <w:rsid w:val="0048319B"/>
    <w:rsid w:val="00485299"/>
    <w:rsid w:val="00487643"/>
    <w:rsid w:val="00487E4E"/>
    <w:rsid w:val="00490F64"/>
    <w:rsid w:val="0049264A"/>
    <w:rsid w:val="00493B50"/>
    <w:rsid w:val="00494C53"/>
    <w:rsid w:val="004958C0"/>
    <w:rsid w:val="00497B28"/>
    <w:rsid w:val="004A0AA1"/>
    <w:rsid w:val="004A2128"/>
    <w:rsid w:val="004A2511"/>
    <w:rsid w:val="004A2C33"/>
    <w:rsid w:val="004A3DA5"/>
    <w:rsid w:val="004A43AC"/>
    <w:rsid w:val="004A626D"/>
    <w:rsid w:val="004B1A04"/>
    <w:rsid w:val="004B1E15"/>
    <w:rsid w:val="004B36C8"/>
    <w:rsid w:val="004B3A81"/>
    <w:rsid w:val="004B3B9A"/>
    <w:rsid w:val="004B3F86"/>
    <w:rsid w:val="004B5698"/>
    <w:rsid w:val="004C03B3"/>
    <w:rsid w:val="004C0558"/>
    <w:rsid w:val="004C4109"/>
    <w:rsid w:val="004C5BCA"/>
    <w:rsid w:val="004D0ECA"/>
    <w:rsid w:val="004D11E5"/>
    <w:rsid w:val="004D693F"/>
    <w:rsid w:val="004D716B"/>
    <w:rsid w:val="004E06DA"/>
    <w:rsid w:val="004E1633"/>
    <w:rsid w:val="004E2C89"/>
    <w:rsid w:val="004E4A78"/>
    <w:rsid w:val="004E5B64"/>
    <w:rsid w:val="004E6913"/>
    <w:rsid w:val="004E6AF6"/>
    <w:rsid w:val="004E7050"/>
    <w:rsid w:val="004F0D9A"/>
    <w:rsid w:val="004F2405"/>
    <w:rsid w:val="004F2750"/>
    <w:rsid w:val="004F2EEE"/>
    <w:rsid w:val="004F3138"/>
    <w:rsid w:val="004F360D"/>
    <w:rsid w:val="004F3E63"/>
    <w:rsid w:val="004F7857"/>
    <w:rsid w:val="004F7E03"/>
    <w:rsid w:val="00502E2E"/>
    <w:rsid w:val="0050467C"/>
    <w:rsid w:val="005069D7"/>
    <w:rsid w:val="00510CBF"/>
    <w:rsid w:val="00512CDD"/>
    <w:rsid w:val="00514DC1"/>
    <w:rsid w:val="00516109"/>
    <w:rsid w:val="00517743"/>
    <w:rsid w:val="00517B03"/>
    <w:rsid w:val="0052096E"/>
    <w:rsid w:val="0052208B"/>
    <w:rsid w:val="00524772"/>
    <w:rsid w:val="00530695"/>
    <w:rsid w:val="005309D4"/>
    <w:rsid w:val="0053183F"/>
    <w:rsid w:val="00533A33"/>
    <w:rsid w:val="00533D80"/>
    <w:rsid w:val="00535274"/>
    <w:rsid w:val="00536889"/>
    <w:rsid w:val="00537460"/>
    <w:rsid w:val="00540051"/>
    <w:rsid w:val="00540A67"/>
    <w:rsid w:val="0054120A"/>
    <w:rsid w:val="00542592"/>
    <w:rsid w:val="0054267F"/>
    <w:rsid w:val="00544082"/>
    <w:rsid w:val="00544A12"/>
    <w:rsid w:val="00544E89"/>
    <w:rsid w:val="00546578"/>
    <w:rsid w:val="00546E99"/>
    <w:rsid w:val="00546FC7"/>
    <w:rsid w:val="00550095"/>
    <w:rsid w:val="00551FEE"/>
    <w:rsid w:val="00555B08"/>
    <w:rsid w:val="0055651C"/>
    <w:rsid w:val="00556890"/>
    <w:rsid w:val="00556A94"/>
    <w:rsid w:val="00560042"/>
    <w:rsid w:val="005604E3"/>
    <w:rsid w:val="0056108D"/>
    <w:rsid w:val="00562FFB"/>
    <w:rsid w:val="00563B28"/>
    <w:rsid w:val="00563D6C"/>
    <w:rsid w:val="00563F94"/>
    <w:rsid w:val="00566814"/>
    <w:rsid w:val="00566B9A"/>
    <w:rsid w:val="0057026C"/>
    <w:rsid w:val="005725F8"/>
    <w:rsid w:val="00572B34"/>
    <w:rsid w:val="00573523"/>
    <w:rsid w:val="0057390D"/>
    <w:rsid w:val="005776CF"/>
    <w:rsid w:val="00577B33"/>
    <w:rsid w:val="005848CE"/>
    <w:rsid w:val="0058493C"/>
    <w:rsid w:val="00584D4E"/>
    <w:rsid w:val="00585379"/>
    <w:rsid w:val="005854BF"/>
    <w:rsid w:val="0059087C"/>
    <w:rsid w:val="0059330D"/>
    <w:rsid w:val="0059759B"/>
    <w:rsid w:val="005A15E9"/>
    <w:rsid w:val="005A2895"/>
    <w:rsid w:val="005A3EBF"/>
    <w:rsid w:val="005A4B4E"/>
    <w:rsid w:val="005A57EE"/>
    <w:rsid w:val="005B083C"/>
    <w:rsid w:val="005B34F9"/>
    <w:rsid w:val="005B6004"/>
    <w:rsid w:val="005B6B71"/>
    <w:rsid w:val="005C1F73"/>
    <w:rsid w:val="005C24E4"/>
    <w:rsid w:val="005C36A9"/>
    <w:rsid w:val="005D0579"/>
    <w:rsid w:val="005D1764"/>
    <w:rsid w:val="005D3A7B"/>
    <w:rsid w:val="005D3C85"/>
    <w:rsid w:val="005D43D7"/>
    <w:rsid w:val="005D5137"/>
    <w:rsid w:val="005D5E7B"/>
    <w:rsid w:val="005D638D"/>
    <w:rsid w:val="005D74F4"/>
    <w:rsid w:val="005D7B04"/>
    <w:rsid w:val="005E0EAD"/>
    <w:rsid w:val="005E18EF"/>
    <w:rsid w:val="005E2381"/>
    <w:rsid w:val="005E4886"/>
    <w:rsid w:val="005E57B2"/>
    <w:rsid w:val="005E5F73"/>
    <w:rsid w:val="005E75D4"/>
    <w:rsid w:val="005F4566"/>
    <w:rsid w:val="005F6BE5"/>
    <w:rsid w:val="005F750A"/>
    <w:rsid w:val="005F78A7"/>
    <w:rsid w:val="00600371"/>
    <w:rsid w:val="006009DB"/>
    <w:rsid w:val="00602568"/>
    <w:rsid w:val="00603192"/>
    <w:rsid w:val="00604398"/>
    <w:rsid w:val="00604D85"/>
    <w:rsid w:val="00604F3C"/>
    <w:rsid w:val="006056EC"/>
    <w:rsid w:val="00605B5F"/>
    <w:rsid w:val="00607F2B"/>
    <w:rsid w:val="0061063F"/>
    <w:rsid w:val="006106E8"/>
    <w:rsid w:val="006108DA"/>
    <w:rsid w:val="00610ED6"/>
    <w:rsid w:val="006110AC"/>
    <w:rsid w:val="00611DEC"/>
    <w:rsid w:val="006123B3"/>
    <w:rsid w:val="00612BC6"/>
    <w:rsid w:val="00612EFF"/>
    <w:rsid w:val="0061375C"/>
    <w:rsid w:val="006137D7"/>
    <w:rsid w:val="00614472"/>
    <w:rsid w:val="00615DD6"/>
    <w:rsid w:val="00616BF3"/>
    <w:rsid w:val="00616DD9"/>
    <w:rsid w:val="00623F83"/>
    <w:rsid w:val="00624630"/>
    <w:rsid w:val="00624921"/>
    <w:rsid w:val="00631A42"/>
    <w:rsid w:val="00631B8A"/>
    <w:rsid w:val="006323C7"/>
    <w:rsid w:val="00632C03"/>
    <w:rsid w:val="00636F7B"/>
    <w:rsid w:val="006374AE"/>
    <w:rsid w:val="00641272"/>
    <w:rsid w:val="00641D42"/>
    <w:rsid w:val="00645685"/>
    <w:rsid w:val="00647C4B"/>
    <w:rsid w:val="00647F46"/>
    <w:rsid w:val="00650201"/>
    <w:rsid w:val="0065106A"/>
    <w:rsid w:val="006531C7"/>
    <w:rsid w:val="006603D5"/>
    <w:rsid w:val="00661EB5"/>
    <w:rsid w:val="00663BEB"/>
    <w:rsid w:val="00666C89"/>
    <w:rsid w:val="00671E2B"/>
    <w:rsid w:val="00673F24"/>
    <w:rsid w:val="00676A9B"/>
    <w:rsid w:val="00681B94"/>
    <w:rsid w:val="00681DFC"/>
    <w:rsid w:val="00681ED5"/>
    <w:rsid w:val="00683C7A"/>
    <w:rsid w:val="00684367"/>
    <w:rsid w:val="00686AF2"/>
    <w:rsid w:val="00686BA6"/>
    <w:rsid w:val="0069247A"/>
    <w:rsid w:val="00692564"/>
    <w:rsid w:val="00693F02"/>
    <w:rsid w:val="00694569"/>
    <w:rsid w:val="00695F4A"/>
    <w:rsid w:val="006966F7"/>
    <w:rsid w:val="00697791"/>
    <w:rsid w:val="00697E22"/>
    <w:rsid w:val="006A2EF9"/>
    <w:rsid w:val="006A3E3F"/>
    <w:rsid w:val="006A4004"/>
    <w:rsid w:val="006A4EEB"/>
    <w:rsid w:val="006A5CBB"/>
    <w:rsid w:val="006A5F1B"/>
    <w:rsid w:val="006A62B0"/>
    <w:rsid w:val="006A6C39"/>
    <w:rsid w:val="006B3EA0"/>
    <w:rsid w:val="006B4C85"/>
    <w:rsid w:val="006B4D37"/>
    <w:rsid w:val="006B5032"/>
    <w:rsid w:val="006B51B2"/>
    <w:rsid w:val="006B5B45"/>
    <w:rsid w:val="006B5EA8"/>
    <w:rsid w:val="006B69C8"/>
    <w:rsid w:val="006B6D8E"/>
    <w:rsid w:val="006C0079"/>
    <w:rsid w:val="006C011D"/>
    <w:rsid w:val="006C02D2"/>
    <w:rsid w:val="006C0524"/>
    <w:rsid w:val="006C0D96"/>
    <w:rsid w:val="006C0E92"/>
    <w:rsid w:val="006C1329"/>
    <w:rsid w:val="006C209C"/>
    <w:rsid w:val="006C3091"/>
    <w:rsid w:val="006C325F"/>
    <w:rsid w:val="006C3556"/>
    <w:rsid w:val="006C3A26"/>
    <w:rsid w:val="006C3F6D"/>
    <w:rsid w:val="006C6708"/>
    <w:rsid w:val="006C7142"/>
    <w:rsid w:val="006D1762"/>
    <w:rsid w:val="006D1AE6"/>
    <w:rsid w:val="006D4072"/>
    <w:rsid w:val="006D4738"/>
    <w:rsid w:val="006D5023"/>
    <w:rsid w:val="006D5EA2"/>
    <w:rsid w:val="006D717C"/>
    <w:rsid w:val="006D78DA"/>
    <w:rsid w:val="006D7B72"/>
    <w:rsid w:val="006D7E82"/>
    <w:rsid w:val="006E19A8"/>
    <w:rsid w:val="006E1C00"/>
    <w:rsid w:val="006E583D"/>
    <w:rsid w:val="006E6C32"/>
    <w:rsid w:val="006E78A6"/>
    <w:rsid w:val="006F2810"/>
    <w:rsid w:val="006F692E"/>
    <w:rsid w:val="006F7F7F"/>
    <w:rsid w:val="00700751"/>
    <w:rsid w:val="00701648"/>
    <w:rsid w:val="0070215A"/>
    <w:rsid w:val="00710192"/>
    <w:rsid w:val="007113EC"/>
    <w:rsid w:val="0071178A"/>
    <w:rsid w:val="0071246A"/>
    <w:rsid w:val="0071428B"/>
    <w:rsid w:val="00715987"/>
    <w:rsid w:val="007160DC"/>
    <w:rsid w:val="00716E2B"/>
    <w:rsid w:val="007227CC"/>
    <w:rsid w:val="0072290D"/>
    <w:rsid w:val="00722E8A"/>
    <w:rsid w:val="00724917"/>
    <w:rsid w:val="00726041"/>
    <w:rsid w:val="0072610B"/>
    <w:rsid w:val="00726672"/>
    <w:rsid w:val="0073444F"/>
    <w:rsid w:val="00735651"/>
    <w:rsid w:val="0073622D"/>
    <w:rsid w:val="007403C6"/>
    <w:rsid w:val="00740D99"/>
    <w:rsid w:val="007417E7"/>
    <w:rsid w:val="00741B15"/>
    <w:rsid w:val="00742B29"/>
    <w:rsid w:val="007438C3"/>
    <w:rsid w:val="00743CCD"/>
    <w:rsid w:val="007467A7"/>
    <w:rsid w:val="00747B51"/>
    <w:rsid w:val="00751906"/>
    <w:rsid w:val="00751CAB"/>
    <w:rsid w:val="0075424D"/>
    <w:rsid w:val="007565BD"/>
    <w:rsid w:val="00757681"/>
    <w:rsid w:val="00757810"/>
    <w:rsid w:val="007605ED"/>
    <w:rsid w:val="00760829"/>
    <w:rsid w:val="00761AA8"/>
    <w:rsid w:val="00762929"/>
    <w:rsid w:val="00763715"/>
    <w:rsid w:val="007678E7"/>
    <w:rsid w:val="00770B7F"/>
    <w:rsid w:val="00770EDC"/>
    <w:rsid w:val="00776E2F"/>
    <w:rsid w:val="00777099"/>
    <w:rsid w:val="007802E1"/>
    <w:rsid w:val="007808FC"/>
    <w:rsid w:val="007810BA"/>
    <w:rsid w:val="007811A2"/>
    <w:rsid w:val="00781F01"/>
    <w:rsid w:val="00782466"/>
    <w:rsid w:val="00783BC7"/>
    <w:rsid w:val="00784F74"/>
    <w:rsid w:val="00785A8D"/>
    <w:rsid w:val="0078613B"/>
    <w:rsid w:val="00786199"/>
    <w:rsid w:val="00786D45"/>
    <w:rsid w:val="007871A4"/>
    <w:rsid w:val="007906A1"/>
    <w:rsid w:val="00790998"/>
    <w:rsid w:val="00790C40"/>
    <w:rsid w:val="007917CB"/>
    <w:rsid w:val="00791F59"/>
    <w:rsid w:val="007920B3"/>
    <w:rsid w:val="00792894"/>
    <w:rsid w:val="00793BDE"/>
    <w:rsid w:val="007941B7"/>
    <w:rsid w:val="00795002"/>
    <w:rsid w:val="007957CA"/>
    <w:rsid w:val="007977F6"/>
    <w:rsid w:val="00797801"/>
    <w:rsid w:val="007A2A5A"/>
    <w:rsid w:val="007A46F7"/>
    <w:rsid w:val="007A6011"/>
    <w:rsid w:val="007A711F"/>
    <w:rsid w:val="007B0AE0"/>
    <w:rsid w:val="007B0CF5"/>
    <w:rsid w:val="007B0DA6"/>
    <w:rsid w:val="007B1675"/>
    <w:rsid w:val="007B1FA0"/>
    <w:rsid w:val="007B2791"/>
    <w:rsid w:val="007B3C29"/>
    <w:rsid w:val="007B4541"/>
    <w:rsid w:val="007B478F"/>
    <w:rsid w:val="007B4D84"/>
    <w:rsid w:val="007B4E44"/>
    <w:rsid w:val="007B5070"/>
    <w:rsid w:val="007C302C"/>
    <w:rsid w:val="007C36E5"/>
    <w:rsid w:val="007C66A6"/>
    <w:rsid w:val="007C6D76"/>
    <w:rsid w:val="007C756F"/>
    <w:rsid w:val="007D0A52"/>
    <w:rsid w:val="007D0EC2"/>
    <w:rsid w:val="007D350A"/>
    <w:rsid w:val="007D3C42"/>
    <w:rsid w:val="007E04A8"/>
    <w:rsid w:val="007E2C47"/>
    <w:rsid w:val="007E317D"/>
    <w:rsid w:val="007E3672"/>
    <w:rsid w:val="007E4AB7"/>
    <w:rsid w:val="007E6812"/>
    <w:rsid w:val="007E70EF"/>
    <w:rsid w:val="007E7B1F"/>
    <w:rsid w:val="007E7D5D"/>
    <w:rsid w:val="007F0AC2"/>
    <w:rsid w:val="007F24D4"/>
    <w:rsid w:val="007F25C4"/>
    <w:rsid w:val="007F2AE5"/>
    <w:rsid w:val="007F472E"/>
    <w:rsid w:val="007F4C32"/>
    <w:rsid w:val="0080052F"/>
    <w:rsid w:val="00800A21"/>
    <w:rsid w:val="0080226F"/>
    <w:rsid w:val="00803099"/>
    <w:rsid w:val="0080331C"/>
    <w:rsid w:val="00803B9E"/>
    <w:rsid w:val="008060F8"/>
    <w:rsid w:val="00807995"/>
    <w:rsid w:val="00807F0A"/>
    <w:rsid w:val="00810295"/>
    <w:rsid w:val="00811C06"/>
    <w:rsid w:val="008121CF"/>
    <w:rsid w:val="00812808"/>
    <w:rsid w:val="00813E82"/>
    <w:rsid w:val="00814139"/>
    <w:rsid w:val="00816096"/>
    <w:rsid w:val="0081674E"/>
    <w:rsid w:val="00816F9D"/>
    <w:rsid w:val="008171E0"/>
    <w:rsid w:val="0081745B"/>
    <w:rsid w:val="0081773B"/>
    <w:rsid w:val="00820281"/>
    <w:rsid w:val="00821227"/>
    <w:rsid w:val="00822388"/>
    <w:rsid w:val="00826575"/>
    <w:rsid w:val="00826E41"/>
    <w:rsid w:val="008319C9"/>
    <w:rsid w:val="00832A25"/>
    <w:rsid w:val="00833066"/>
    <w:rsid w:val="00845BF7"/>
    <w:rsid w:val="00847EFB"/>
    <w:rsid w:val="0085112D"/>
    <w:rsid w:val="0085135A"/>
    <w:rsid w:val="0085328D"/>
    <w:rsid w:val="00860992"/>
    <w:rsid w:val="00861256"/>
    <w:rsid w:val="00865DDA"/>
    <w:rsid w:val="00865F59"/>
    <w:rsid w:val="008662DC"/>
    <w:rsid w:val="00866528"/>
    <w:rsid w:val="00867646"/>
    <w:rsid w:val="008714EE"/>
    <w:rsid w:val="008720CC"/>
    <w:rsid w:val="0087307B"/>
    <w:rsid w:val="00873A8A"/>
    <w:rsid w:val="00873D88"/>
    <w:rsid w:val="00874899"/>
    <w:rsid w:val="00874AF6"/>
    <w:rsid w:val="008766B3"/>
    <w:rsid w:val="00876C2C"/>
    <w:rsid w:val="00881731"/>
    <w:rsid w:val="00882CCD"/>
    <w:rsid w:val="00883746"/>
    <w:rsid w:val="008838CF"/>
    <w:rsid w:val="00883E51"/>
    <w:rsid w:val="00885BF0"/>
    <w:rsid w:val="008860F3"/>
    <w:rsid w:val="008917AE"/>
    <w:rsid w:val="00895544"/>
    <w:rsid w:val="008960ED"/>
    <w:rsid w:val="00896CE2"/>
    <w:rsid w:val="00897855"/>
    <w:rsid w:val="00897E93"/>
    <w:rsid w:val="008A0ED2"/>
    <w:rsid w:val="008A1522"/>
    <w:rsid w:val="008A22F4"/>
    <w:rsid w:val="008A2D1F"/>
    <w:rsid w:val="008A36EE"/>
    <w:rsid w:val="008A3A6A"/>
    <w:rsid w:val="008A46BA"/>
    <w:rsid w:val="008B04C8"/>
    <w:rsid w:val="008B0A06"/>
    <w:rsid w:val="008B16DF"/>
    <w:rsid w:val="008B1A4B"/>
    <w:rsid w:val="008B4146"/>
    <w:rsid w:val="008B5206"/>
    <w:rsid w:val="008B57D7"/>
    <w:rsid w:val="008C01BA"/>
    <w:rsid w:val="008C20E9"/>
    <w:rsid w:val="008C312F"/>
    <w:rsid w:val="008C4A63"/>
    <w:rsid w:val="008C4D18"/>
    <w:rsid w:val="008C70B9"/>
    <w:rsid w:val="008C71B4"/>
    <w:rsid w:val="008C73B3"/>
    <w:rsid w:val="008D0028"/>
    <w:rsid w:val="008D0243"/>
    <w:rsid w:val="008D0737"/>
    <w:rsid w:val="008D0955"/>
    <w:rsid w:val="008D1730"/>
    <w:rsid w:val="008D31F1"/>
    <w:rsid w:val="008D40CE"/>
    <w:rsid w:val="008D40F5"/>
    <w:rsid w:val="008D43CC"/>
    <w:rsid w:val="008D612A"/>
    <w:rsid w:val="008D7734"/>
    <w:rsid w:val="008D7A97"/>
    <w:rsid w:val="008E152A"/>
    <w:rsid w:val="008E2C29"/>
    <w:rsid w:val="008E3BE5"/>
    <w:rsid w:val="008E4218"/>
    <w:rsid w:val="008E5A5A"/>
    <w:rsid w:val="008E5D23"/>
    <w:rsid w:val="008E6923"/>
    <w:rsid w:val="008F026A"/>
    <w:rsid w:val="008F2139"/>
    <w:rsid w:val="008F2D37"/>
    <w:rsid w:val="008F37B7"/>
    <w:rsid w:val="008F4839"/>
    <w:rsid w:val="008F56D7"/>
    <w:rsid w:val="008F64AF"/>
    <w:rsid w:val="008F65F9"/>
    <w:rsid w:val="008F6C4C"/>
    <w:rsid w:val="008F77C0"/>
    <w:rsid w:val="00902FEF"/>
    <w:rsid w:val="009043C5"/>
    <w:rsid w:val="00904679"/>
    <w:rsid w:val="00904A46"/>
    <w:rsid w:val="009055A4"/>
    <w:rsid w:val="00907682"/>
    <w:rsid w:val="00907A15"/>
    <w:rsid w:val="00907F93"/>
    <w:rsid w:val="009159C9"/>
    <w:rsid w:val="009167C5"/>
    <w:rsid w:val="00917730"/>
    <w:rsid w:val="00917F16"/>
    <w:rsid w:val="0092095B"/>
    <w:rsid w:val="00922CE1"/>
    <w:rsid w:val="00922E4E"/>
    <w:rsid w:val="00926431"/>
    <w:rsid w:val="00926889"/>
    <w:rsid w:val="0092731C"/>
    <w:rsid w:val="00927344"/>
    <w:rsid w:val="0093048E"/>
    <w:rsid w:val="00932C6F"/>
    <w:rsid w:val="00933BD2"/>
    <w:rsid w:val="00933D5D"/>
    <w:rsid w:val="009351F8"/>
    <w:rsid w:val="00940149"/>
    <w:rsid w:val="00941F12"/>
    <w:rsid w:val="009428BC"/>
    <w:rsid w:val="00943785"/>
    <w:rsid w:val="009445A6"/>
    <w:rsid w:val="00944665"/>
    <w:rsid w:val="0094726A"/>
    <w:rsid w:val="00950171"/>
    <w:rsid w:val="009506C1"/>
    <w:rsid w:val="00951B8A"/>
    <w:rsid w:val="009523D9"/>
    <w:rsid w:val="009563DB"/>
    <w:rsid w:val="0095649C"/>
    <w:rsid w:val="0095756E"/>
    <w:rsid w:val="00961F54"/>
    <w:rsid w:val="00962E67"/>
    <w:rsid w:val="00964846"/>
    <w:rsid w:val="0096594C"/>
    <w:rsid w:val="00965A8B"/>
    <w:rsid w:val="00966D3A"/>
    <w:rsid w:val="009678DC"/>
    <w:rsid w:val="00967D4A"/>
    <w:rsid w:val="00970069"/>
    <w:rsid w:val="00971239"/>
    <w:rsid w:val="00972407"/>
    <w:rsid w:val="00972818"/>
    <w:rsid w:val="0097352A"/>
    <w:rsid w:val="00973D80"/>
    <w:rsid w:val="00975C36"/>
    <w:rsid w:val="009760F7"/>
    <w:rsid w:val="009763E8"/>
    <w:rsid w:val="009765C6"/>
    <w:rsid w:val="00976BF9"/>
    <w:rsid w:val="009770C9"/>
    <w:rsid w:val="00980141"/>
    <w:rsid w:val="00982742"/>
    <w:rsid w:val="0098281D"/>
    <w:rsid w:val="009849E5"/>
    <w:rsid w:val="009866F2"/>
    <w:rsid w:val="00990631"/>
    <w:rsid w:val="009915B4"/>
    <w:rsid w:val="00993004"/>
    <w:rsid w:val="00993EC4"/>
    <w:rsid w:val="00996F8A"/>
    <w:rsid w:val="009971D3"/>
    <w:rsid w:val="00997C4D"/>
    <w:rsid w:val="00997D4D"/>
    <w:rsid w:val="009A16FD"/>
    <w:rsid w:val="009A3433"/>
    <w:rsid w:val="009A39FE"/>
    <w:rsid w:val="009A3D1A"/>
    <w:rsid w:val="009A3D24"/>
    <w:rsid w:val="009A41F0"/>
    <w:rsid w:val="009A5559"/>
    <w:rsid w:val="009A592E"/>
    <w:rsid w:val="009A5BEC"/>
    <w:rsid w:val="009A6767"/>
    <w:rsid w:val="009A686B"/>
    <w:rsid w:val="009A6D22"/>
    <w:rsid w:val="009A7E22"/>
    <w:rsid w:val="009B14CD"/>
    <w:rsid w:val="009B4E19"/>
    <w:rsid w:val="009B634D"/>
    <w:rsid w:val="009B6518"/>
    <w:rsid w:val="009B77D6"/>
    <w:rsid w:val="009C0B20"/>
    <w:rsid w:val="009C1B96"/>
    <w:rsid w:val="009C22AC"/>
    <w:rsid w:val="009C300F"/>
    <w:rsid w:val="009C521D"/>
    <w:rsid w:val="009C63F6"/>
    <w:rsid w:val="009C677C"/>
    <w:rsid w:val="009C6E95"/>
    <w:rsid w:val="009C790B"/>
    <w:rsid w:val="009C796C"/>
    <w:rsid w:val="009C7E20"/>
    <w:rsid w:val="009D011D"/>
    <w:rsid w:val="009D0579"/>
    <w:rsid w:val="009D1400"/>
    <w:rsid w:val="009D1E7A"/>
    <w:rsid w:val="009D2957"/>
    <w:rsid w:val="009D3ACE"/>
    <w:rsid w:val="009D4DDB"/>
    <w:rsid w:val="009D4E78"/>
    <w:rsid w:val="009D542E"/>
    <w:rsid w:val="009D5439"/>
    <w:rsid w:val="009D59F8"/>
    <w:rsid w:val="009D711F"/>
    <w:rsid w:val="009E0167"/>
    <w:rsid w:val="009E05C0"/>
    <w:rsid w:val="009E1C09"/>
    <w:rsid w:val="009E2FBF"/>
    <w:rsid w:val="009E32FA"/>
    <w:rsid w:val="009E43E3"/>
    <w:rsid w:val="009E5C59"/>
    <w:rsid w:val="009E61AD"/>
    <w:rsid w:val="009E6855"/>
    <w:rsid w:val="009E7FF7"/>
    <w:rsid w:val="009F10D9"/>
    <w:rsid w:val="009F1C85"/>
    <w:rsid w:val="009F2574"/>
    <w:rsid w:val="009F2637"/>
    <w:rsid w:val="009F31DA"/>
    <w:rsid w:val="009F4279"/>
    <w:rsid w:val="009F730F"/>
    <w:rsid w:val="009F78DC"/>
    <w:rsid w:val="00A01596"/>
    <w:rsid w:val="00A0636F"/>
    <w:rsid w:val="00A11150"/>
    <w:rsid w:val="00A11AE8"/>
    <w:rsid w:val="00A121E7"/>
    <w:rsid w:val="00A14097"/>
    <w:rsid w:val="00A2529F"/>
    <w:rsid w:val="00A25826"/>
    <w:rsid w:val="00A3227D"/>
    <w:rsid w:val="00A341DC"/>
    <w:rsid w:val="00A37523"/>
    <w:rsid w:val="00A378D2"/>
    <w:rsid w:val="00A37CEF"/>
    <w:rsid w:val="00A40230"/>
    <w:rsid w:val="00A41230"/>
    <w:rsid w:val="00A4151E"/>
    <w:rsid w:val="00A4193B"/>
    <w:rsid w:val="00A470E2"/>
    <w:rsid w:val="00A51406"/>
    <w:rsid w:val="00A514C4"/>
    <w:rsid w:val="00A559C8"/>
    <w:rsid w:val="00A62380"/>
    <w:rsid w:val="00A62B07"/>
    <w:rsid w:val="00A64D9D"/>
    <w:rsid w:val="00A65462"/>
    <w:rsid w:val="00A65A15"/>
    <w:rsid w:val="00A65B02"/>
    <w:rsid w:val="00A721B4"/>
    <w:rsid w:val="00A75D92"/>
    <w:rsid w:val="00A76667"/>
    <w:rsid w:val="00A766EB"/>
    <w:rsid w:val="00A76BFC"/>
    <w:rsid w:val="00A76C3D"/>
    <w:rsid w:val="00A775F8"/>
    <w:rsid w:val="00A777C3"/>
    <w:rsid w:val="00A7797C"/>
    <w:rsid w:val="00A8021E"/>
    <w:rsid w:val="00A80BEE"/>
    <w:rsid w:val="00A851F7"/>
    <w:rsid w:val="00A85B68"/>
    <w:rsid w:val="00A8607A"/>
    <w:rsid w:val="00A86A41"/>
    <w:rsid w:val="00A91A7B"/>
    <w:rsid w:val="00A92FE5"/>
    <w:rsid w:val="00A932C0"/>
    <w:rsid w:val="00A95565"/>
    <w:rsid w:val="00A960EF"/>
    <w:rsid w:val="00A97469"/>
    <w:rsid w:val="00A97A36"/>
    <w:rsid w:val="00AA0037"/>
    <w:rsid w:val="00AA0C22"/>
    <w:rsid w:val="00AA130B"/>
    <w:rsid w:val="00AA356B"/>
    <w:rsid w:val="00AA3DD5"/>
    <w:rsid w:val="00AA48AB"/>
    <w:rsid w:val="00AA5A0B"/>
    <w:rsid w:val="00AA6299"/>
    <w:rsid w:val="00AA69AF"/>
    <w:rsid w:val="00AA7D3C"/>
    <w:rsid w:val="00AB1637"/>
    <w:rsid w:val="00AB1AB7"/>
    <w:rsid w:val="00AB2E7A"/>
    <w:rsid w:val="00AB4FC3"/>
    <w:rsid w:val="00AC228A"/>
    <w:rsid w:val="00AC45DE"/>
    <w:rsid w:val="00AC46DD"/>
    <w:rsid w:val="00AC48FA"/>
    <w:rsid w:val="00AD0D23"/>
    <w:rsid w:val="00AD2819"/>
    <w:rsid w:val="00AD2F7F"/>
    <w:rsid w:val="00AD395A"/>
    <w:rsid w:val="00AD4672"/>
    <w:rsid w:val="00AD61B8"/>
    <w:rsid w:val="00AD6573"/>
    <w:rsid w:val="00AD6732"/>
    <w:rsid w:val="00AD70F7"/>
    <w:rsid w:val="00AE0432"/>
    <w:rsid w:val="00AE1C04"/>
    <w:rsid w:val="00AE251A"/>
    <w:rsid w:val="00AE3C6D"/>
    <w:rsid w:val="00AE4877"/>
    <w:rsid w:val="00AE4BD0"/>
    <w:rsid w:val="00AE7B1F"/>
    <w:rsid w:val="00AE7E4E"/>
    <w:rsid w:val="00AF0E27"/>
    <w:rsid w:val="00AF1217"/>
    <w:rsid w:val="00AF150D"/>
    <w:rsid w:val="00AF2024"/>
    <w:rsid w:val="00AF5667"/>
    <w:rsid w:val="00AF66BF"/>
    <w:rsid w:val="00B03A31"/>
    <w:rsid w:val="00B03F73"/>
    <w:rsid w:val="00B07217"/>
    <w:rsid w:val="00B073CB"/>
    <w:rsid w:val="00B112E8"/>
    <w:rsid w:val="00B12C2F"/>
    <w:rsid w:val="00B13B6C"/>
    <w:rsid w:val="00B14E78"/>
    <w:rsid w:val="00B151B9"/>
    <w:rsid w:val="00B15D7F"/>
    <w:rsid w:val="00B1633D"/>
    <w:rsid w:val="00B20E16"/>
    <w:rsid w:val="00B21450"/>
    <w:rsid w:val="00B2270B"/>
    <w:rsid w:val="00B23466"/>
    <w:rsid w:val="00B23506"/>
    <w:rsid w:val="00B23972"/>
    <w:rsid w:val="00B239A9"/>
    <w:rsid w:val="00B23F43"/>
    <w:rsid w:val="00B24731"/>
    <w:rsid w:val="00B24FAA"/>
    <w:rsid w:val="00B275D4"/>
    <w:rsid w:val="00B27B3E"/>
    <w:rsid w:val="00B30968"/>
    <w:rsid w:val="00B34846"/>
    <w:rsid w:val="00B34B9D"/>
    <w:rsid w:val="00B3519D"/>
    <w:rsid w:val="00B372C1"/>
    <w:rsid w:val="00B37B9E"/>
    <w:rsid w:val="00B40F63"/>
    <w:rsid w:val="00B427E9"/>
    <w:rsid w:val="00B42CC6"/>
    <w:rsid w:val="00B438F1"/>
    <w:rsid w:val="00B43ACA"/>
    <w:rsid w:val="00B43EA6"/>
    <w:rsid w:val="00B45727"/>
    <w:rsid w:val="00B458CD"/>
    <w:rsid w:val="00B47095"/>
    <w:rsid w:val="00B47C82"/>
    <w:rsid w:val="00B47F98"/>
    <w:rsid w:val="00B500E9"/>
    <w:rsid w:val="00B5105C"/>
    <w:rsid w:val="00B513BE"/>
    <w:rsid w:val="00B5174B"/>
    <w:rsid w:val="00B520A1"/>
    <w:rsid w:val="00B55812"/>
    <w:rsid w:val="00B55FA1"/>
    <w:rsid w:val="00B56202"/>
    <w:rsid w:val="00B57104"/>
    <w:rsid w:val="00B5767C"/>
    <w:rsid w:val="00B67018"/>
    <w:rsid w:val="00B67A34"/>
    <w:rsid w:val="00B67B2C"/>
    <w:rsid w:val="00B67F81"/>
    <w:rsid w:val="00B7026B"/>
    <w:rsid w:val="00B702EE"/>
    <w:rsid w:val="00B70576"/>
    <w:rsid w:val="00B70883"/>
    <w:rsid w:val="00B71ADB"/>
    <w:rsid w:val="00B71C94"/>
    <w:rsid w:val="00B72683"/>
    <w:rsid w:val="00B7322D"/>
    <w:rsid w:val="00B734F9"/>
    <w:rsid w:val="00B75437"/>
    <w:rsid w:val="00B767C8"/>
    <w:rsid w:val="00B773D1"/>
    <w:rsid w:val="00B8167D"/>
    <w:rsid w:val="00B81ECE"/>
    <w:rsid w:val="00B822F2"/>
    <w:rsid w:val="00B8245A"/>
    <w:rsid w:val="00B843A9"/>
    <w:rsid w:val="00B84E70"/>
    <w:rsid w:val="00B85195"/>
    <w:rsid w:val="00B85822"/>
    <w:rsid w:val="00B85874"/>
    <w:rsid w:val="00B9163F"/>
    <w:rsid w:val="00B97810"/>
    <w:rsid w:val="00BA03D7"/>
    <w:rsid w:val="00BA079B"/>
    <w:rsid w:val="00BA12DD"/>
    <w:rsid w:val="00BA1F12"/>
    <w:rsid w:val="00BA2201"/>
    <w:rsid w:val="00BA3A1E"/>
    <w:rsid w:val="00BA6825"/>
    <w:rsid w:val="00BA793D"/>
    <w:rsid w:val="00BB12E5"/>
    <w:rsid w:val="00BB1E78"/>
    <w:rsid w:val="00BB2DBB"/>
    <w:rsid w:val="00BB3DB7"/>
    <w:rsid w:val="00BB4C68"/>
    <w:rsid w:val="00BB5458"/>
    <w:rsid w:val="00BC0FBC"/>
    <w:rsid w:val="00BC1747"/>
    <w:rsid w:val="00BC1BA4"/>
    <w:rsid w:val="00BC28F0"/>
    <w:rsid w:val="00BC3957"/>
    <w:rsid w:val="00BC4B33"/>
    <w:rsid w:val="00BC5512"/>
    <w:rsid w:val="00BC620D"/>
    <w:rsid w:val="00BC647C"/>
    <w:rsid w:val="00BC732E"/>
    <w:rsid w:val="00BD031F"/>
    <w:rsid w:val="00BD1A1F"/>
    <w:rsid w:val="00BE13E0"/>
    <w:rsid w:val="00BE2192"/>
    <w:rsid w:val="00BE6A85"/>
    <w:rsid w:val="00BE7A34"/>
    <w:rsid w:val="00BE7B6C"/>
    <w:rsid w:val="00BE7FC9"/>
    <w:rsid w:val="00BF05D9"/>
    <w:rsid w:val="00BF0ABC"/>
    <w:rsid w:val="00BF1F6E"/>
    <w:rsid w:val="00BF2DF3"/>
    <w:rsid w:val="00BF47CC"/>
    <w:rsid w:val="00BF5926"/>
    <w:rsid w:val="00BF6F0A"/>
    <w:rsid w:val="00BF70B3"/>
    <w:rsid w:val="00C004D1"/>
    <w:rsid w:val="00C02AEE"/>
    <w:rsid w:val="00C03DF2"/>
    <w:rsid w:val="00C0437A"/>
    <w:rsid w:val="00C0538A"/>
    <w:rsid w:val="00C05AFC"/>
    <w:rsid w:val="00C10586"/>
    <w:rsid w:val="00C13C23"/>
    <w:rsid w:val="00C154EB"/>
    <w:rsid w:val="00C17232"/>
    <w:rsid w:val="00C17EF4"/>
    <w:rsid w:val="00C21ED0"/>
    <w:rsid w:val="00C22624"/>
    <w:rsid w:val="00C245CE"/>
    <w:rsid w:val="00C24B76"/>
    <w:rsid w:val="00C2794C"/>
    <w:rsid w:val="00C30A45"/>
    <w:rsid w:val="00C32F5B"/>
    <w:rsid w:val="00C344EA"/>
    <w:rsid w:val="00C3495D"/>
    <w:rsid w:val="00C34D5B"/>
    <w:rsid w:val="00C36A3E"/>
    <w:rsid w:val="00C37AFB"/>
    <w:rsid w:val="00C40C94"/>
    <w:rsid w:val="00C42E44"/>
    <w:rsid w:val="00C43692"/>
    <w:rsid w:val="00C44833"/>
    <w:rsid w:val="00C45F01"/>
    <w:rsid w:val="00C462BB"/>
    <w:rsid w:val="00C50056"/>
    <w:rsid w:val="00C50539"/>
    <w:rsid w:val="00C524D8"/>
    <w:rsid w:val="00C528F5"/>
    <w:rsid w:val="00C54139"/>
    <w:rsid w:val="00C54402"/>
    <w:rsid w:val="00C54DBE"/>
    <w:rsid w:val="00C557E8"/>
    <w:rsid w:val="00C57A57"/>
    <w:rsid w:val="00C607EE"/>
    <w:rsid w:val="00C614FF"/>
    <w:rsid w:val="00C6556B"/>
    <w:rsid w:val="00C655ED"/>
    <w:rsid w:val="00C71E6E"/>
    <w:rsid w:val="00C7261B"/>
    <w:rsid w:val="00C74EA9"/>
    <w:rsid w:val="00C74F11"/>
    <w:rsid w:val="00C76461"/>
    <w:rsid w:val="00C77C2D"/>
    <w:rsid w:val="00C822EB"/>
    <w:rsid w:val="00C826D0"/>
    <w:rsid w:val="00C82F18"/>
    <w:rsid w:val="00C83B79"/>
    <w:rsid w:val="00C841C6"/>
    <w:rsid w:val="00C8422E"/>
    <w:rsid w:val="00C844B8"/>
    <w:rsid w:val="00C84A4F"/>
    <w:rsid w:val="00C85D9F"/>
    <w:rsid w:val="00C861A3"/>
    <w:rsid w:val="00C87C68"/>
    <w:rsid w:val="00C87F8D"/>
    <w:rsid w:val="00C90A08"/>
    <w:rsid w:val="00C90AD7"/>
    <w:rsid w:val="00C94089"/>
    <w:rsid w:val="00C941AB"/>
    <w:rsid w:val="00C96188"/>
    <w:rsid w:val="00C9658D"/>
    <w:rsid w:val="00C96CAD"/>
    <w:rsid w:val="00CA0168"/>
    <w:rsid w:val="00CA1A21"/>
    <w:rsid w:val="00CA1A79"/>
    <w:rsid w:val="00CA2261"/>
    <w:rsid w:val="00CA330E"/>
    <w:rsid w:val="00CA3871"/>
    <w:rsid w:val="00CA5222"/>
    <w:rsid w:val="00CA5758"/>
    <w:rsid w:val="00CA57A0"/>
    <w:rsid w:val="00CA5C3F"/>
    <w:rsid w:val="00CA6B5A"/>
    <w:rsid w:val="00CA7614"/>
    <w:rsid w:val="00CB11D9"/>
    <w:rsid w:val="00CB1B1E"/>
    <w:rsid w:val="00CB2305"/>
    <w:rsid w:val="00CB24A2"/>
    <w:rsid w:val="00CB39AE"/>
    <w:rsid w:val="00CB41CF"/>
    <w:rsid w:val="00CB4C65"/>
    <w:rsid w:val="00CB4E66"/>
    <w:rsid w:val="00CB56D8"/>
    <w:rsid w:val="00CC1732"/>
    <w:rsid w:val="00CC2879"/>
    <w:rsid w:val="00CC3ED5"/>
    <w:rsid w:val="00CC3F14"/>
    <w:rsid w:val="00CC434C"/>
    <w:rsid w:val="00CC461C"/>
    <w:rsid w:val="00CC5C1A"/>
    <w:rsid w:val="00CC63AE"/>
    <w:rsid w:val="00CD0F27"/>
    <w:rsid w:val="00CD2E87"/>
    <w:rsid w:val="00CD5077"/>
    <w:rsid w:val="00CD6DFD"/>
    <w:rsid w:val="00CE1EA1"/>
    <w:rsid w:val="00CE41E4"/>
    <w:rsid w:val="00CF3E20"/>
    <w:rsid w:val="00CF4464"/>
    <w:rsid w:val="00CF4A07"/>
    <w:rsid w:val="00CF4B17"/>
    <w:rsid w:val="00CF4B1A"/>
    <w:rsid w:val="00CF62DF"/>
    <w:rsid w:val="00CF6D66"/>
    <w:rsid w:val="00CF7828"/>
    <w:rsid w:val="00D007A7"/>
    <w:rsid w:val="00D0203B"/>
    <w:rsid w:val="00D02449"/>
    <w:rsid w:val="00D024FD"/>
    <w:rsid w:val="00D04378"/>
    <w:rsid w:val="00D05226"/>
    <w:rsid w:val="00D053AF"/>
    <w:rsid w:val="00D059A7"/>
    <w:rsid w:val="00D07C33"/>
    <w:rsid w:val="00D14A1E"/>
    <w:rsid w:val="00D14C82"/>
    <w:rsid w:val="00D15B98"/>
    <w:rsid w:val="00D225C9"/>
    <w:rsid w:val="00D234F3"/>
    <w:rsid w:val="00D23DE9"/>
    <w:rsid w:val="00D23F8B"/>
    <w:rsid w:val="00D256B8"/>
    <w:rsid w:val="00D25A64"/>
    <w:rsid w:val="00D25EF8"/>
    <w:rsid w:val="00D26340"/>
    <w:rsid w:val="00D2687B"/>
    <w:rsid w:val="00D26E2E"/>
    <w:rsid w:val="00D30B83"/>
    <w:rsid w:val="00D34648"/>
    <w:rsid w:val="00D356C6"/>
    <w:rsid w:val="00D36C69"/>
    <w:rsid w:val="00D36CBC"/>
    <w:rsid w:val="00D37211"/>
    <w:rsid w:val="00D37752"/>
    <w:rsid w:val="00D40862"/>
    <w:rsid w:val="00D4118E"/>
    <w:rsid w:val="00D4156F"/>
    <w:rsid w:val="00D43F52"/>
    <w:rsid w:val="00D4485D"/>
    <w:rsid w:val="00D4527E"/>
    <w:rsid w:val="00D467D0"/>
    <w:rsid w:val="00D46B76"/>
    <w:rsid w:val="00D5059E"/>
    <w:rsid w:val="00D50D16"/>
    <w:rsid w:val="00D524E7"/>
    <w:rsid w:val="00D52D1D"/>
    <w:rsid w:val="00D541DD"/>
    <w:rsid w:val="00D54448"/>
    <w:rsid w:val="00D550C5"/>
    <w:rsid w:val="00D551DD"/>
    <w:rsid w:val="00D606D9"/>
    <w:rsid w:val="00D613F3"/>
    <w:rsid w:val="00D61FBE"/>
    <w:rsid w:val="00D67675"/>
    <w:rsid w:val="00D700A8"/>
    <w:rsid w:val="00D70710"/>
    <w:rsid w:val="00D70879"/>
    <w:rsid w:val="00D71230"/>
    <w:rsid w:val="00D73215"/>
    <w:rsid w:val="00D752F7"/>
    <w:rsid w:val="00D754D6"/>
    <w:rsid w:val="00D763C2"/>
    <w:rsid w:val="00D76439"/>
    <w:rsid w:val="00D77833"/>
    <w:rsid w:val="00D778F0"/>
    <w:rsid w:val="00D80DC1"/>
    <w:rsid w:val="00D819AD"/>
    <w:rsid w:val="00D83567"/>
    <w:rsid w:val="00D85ED3"/>
    <w:rsid w:val="00D87D4D"/>
    <w:rsid w:val="00D87DFF"/>
    <w:rsid w:val="00D92286"/>
    <w:rsid w:val="00D92D96"/>
    <w:rsid w:val="00D964D7"/>
    <w:rsid w:val="00D966E9"/>
    <w:rsid w:val="00D96983"/>
    <w:rsid w:val="00D970EF"/>
    <w:rsid w:val="00DA0E1A"/>
    <w:rsid w:val="00DA24EE"/>
    <w:rsid w:val="00DA433C"/>
    <w:rsid w:val="00DA52E2"/>
    <w:rsid w:val="00DA5AC4"/>
    <w:rsid w:val="00DA69B7"/>
    <w:rsid w:val="00DA7ABA"/>
    <w:rsid w:val="00DB1E04"/>
    <w:rsid w:val="00DB290B"/>
    <w:rsid w:val="00DB2CFB"/>
    <w:rsid w:val="00DB3672"/>
    <w:rsid w:val="00DB3828"/>
    <w:rsid w:val="00DB3863"/>
    <w:rsid w:val="00DB4994"/>
    <w:rsid w:val="00DB6071"/>
    <w:rsid w:val="00DB6692"/>
    <w:rsid w:val="00DC08D7"/>
    <w:rsid w:val="00DC2C33"/>
    <w:rsid w:val="00DC2FCB"/>
    <w:rsid w:val="00DC3C40"/>
    <w:rsid w:val="00DC3F73"/>
    <w:rsid w:val="00DC5F45"/>
    <w:rsid w:val="00DC6404"/>
    <w:rsid w:val="00DC6B23"/>
    <w:rsid w:val="00DC7B11"/>
    <w:rsid w:val="00DD0554"/>
    <w:rsid w:val="00DD0FD5"/>
    <w:rsid w:val="00DD4B8B"/>
    <w:rsid w:val="00DD7EB4"/>
    <w:rsid w:val="00DE16E4"/>
    <w:rsid w:val="00DE4AAB"/>
    <w:rsid w:val="00DE50D2"/>
    <w:rsid w:val="00DE563D"/>
    <w:rsid w:val="00DE70FA"/>
    <w:rsid w:val="00DE7713"/>
    <w:rsid w:val="00DF0BA3"/>
    <w:rsid w:val="00DF192F"/>
    <w:rsid w:val="00DF44F6"/>
    <w:rsid w:val="00DF482A"/>
    <w:rsid w:val="00E00567"/>
    <w:rsid w:val="00E00CD5"/>
    <w:rsid w:val="00E01F4E"/>
    <w:rsid w:val="00E03103"/>
    <w:rsid w:val="00E0371A"/>
    <w:rsid w:val="00E03825"/>
    <w:rsid w:val="00E04FB7"/>
    <w:rsid w:val="00E054B4"/>
    <w:rsid w:val="00E065EC"/>
    <w:rsid w:val="00E06A5E"/>
    <w:rsid w:val="00E11B3A"/>
    <w:rsid w:val="00E12AE9"/>
    <w:rsid w:val="00E12CF5"/>
    <w:rsid w:val="00E13ED5"/>
    <w:rsid w:val="00E150F6"/>
    <w:rsid w:val="00E218EE"/>
    <w:rsid w:val="00E23119"/>
    <w:rsid w:val="00E2342A"/>
    <w:rsid w:val="00E24DE0"/>
    <w:rsid w:val="00E26378"/>
    <w:rsid w:val="00E268F9"/>
    <w:rsid w:val="00E26D73"/>
    <w:rsid w:val="00E301AE"/>
    <w:rsid w:val="00E30C0D"/>
    <w:rsid w:val="00E30C8F"/>
    <w:rsid w:val="00E32D00"/>
    <w:rsid w:val="00E34CE2"/>
    <w:rsid w:val="00E358FF"/>
    <w:rsid w:val="00E371F7"/>
    <w:rsid w:val="00E37973"/>
    <w:rsid w:val="00E37CA5"/>
    <w:rsid w:val="00E46894"/>
    <w:rsid w:val="00E46E61"/>
    <w:rsid w:val="00E51234"/>
    <w:rsid w:val="00E515BA"/>
    <w:rsid w:val="00E51C07"/>
    <w:rsid w:val="00E51F1C"/>
    <w:rsid w:val="00E53A5E"/>
    <w:rsid w:val="00E55A2F"/>
    <w:rsid w:val="00E55EA2"/>
    <w:rsid w:val="00E568F5"/>
    <w:rsid w:val="00E60A0A"/>
    <w:rsid w:val="00E60A37"/>
    <w:rsid w:val="00E60EF3"/>
    <w:rsid w:val="00E649CB"/>
    <w:rsid w:val="00E659C3"/>
    <w:rsid w:val="00E66215"/>
    <w:rsid w:val="00E70C38"/>
    <w:rsid w:val="00E727C3"/>
    <w:rsid w:val="00E74BC1"/>
    <w:rsid w:val="00E75077"/>
    <w:rsid w:val="00E76246"/>
    <w:rsid w:val="00E77D6A"/>
    <w:rsid w:val="00E824EC"/>
    <w:rsid w:val="00E837F0"/>
    <w:rsid w:val="00E84B2F"/>
    <w:rsid w:val="00E84B48"/>
    <w:rsid w:val="00E855E8"/>
    <w:rsid w:val="00E85C99"/>
    <w:rsid w:val="00E9016A"/>
    <w:rsid w:val="00E90743"/>
    <w:rsid w:val="00E9099E"/>
    <w:rsid w:val="00E941DF"/>
    <w:rsid w:val="00E9475E"/>
    <w:rsid w:val="00EA429B"/>
    <w:rsid w:val="00EA58C0"/>
    <w:rsid w:val="00EA70D7"/>
    <w:rsid w:val="00EB0AE3"/>
    <w:rsid w:val="00EB2BBB"/>
    <w:rsid w:val="00EB371F"/>
    <w:rsid w:val="00EB5113"/>
    <w:rsid w:val="00EB5CDD"/>
    <w:rsid w:val="00EB6334"/>
    <w:rsid w:val="00EC12E9"/>
    <w:rsid w:val="00EC1E8B"/>
    <w:rsid w:val="00EC2307"/>
    <w:rsid w:val="00EC2F7F"/>
    <w:rsid w:val="00EC428A"/>
    <w:rsid w:val="00EC4E15"/>
    <w:rsid w:val="00EC5863"/>
    <w:rsid w:val="00EC6103"/>
    <w:rsid w:val="00EC6868"/>
    <w:rsid w:val="00EC6F76"/>
    <w:rsid w:val="00ED09EE"/>
    <w:rsid w:val="00ED0BDE"/>
    <w:rsid w:val="00ED3320"/>
    <w:rsid w:val="00ED42B2"/>
    <w:rsid w:val="00ED5537"/>
    <w:rsid w:val="00ED5DF7"/>
    <w:rsid w:val="00ED6A43"/>
    <w:rsid w:val="00ED7E9F"/>
    <w:rsid w:val="00EE0299"/>
    <w:rsid w:val="00EE02ED"/>
    <w:rsid w:val="00EE31E2"/>
    <w:rsid w:val="00EE5428"/>
    <w:rsid w:val="00EE6E3A"/>
    <w:rsid w:val="00EF0F53"/>
    <w:rsid w:val="00EF1648"/>
    <w:rsid w:val="00F005CF"/>
    <w:rsid w:val="00F011D6"/>
    <w:rsid w:val="00F0339C"/>
    <w:rsid w:val="00F0464B"/>
    <w:rsid w:val="00F0480D"/>
    <w:rsid w:val="00F05ED7"/>
    <w:rsid w:val="00F060EC"/>
    <w:rsid w:val="00F06E4E"/>
    <w:rsid w:val="00F072FF"/>
    <w:rsid w:val="00F07E10"/>
    <w:rsid w:val="00F10E93"/>
    <w:rsid w:val="00F1289D"/>
    <w:rsid w:val="00F14812"/>
    <w:rsid w:val="00F1486C"/>
    <w:rsid w:val="00F14C0B"/>
    <w:rsid w:val="00F15B25"/>
    <w:rsid w:val="00F175F2"/>
    <w:rsid w:val="00F17845"/>
    <w:rsid w:val="00F20490"/>
    <w:rsid w:val="00F20E41"/>
    <w:rsid w:val="00F2184F"/>
    <w:rsid w:val="00F22C43"/>
    <w:rsid w:val="00F234DF"/>
    <w:rsid w:val="00F25A87"/>
    <w:rsid w:val="00F26835"/>
    <w:rsid w:val="00F27432"/>
    <w:rsid w:val="00F30CA1"/>
    <w:rsid w:val="00F34E4B"/>
    <w:rsid w:val="00F35EC4"/>
    <w:rsid w:val="00F35F98"/>
    <w:rsid w:val="00F3779A"/>
    <w:rsid w:val="00F40D11"/>
    <w:rsid w:val="00F418F1"/>
    <w:rsid w:val="00F4343B"/>
    <w:rsid w:val="00F44792"/>
    <w:rsid w:val="00F44C0D"/>
    <w:rsid w:val="00F47DF4"/>
    <w:rsid w:val="00F525DD"/>
    <w:rsid w:val="00F53AC0"/>
    <w:rsid w:val="00F54B22"/>
    <w:rsid w:val="00F56531"/>
    <w:rsid w:val="00F56E8E"/>
    <w:rsid w:val="00F572AF"/>
    <w:rsid w:val="00F61729"/>
    <w:rsid w:val="00F638BB"/>
    <w:rsid w:val="00F650BF"/>
    <w:rsid w:val="00F6537D"/>
    <w:rsid w:val="00F65CAA"/>
    <w:rsid w:val="00F66E47"/>
    <w:rsid w:val="00F67101"/>
    <w:rsid w:val="00F74535"/>
    <w:rsid w:val="00F74E1B"/>
    <w:rsid w:val="00F75148"/>
    <w:rsid w:val="00F7529B"/>
    <w:rsid w:val="00F75699"/>
    <w:rsid w:val="00F7595B"/>
    <w:rsid w:val="00F76604"/>
    <w:rsid w:val="00F80CEA"/>
    <w:rsid w:val="00F8174E"/>
    <w:rsid w:val="00F82FBC"/>
    <w:rsid w:val="00F834B6"/>
    <w:rsid w:val="00F8383E"/>
    <w:rsid w:val="00F83AF0"/>
    <w:rsid w:val="00F83D13"/>
    <w:rsid w:val="00F84BE2"/>
    <w:rsid w:val="00F85E37"/>
    <w:rsid w:val="00F86773"/>
    <w:rsid w:val="00F86A84"/>
    <w:rsid w:val="00F874FC"/>
    <w:rsid w:val="00F90080"/>
    <w:rsid w:val="00F90573"/>
    <w:rsid w:val="00F920F8"/>
    <w:rsid w:val="00F94BE4"/>
    <w:rsid w:val="00F94F75"/>
    <w:rsid w:val="00F95B19"/>
    <w:rsid w:val="00F95D27"/>
    <w:rsid w:val="00FA0DE1"/>
    <w:rsid w:val="00FA1D8D"/>
    <w:rsid w:val="00FA6EC4"/>
    <w:rsid w:val="00FB033F"/>
    <w:rsid w:val="00FB2CCB"/>
    <w:rsid w:val="00FB2E76"/>
    <w:rsid w:val="00FB3612"/>
    <w:rsid w:val="00FB3A6B"/>
    <w:rsid w:val="00FB42CF"/>
    <w:rsid w:val="00FB5288"/>
    <w:rsid w:val="00FB6617"/>
    <w:rsid w:val="00FB7EC3"/>
    <w:rsid w:val="00FC12AB"/>
    <w:rsid w:val="00FC60C1"/>
    <w:rsid w:val="00FC663B"/>
    <w:rsid w:val="00FC7504"/>
    <w:rsid w:val="00FD2879"/>
    <w:rsid w:val="00FD348A"/>
    <w:rsid w:val="00FD35A5"/>
    <w:rsid w:val="00FD4B11"/>
    <w:rsid w:val="00FD5A9E"/>
    <w:rsid w:val="00FD7685"/>
    <w:rsid w:val="00FE008B"/>
    <w:rsid w:val="00FE0923"/>
    <w:rsid w:val="00FE09DF"/>
    <w:rsid w:val="00FE3F48"/>
    <w:rsid w:val="00FE6019"/>
    <w:rsid w:val="00FF3110"/>
    <w:rsid w:val="00FF3E41"/>
    <w:rsid w:val="00FF581D"/>
    <w:rsid w:val="00FF6250"/>
    <w:rsid w:val="00FF6C96"/>
    <w:rsid w:val="00FF6EDD"/>
    <w:rsid w:val="00FF7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138">
      <o:colormru v:ext="edit" colors="#39f"/>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nhideWhenUsed="0" w:qFormat="1"/>
    <w:lsdException w:name="Intense Quote" w:locked="0" w:semiHidden="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nhideWhenUsed="0"/>
    <w:lsdException w:name="Medium Grid 3 Accent 3" w:locked="0" w:semiHidden="0"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nhideWhenUsed="0" w:qFormat="1"/>
    <w:lsdException w:name="Intense Emphasis" w:locked="0" w:semiHidden="0" w:unhideWhenUsed="0" w:qFormat="1"/>
    <w:lsdException w:name="Subtle Reference" w:locked="0" w:semiHidden="0" w:unhideWhenUsed="0" w:qFormat="1"/>
    <w:lsdException w:name="Intense Reference" w:locked="0" w:semiHidden="0" w:unhideWhenUsed="0" w:qFormat="1"/>
    <w:lsdException w:name="Book Title" w:locked="0" w:semiHidden="0" w:unhideWhenUsed="0" w:qFormat="1"/>
    <w:lsdException w:name="Bibliography" w:locked="0" w:uiPriority="37"/>
    <w:lsdException w:name="TOC Heading" w:locked="0" w:semiHidden="0" w:uiPriority="39" w:unhideWhenUsed="0" w:qFormat="1"/>
  </w:latentStyles>
  <w:style w:type="paragraph" w:default="1" w:styleId="Normal">
    <w:name w:val="Normal"/>
    <w:qFormat/>
    <w:rsid w:val="00CA5758"/>
    <w:pPr>
      <w:spacing w:line="360" w:lineRule="auto"/>
      <w:ind w:firstLine="360"/>
      <w:jc w:val="both"/>
    </w:pPr>
    <w:rPr>
      <w:sz w:val="22"/>
      <w:szCs w:val="22"/>
    </w:rPr>
  </w:style>
  <w:style w:type="paragraph" w:styleId="Heading1">
    <w:name w:val="heading 1"/>
    <w:basedOn w:val="Normal"/>
    <w:next w:val="Normal"/>
    <w:link w:val="Heading1Char"/>
    <w:autoRedefine/>
    <w:qFormat/>
    <w:rsid w:val="00A721B4"/>
    <w:pPr>
      <w:numPr>
        <w:numId w:val="3"/>
      </w:numPr>
      <w:pBdr>
        <w:top w:val="single" w:sz="8" w:space="10" w:color="auto"/>
        <w:bottom w:val="single" w:sz="24" w:space="15" w:color="0099FF"/>
      </w:pBdr>
      <w:tabs>
        <w:tab w:val="left" w:pos="0"/>
      </w:tabs>
      <w:spacing w:before="600" w:after="80"/>
      <w:jc w:val="center"/>
      <w:outlineLvl w:val="0"/>
    </w:pPr>
    <w:rPr>
      <w:rFonts w:ascii="Cambria" w:hAnsi="Cambria"/>
      <w:b/>
      <w:bCs/>
      <w:color w:val="172809"/>
      <w:sz w:val="60"/>
      <w:szCs w:val="24"/>
      <w:lang w:val="id-ID"/>
    </w:rPr>
  </w:style>
  <w:style w:type="paragraph" w:styleId="Heading2">
    <w:name w:val="heading 2"/>
    <w:basedOn w:val="MessageHeader"/>
    <w:next w:val="Normal"/>
    <w:link w:val="Heading2Char"/>
    <w:qFormat/>
    <w:rsid w:val="00C826D0"/>
    <w:pPr>
      <w:keepNext/>
      <w:numPr>
        <w:ilvl w:val="1"/>
        <w:numId w:val="3"/>
      </w:numPr>
      <w:pBdr>
        <w:top w:val="single" w:sz="6" w:space="1" w:color="C6D9F1" w:themeColor="text2" w:themeTint="33"/>
        <w:left w:val="single" w:sz="6" w:space="1" w:color="C6D9F1" w:themeColor="text2" w:themeTint="33"/>
        <w:bottom w:val="single" w:sz="6" w:space="1" w:color="C6D9F1" w:themeColor="text2" w:themeTint="33"/>
        <w:right w:val="single" w:sz="6" w:space="1" w:color="C6D9F1" w:themeColor="text2" w:themeTint="33"/>
      </w:pBdr>
      <w:shd w:val="clear" w:color="auto" w:fill="B8CCE4" w:themeFill="accent1" w:themeFillTint="66"/>
      <w:spacing w:before="240" w:after="120"/>
      <w:outlineLvl w:val="1"/>
    </w:pPr>
    <w:rPr>
      <w:b/>
      <w:sz w:val="28"/>
    </w:rPr>
  </w:style>
  <w:style w:type="paragraph" w:styleId="Heading3">
    <w:name w:val="heading 3"/>
    <w:basedOn w:val="Normal"/>
    <w:next w:val="Normal"/>
    <w:link w:val="Heading3Char"/>
    <w:autoRedefine/>
    <w:uiPriority w:val="99"/>
    <w:qFormat/>
    <w:rsid w:val="00C0437A"/>
    <w:pPr>
      <w:numPr>
        <w:ilvl w:val="2"/>
        <w:numId w:val="3"/>
      </w:numPr>
      <w:tabs>
        <w:tab w:val="left" w:pos="851"/>
      </w:tabs>
      <w:spacing w:before="240" w:after="120"/>
      <w:ind w:left="720"/>
      <w:outlineLvl w:val="2"/>
    </w:pPr>
    <w:rPr>
      <w:b/>
      <w:color w:val="1F360C"/>
      <w:sz w:val="24"/>
      <w:szCs w:val="32"/>
      <w:lang w:val="id-ID"/>
    </w:rPr>
  </w:style>
  <w:style w:type="paragraph" w:styleId="Heading4">
    <w:name w:val="heading 4"/>
    <w:basedOn w:val="Normal"/>
    <w:next w:val="Normal"/>
    <w:link w:val="Heading4Char"/>
    <w:autoRedefine/>
    <w:uiPriority w:val="99"/>
    <w:qFormat/>
    <w:rsid w:val="003157F9"/>
    <w:pPr>
      <w:numPr>
        <w:ilvl w:val="3"/>
        <w:numId w:val="3"/>
      </w:numPr>
      <w:pBdr>
        <w:bottom w:val="single" w:sz="4" w:space="2" w:color="A0DE6D"/>
      </w:pBdr>
      <w:spacing w:before="200" w:after="80"/>
      <w:outlineLvl w:val="3"/>
    </w:pPr>
    <w:rPr>
      <w:rFonts w:ascii="Cambria" w:hAnsi="Cambria"/>
      <w:i/>
      <w:iCs/>
      <w:color w:val="1F360C"/>
      <w:szCs w:val="24"/>
    </w:rPr>
  </w:style>
  <w:style w:type="paragraph" w:styleId="Heading5">
    <w:name w:val="heading 5"/>
    <w:basedOn w:val="Normal"/>
    <w:next w:val="Normal"/>
    <w:link w:val="Heading5Char"/>
    <w:qFormat/>
    <w:rsid w:val="00E30C0D"/>
    <w:pPr>
      <w:numPr>
        <w:ilvl w:val="4"/>
        <w:numId w:val="3"/>
      </w:numPr>
      <w:spacing w:before="240" w:after="120"/>
      <w:outlineLvl w:val="4"/>
    </w:pPr>
    <w:rPr>
      <w:rFonts w:ascii="Cambria" w:hAnsi="Cambria"/>
      <w:color w:val="1F360C"/>
    </w:rPr>
  </w:style>
  <w:style w:type="paragraph" w:styleId="Heading6">
    <w:name w:val="heading 6"/>
    <w:basedOn w:val="Normal"/>
    <w:next w:val="Normal"/>
    <w:link w:val="Heading6Char"/>
    <w:qFormat/>
    <w:rsid w:val="008B1A4B"/>
    <w:pPr>
      <w:numPr>
        <w:ilvl w:val="5"/>
        <w:numId w:val="3"/>
      </w:numPr>
      <w:spacing w:before="280" w:after="100"/>
      <w:outlineLvl w:val="5"/>
    </w:pPr>
    <w:rPr>
      <w:rFonts w:ascii="Cambria" w:hAnsi="Cambria"/>
      <w:i/>
      <w:iCs/>
      <w:color w:val="1F360C"/>
    </w:rPr>
  </w:style>
  <w:style w:type="paragraph" w:styleId="Heading7">
    <w:name w:val="heading 7"/>
    <w:basedOn w:val="Normal"/>
    <w:next w:val="Normal"/>
    <w:link w:val="Heading7Char"/>
    <w:qFormat/>
    <w:rsid w:val="008B1A4B"/>
    <w:pPr>
      <w:numPr>
        <w:ilvl w:val="6"/>
        <w:numId w:val="3"/>
      </w:numPr>
      <w:spacing w:before="320" w:after="100"/>
      <w:outlineLvl w:val="6"/>
    </w:pPr>
    <w:rPr>
      <w:rFonts w:ascii="Cambria" w:hAnsi="Cambria"/>
      <w:b/>
      <w:bCs/>
      <w:color w:val="FEB80A"/>
      <w:sz w:val="20"/>
      <w:szCs w:val="20"/>
    </w:rPr>
  </w:style>
  <w:style w:type="paragraph" w:styleId="Heading8">
    <w:name w:val="heading 8"/>
    <w:basedOn w:val="Normal"/>
    <w:next w:val="Normal"/>
    <w:link w:val="Heading8Char"/>
    <w:qFormat/>
    <w:rsid w:val="008B1A4B"/>
    <w:pPr>
      <w:numPr>
        <w:ilvl w:val="7"/>
        <w:numId w:val="3"/>
      </w:numPr>
      <w:spacing w:before="320" w:after="100"/>
      <w:outlineLvl w:val="7"/>
    </w:pPr>
    <w:rPr>
      <w:rFonts w:ascii="Cambria" w:hAnsi="Cambria"/>
      <w:b/>
      <w:bCs/>
      <w:i/>
      <w:iCs/>
      <w:color w:val="FEB80A"/>
      <w:sz w:val="20"/>
      <w:szCs w:val="20"/>
    </w:rPr>
  </w:style>
  <w:style w:type="paragraph" w:styleId="Heading9">
    <w:name w:val="heading 9"/>
    <w:basedOn w:val="Normal"/>
    <w:next w:val="Normal"/>
    <w:link w:val="Heading9Char"/>
    <w:qFormat/>
    <w:rsid w:val="008B1A4B"/>
    <w:pPr>
      <w:numPr>
        <w:ilvl w:val="8"/>
        <w:numId w:val="3"/>
      </w:numPr>
      <w:spacing w:before="320" w:after="100"/>
      <w:outlineLvl w:val="8"/>
    </w:pPr>
    <w:rPr>
      <w:rFonts w:ascii="Cambria" w:hAnsi="Cambria"/>
      <w:i/>
      <w:iCs/>
      <w:color w:val="FEB8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721B4"/>
    <w:rPr>
      <w:rFonts w:ascii="Cambria" w:hAnsi="Cambria"/>
      <w:b/>
      <w:bCs/>
      <w:color w:val="172809"/>
      <w:sz w:val="60"/>
      <w:szCs w:val="24"/>
      <w:lang w:val="id-ID"/>
    </w:rPr>
  </w:style>
  <w:style w:type="character" w:customStyle="1" w:styleId="Heading2Char">
    <w:name w:val="Heading 2 Char"/>
    <w:basedOn w:val="DefaultParagraphFont"/>
    <w:link w:val="Heading2"/>
    <w:locked/>
    <w:rsid w:val="00C826D0"/>
    <w:rPr>
      <w:rFonts w:asciiTheme="majorHAnsi" w:eastAsiaTheme="majorEastAsia" w:hAnsiTheme="majorHAnsi" w:cstheme="majorBidi"/>
      <w:b/>
      <w:sz w:val="28"/>
      <w:szCs w:val="24"/>
      <w:shd w:val="clear" w:color="auto" w:fill="B8CCE4" w:themeFill="accent1" w:themeFillTint="66"/>
    </w:rPr>
  </w:style>
  <w:style w:type="character" w:customStyle="1" w:styleId="Heading3Char">
    <w:name w:val="Heading 3 Char"/>
    <w:basedOn w:val="DefaultParagraphFont"/>
    <w:link w:val="Heading3"/>
    <w:uiPriority w:val="99"/>
    <w:locked/>
    <w:rsid w:val="00C0437A"/>
    <w:rPr>
      <w:b/>
      <w:color w:val="1F360C"/>
      <w:sz w:val="24"/>
      <w:szCs w:val="32"/>
      <w:lang w:val="id-ID"/>
    </w:rPr>
  </w:style>
  <w:style w:type="character" w:customStyle="1" w:styleId="Heading4Char">
    <w:name w:val="Heading 4 Char"/>
    <w:basedOn w:val="DefaultParagraphFont"/>
    <w:link w:val="Heading4"/>
    <w:uiPriority w:val="99"/>
    <w:locked/>
    <w:rsid w:val="003157F9"/>
    <w:rPr>
      <w:rFonts w:ascii="Cambria" w:hAnsi="Cambria"/>
      <w:i/>
      <w:iCs/>
      <w:color w:val="1F360C"/>
      <w:sz w:val="22"/>
      <w:szCs w:val="24"/>
    </w:rPr>
  </w:style>
  <w:style w:type="character" w:customStyle="1" w:styleId="Heading5Char">
    <w:name w:val="Heading 5 Char"/>
    <w:basedOn w:val="DefaultParagraphFont"/>
    <w:link w:val="Heading5"/>
    <w:locked/>
    <w:rsid w:val="00E30C0D"/>
    <w:rPr>
      <w:rFonts w:ascii="Cambria" w:hAnsi="Cambria"/>
      <w:color w:val="1F360C"/>
      <w:sz w:val="22"/>
      <w:szCs w:val="22"/>
    </w:rPr>
  </w:style>
  <w:style w:type="character" w:customStyle="1" w:styleId="Heading6Char">
    <w:name w:val="Heading 6 Char"/>
    <w:basedOn w:val="DefaultParagraphFont"/>
    <w:link w:val="Heading6"/>
    <w:locked/>
    <w:rsid w:val="008B1A4B"/>
    <w:rPr>
      <w:rFonts w:ascii="Cambria" w:hAnsi="Cambria"/>
      <w:i/>
      <w:iCs/>
      <w:color w:val="1F360C"/>
      <w:sz w:val="22"/>
      <w:szCs w:val="22"/>
    </w:rPr>
  </w:style>
  <w:style w:type="character" w:customStyle="1" w:styleId="Heading7Char">
    <w:name w:val="Heading 7 Char"/>
    <w:basedOn w:val="DefaultParagraphFont"/>
    <w:link w:val="Heading7"/>
    <w:locked/>
    <w:rsid w:val="008B1A4B"/>
    <w:rPr>
      <w:rFonts w:ascii="Cambria" w:hAnsi="Cambria"/>
      <w:b/>
      <w:bCs/>
      <w:color w:val="FEB80A"/>
    </w:rPr>
  </w:style>
  <w:style w:type="character" w:customStyle="1" w:styleId="Heading8Char">
    <w:name w:val="Heading 8 Char"/>
    <w:basedOn w:val="DefaultParagraphFont"/>
    <w:link w:val="Heading8"/>
    <w:locked/>
    <w:rsid w:val="008B1A4B"/>
    <w:rPr>
      <w:rFonts w:ascii="Cambria" w:hAnsi="Cambria"/>
      <w:b/>
      <w:bCs/>
      <w:i/>
      <w:iCs/>
      <w:color w:val="FEB80A"/>
    </w:rPr>
  </w:style>
  <w:style w:type="character" w:customStyle="1" w:styleId="Heading9Char">
    <w:name w:val="Heading 9 Char"/>
    <w:basedOn w:val="DefaultParagraphFont"/>
    <w:link w:val="Heading9"/>
    <w:locked/>
    <w:rsid w:val="008B1A4B"/>
    <w:rPr>
      <w:rFonts w:ascii="Cambria" w:hAnsi="Cambria"/>
      <w:i/>
      <w:iCs/>
      <w:color w:val="FEB80A"/>
    </w:rPr>
  </w:style>
  <w:style w:type="paragraph" w:styleId="BodyText">
    <w:name w:val="Body Text"/>
    <w:basedOn w:val="Normal"/>
    <w:link w:val="BodyTextChar"/>
    <w:rsid w:val="008B1A4B"/>
    <w:pPr>
      <w:spacing w:after="240" w:line="360" w:lineRule="atLeast"/>
    </w:pPr>
    <w:rPr>
      <w:lang w:val="fi-FI"/>
    </w:rPr>
  </w:style>
  <w:style w:type="character" w:customStyle="1" w:styleId="BodyTextChar">
    <w:name w:val="Body Text Char"/>
    <w:basedOn w:val="DefaultParagraphFont"/>
    <w:link w:val="BodyText"/>
    <w:locked/>
    <w:rsid w:val="008B1A4B"/>
    <w:rPr>
      <w:rFonts w:ascii="Arial" w:eastAsia="SimSun" w:hAnsi="Arial" w:cs="Times New Roman"/>
      <w:spacing w:val="-5"/>
      <w:sz w:val="20"/>
      <w:szCs w:val="20"/>
      <w:lang w:val="fi-FI" w:eastAsia="ar-SA" w:bidi="ar-SA"/>
    </w:rPr>
  </w:style>
  <w:style w:type="paragraph" w:customStyle="1" w:styleId="PartLabel">
    <w:name w:val="Part Label"/>
    <w:basedOn w:val="Normal"/>
    <w:uiPriority w:val="99"/>
    <w:rsid w:val="008B1A4B"/>
    <w:pPr>
      <w:shd w:val="clear" w:color="auto" w:fill="000000"/>
      <w:spacing w:line="360" w:lineRule="exact"/>
      <w:jc w:val="center"/>
    </w:pPr>
    <w:rPr>
      <w:color w:val="FFFFFF"/>
      <w:spacing w:val="-16"/>
      <w:sz w:val="26"/>
    </w:rPr>
  </w:style>
  <w:style w:type="paragraph" w:customStyle="1" w:styleId="PartTitle">
    <w:name w:val="Part Title"/>
    <w:basedOn w:val="Normal"/>
    <w:uiPriority w:val="99"/>
    <w:rsid w:val="008B1A4B"/>
    <w:pPr>
      <w:shd w:val="clear" w:color="auto" w:fill="000000"/>
      <w:spacing w:line="660" w:lineRule="exact"/>
      <w:jc w:val="center"/>
    </w:pPr>
    <w:rPr>
      <w:rFonts w:ascii="Arial Black" w:hAnsi="Arial Black"/>
      <w:color w:val="FFFFFF"/>
      <w:spacing w:val="-40"/>
      <w:sz w:val="84"/>
    </w:rPr>
  </w:style>
  <w:style w:type="paragraph" w:styleId="BalloonText">
    <w:name w:val="Balloon Text"/>
    <w:basedOn w:val="Normal"/>
    <w:link w:val="BalloonTextChar"/>
    <w:uiPriority w:val="99"/>
    <w:semiHidden/>
    <w:rsid w:val="008B1A4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1A4B"/>
    <w:rPr>
      <w:rFonts w:ascii="Tahoma" w:eastAsia="SimSun" w:hAnsi="Tahoma" w:cs="Tahoma"/>
      <w:spacing w:val="-5"/>
      <w:sz w:val="16"/>
      <w:szCs w:val="16"/>
      <w:lang w:val="en-US" w:eastAsia="ar-SA" w:bidi="ar-SA"/>
    </w:rPr>
  </w:style>
  <w:style w:type="paragraph" w:styleId="Caption">
    <w:name w:val="caption"/>
    <w:basedOn w:val="Normal"/>
    <w:next w:val="TableofFigures"/>
    <w:qFormat/>
    <w:rsid w:val="00027AAE"/>
    <w:pPr>
      <w:spacing w:before="120" w:after="120"/>
      <w:ind w:firstLine="357"/>
      <w:jc w:val="center"/>
    </w:pPr>
    <w:rPr>
      <w:b/>
      <w:bCs/>
      <w:sz w:val="18"/>
      <w:szCs w:val="18"/>
    </w:rPr>
  </w:style>
  <w:style w:type="paragraph" w:styleId="Title">
    <w:name w:val="Title"/>
    <w:basedOn w:val="Normal"/>
    <w:next w:val="Header"/>
    <w:link w:val="TitleChar"/>
    <w:autoRedefine/>
    <w:uiPriority w:val="99"/>
    <w:qFormat/>
    <w:rsid w:val="00FF6250"/>
    <w:pPr>
      <w:numPr>
        <w:numId w:val="1"/>
      </w:numPr>
      <w:pBdr>
        <w:top w:val="single" w:sz="12" w:space="10" w:color="1F360C"/>
        <w:bottom w:val="single" w:sz="24" w:space="15" w:color="3399FF"/>
      </w:pBdr>
      <w:tabs>
        <w:tab w:val="left" w:pos="0"/>
      </w:tabs>
      <w:jc w:val="center"/>
      <w:outlineLvl w:val="0"/>
    </w:pPr>
    <w:rPr>
      <w:rFonts w:ascii="Cambria" w:hAnsi="Cambria"/>
      <w:b/>
      <w:iCs/>
      <w:color w:val="0F1A06"/>
      <w:sz w:val="60"/>
      <w:szCs w:val="60"/>
    </w:rPr>
  </w:style>
  <w:style w:type="character" w:customStyle="1" w:styleId="TitleChar">
    <w:name w:val="Title Char"/>
    <w:basedOn w:val="DefaultParagraphFont"/>
    <w:link w:val="Title"/>
    <w:uiPriority w:val="99"/>
    <w:locked/>
    <w:rsid w:val="00FF6250"/>
    <w:rPr>
      <w:rFonts w:ascii="Cambria" w:hAnsi="Cambria"/>
      <w:b/>
      <w:iCs/>
      <w:color w:val="0F1A06"/>
      <w:sz w:val="60"/>
      <w:szCs w:val="60"/>
    </w:rPr>
  </w:style>
  <w:style w:type="paragraph" w:styleId="Subtitle">
    <w:name w:val="Subtitle"/>
    <w:basedOn w:val="Normal"/>
    <w:next w:val="Normal"/>
    <w:link w:val="SubtitleChar"/>
    <w:uiPriority w:val="99"/>
    <w:qFormat/>
    <w:rsid w:val="008B1A4B"/>
    <w:pPr>
      <w:spacing w:before="200" w:after="900"/>
      <w:ind w:firstLine="0"/>
      <w:jc w:val="right"/>
    </w:pPr>
    <w:rPr>
      <w:i/>
      <w:iCs/>
      <w:sz w:val="24"/>
      <w:szCs w:val="24"/>
    </w:rPr>
  </w:style>
  <w:style w:type="character" w:customStyle="1" w:styleId="SubtitleChar">
    <w:name w:val="Subtitle Char"/>
    <w:basedOn w:val="DefaultParagraphFont"/>
    <w:link w:val="Subtitle"/>
    <w:uiPriority w:val="99"/>
    <w:locked/>
    <w:rsid w:val="008B1A4B"/>
    <w:rPr>
      <w:rFonts w:ascii="Calibri" w:cs="Times New Roman"/>
      <w:i/>
      <w:iCs/>
      <w:sz w:val="24"/>
      <w:szCs w:val="24"/>
    </w:rPr>
  </w:style>
  <w:style w:type="character" w:styleId="Strong">
    <w:name w:val="Strong"/>
    <w:basedOn w:val="DefaultParagraphFont"/>
    <w:qFormat/>
    <w:rsid w:val="008B1A4B"/>
    <w:rPr>
      <w:rFonts w:cs="Times New Roman"/>
      <w:b/>
      <w:bCs/>
      <w:spacing w:val="0"/>
    </w:rPr>
  </w:style>
  <w:style w:type="character" w:styleId="Emphasis">
    <w:name w:val="Emphasis"/>
    <w:basedOn w:val="BookTitle"/>
    <w:uiPriority w:val="20"/>
    <w:qFormat/>
    <w:rsid w:val="00D71230"/>
    <w:rPr>
      <w:rFonts w:asciiTheme="minorHAnsi" w:hAnsiTheme="minorHAnsi"/>
      <w:b w:val="0"/>
      <w:i w:val="0"/>
      <w:color w:val="5A5A5A"/>
      <w:sz w:val="28"/>
      <w:u w:val="none"/>
      <w:bdr w:val="none" w:sz="0" w:space="0" w:color="auto"/>
    </w:rPr>
  </w:style>
  <w:style w:type="paragraph" w:styleId="NoSpacing">
    <w:name w:val="No Spacing"/>
    <w:basedOn w:val="Normal"/>
    <w:link w:val="NoSpacingChar"/>
    <w:uiPriority w:val="99"/>
    <w:qFormat/>
    <w:rsid w:val="008B1A4B"/>
    <w:pPr>
      <w:ind w:firstLine="0"/>
    </w:pPr>
  </w:style>
  <w:style w:type="character" w:customStyle="1" w:styleId="NoSpacingChar">
    <w:name w:val="No Spacing Char"/>
    <w:basedOn w:val="DefaultParagraphFont"/>
    <w:link w:val="NoSpacing"/>
    <w:uiPriority w:val="99"/>
    <w:locked/>
    <w:rsid w:val="008B1A4B"/>
    <w:rPr>
      <w:rFonts w:cs="Times New Roman"/>
    </w:rPr>
  </w:style>
  <w:style w:type="paragraph" w:styleId="ListParagraph">
    <w:name w:val="List Paragraph"/>
    <w:basedOn w:val="Normal"/>
    <w:uiPriority w:val="34"/>
    <w:qFormat/>
    <w:rsid w:val="008B1A4B"/>
    <w:pPr>
      <w:ind w:left="720"/>
      <w:contextualSpacing/>
    </w:pPr>
  </w:style>
  <w:style w:type="paragraph" w:styleId="Quote">
    <w:name w:val="Quote"/>
    <w:basedOn w:val="Normal"/>
    <w:next w:val="Normal"/>
    <w:link w:val="QuoteChar"/>
    <w:uiPriority w:val="99"/>
    <w:qFormat/>
    <w:rsid w:val="008B1A4B"/>
    <w:rPr>
      <w:rFonts w:ascii="Cambria" w:hAnsi="Cambria"/>
      <w:i/>
      <w:iCs/>
      <w:color w:val="5A5A5A"/>
    </w:rPr>
  </w:style>
  <w:style w:type="character" w:customStyle="1" w:styleId="QuoteChar">
    <w:name w:val="Quote Char"/>
    <w:basedOn w:val="DefaultParagraphFont"/>
    <w:link w:val="Quote"/>
    <w:uiPriority w:val="99"/>
    <w:locked/>
    <w:rsid w:val="008B1A4B"/>
    <w:rPr>
      <w:rFonts w:ascii="Cambria" w:hAnsi="Cambria" w:cs="Times New Roman"/>
      <w:i/>
      <w:iCs/>
      <w:color w:val="5A5A5A"/>
    </w:rPr>
  </w:style>
  <w:style w:type="paragraph" w:styleId="IntenseQuote">
    <w:name w:val="Intense Quote"/>
    <w:basedOn w:val="Normal"/>
    <w:next w:val="Normal"/>
    <w:link w:val="IntenseQuoteChar"/>
    <w:uiPriority w:val="99"/>
    <w:qFormat/>
    <w:rsid w:val="008B1A4B"/>
    <w:pPr>
      <w:pBdr>
        <w:top w:val="single" w:sz="12" w:space="10" w:color="A0DE6D"/>
        <w:left w:val="single" w:sz="36" w:space="4" w:color="1F360C"/>
        <w:bottom w:val="single" w:sz="24" w:space="10" w:color="FEB80A"/>
        <w:right w:val="single" w:sz="36" w:space="4" w:color="1F360C"/>
      </w:pBdr>
      <w:shd w:val="clear" w:color="auto" w:fill="1F360C"/>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99"/>
    <w:locked/>
    <w:rsid w:val="008B1A4B"/>
    <w:rPr>
      <w:rFonts w:ascii="Cambria" w:hAnsi="Cambria" w:cs="Times New Roman"/>
      <w:i/>
      <w:iCs/>
      <w:color w:val="FFFFFF"/>
      <w:sz w:val="24"/>
      <w:szCs w:val="24"/>
      <w:shd w:val="clear" w:color="auto" w:fill="1F360C"/>
    </w:rPr>
  </w:style>
  <w:style w:type="character" w:styleId="SubtleEmphasis">
    <w:name w:val="Subtle Emphasis"/>
    <w:basedOn w:val="DefaultParagraphFont"/>
    <w:uiPriority w:val="99"/>
    <w:qFormat/>
    <w:rsid w:val="008B1A4B"/>
    <w:rPr>
      <w:rFonts w:cs="Times New Roman"/>
      <w:i/>
      <w:color w:val="5A5A5A"/>
    </w:rPr>
  </w:style>
  <w:style w:type="character" w:styleId="IntenseEmphasis">
    <w:name w:val="Intense Emphasis"/>
    <w:basedOn w:val="DefaultParagraphFont"/>
    <w:uiPriority w:val="99"/>
    <w:qFormat/>
    <w:rsid w:val="008B1A4B"/>
    <w:rPr>
      <w:rFonts w:cs="Times New Roman"/>
      <w:b/>
      <w:i/>
      <w:color w:val="1F360C"/>
      <w:sz w:val="22"/>
    </w:rPr>
  </w:style>
  <w:style w:type="character" w:styleId="SubtleReference">
    <w:name w:val="Subtle Reference"/>
    <w:basedOn w:val="DefaultParagraphFont"/>
    <w:uiPriority w:val="99"/>
    <w:qFormat/>
    <w:rsid w:val="008B1A4B"/>
    <w:rPr>
      <w:rFonts w:cs="Times New Roman"/>
      <w:color w:val="auto"/>
      <w:u w:val="single" w:color="FEB80A"/>
    </w:rPr>
  </w:style>
  <w:style w:type="character" w:styleId="IntenseReference">
    <w:name w:val="Intense Reference"/>
    <w:basedOn w:val="DefaultParagraphFont"/>
    <w:uiPriority w:val="99"/>
    <w:qFormat/>
    <w:rsid w:val="008B1A4B"/>
    <w:rPr>
      <w:rFonts w:cs="Times New Roman"/>
      <w:b/>
      <w:bCs/>
      <w:color w:val="C48B01"/>
      <w:u w:val="single" w:color="FEB80A"/>
    </w:rPr>
  </w:style>
  <w:style w:type="character" w:styleId="BookTitle">
    <w:name w:val="Book Title"/>
    <w:basedOn w:val="DefaultParagraphFont"/>
    <w:uiPriority w:val="99"/>
    <w:qFormat/>
    <w:rsid w:val="008B1A4B"/>
    <w:rPr>
      <w:rFonts w:ascii="Cambria" w:hAnsi="Cambria" w:cs="Times New Roman"/>
      <w:b/>
      <w:bCs/>
      <w:i/>
      <w:iCs/>
      <w:color w:val="auto"/>
    </w:rPr>
  </w:style>
  <w:style w:type="paragraph" w:styleId="TOCHeading">
    <w:name w:val="TOC Heading"/>
    <w:next w:val="Normal"/>
    <w:uiPriority w:val="39"/>
    <w:qFormat/>
    <w:rsid w:val="00BE2192"/>
    <w:pPr>
      <w:pBdr>
        <w:top w:val="single" w:sz="12" w:space="10" w:color="auto"/>
        <w:bottom w:val="single" w:sz="24" w:space="15" w:color="0099FF"/>
      </w:pBdr>
      <w:ind w:left="1080" w:hanging="1080"/>
      <w:jc w:val="center"/>
    </w:pPr>
    <w:rPr>
      <w:rFonts w:asciiTheme="majorHAnsi" w:hAnsiTheme="majorHAnsi"/>
      <w:b/>
      <w:bCs/>
      <w:color w:val="172809"/>
      <w:sz w:val="60"/>
      <w:szCs w:val="24"/>
    </w:rPr>
  </w:style>
  <w:style w:type="paragraph" w:styleId="TOC2">
    <w:name w:val="toc 2"/>
    <w:basedOn w:val="Normal"/>
    <w:next w:val="Normal"/>
    <w:autoRedefine/>
    <w:uiPriority w:val="39"/>
    <w:rsid w:val="006E6C32"/>
    <w:pPr>
      <w:tabs>
        <w:tab w:val="left" w:pos="1080"/>
        <w:tab w:val="right" w:leader="dot" w:pos="8301"/>
      </w:tabs>
      <w:spacing w:after="100" w:line="276" w:lineRule="auto"/>
      <w:ind w:left="540" w:firstLine="0"/>
    </w:pPr>
  </w:style>
  <w:style w:type="paragraph" w:styleId="TOC1">
    <w:name w:val="toc 1"/>
    <w:basedOn w:val="Normal"/>
    <w:next w:val="Normal"/>
    <w:autoRedefine/>
    <w:uiPriority w:val="39"/>
    <w:rsid w:val="00B15D7F"/>
    <w:pPr>
      <w:tabs>
        <w:tab w:val="left" w:pos="450"/>
        <w:tab w:val="right" w:leader="dot" w:pos="8301"/>
      </w:tabs>
      <w:spacing w:after="100" w:line="276" w:lineRule="auto"/>
      <w:ind w:firstLine="0"/>
    </w:pPr>
    <w:rPr>
      <w:b/>
      <w:noProof/>
    </w:rPr>
  </w:style>
  <w:style w:type="paragraph" w:styleId="TOC3">
    <w:name w:val="toc 3"/>
    <w:basedOn w:val="Normal"/>
    <w:next w:val="Normal"/>
    <w:autoRedefine/>
    <w:uiPriority w:val="39"/>
    <w:rsid w:val="00CB4E66"/>
    <w:pPr>
      <w:tabs>
        <w:tab w:val="right" w:leader="dot" w:pos="8301"/>
      </w:tabs>
      <w:spacing w:after="100" w:line="276" w:lineRule="auto"/>
      <w:ind w:left="1080" w:firstLine="0"/>
    </w:pPr>
  </w:style>
  <w:style w:type="character" w:styleId="Hyperlink">
    <w:name w:val="Hyperlink"/>
    <w:basedOn w:val="DefaultParagraphFont"/>
    <w:uiPriority w:val="99"/>
    <w:rsid w:val="00D541DD"/>
    <w:rPr>
      <w:rFonts w:cs="Times New Roman"/>
      <w:color w:val="EB8803"/>
      <w:u w:val="single"/>
    </w:rPr>
  </w:style>
  <w:style w:type="table" w:styleId="MediumGrid3-Accent3">
    <w:name w:val="Medium Grid 3 Accent 3"/>
    <w:basedOn w:val="TableNormal"/>
    <w:uiPriority w:val="99"/>
    <w:rsid w:val="00795002"/>
    <w:rPr>
      <w:rFonts w:ascii="Times New Roman" w:hAnsi="Times New Roman"/>
      <w:lang w:val="id-ID" w:eastAsia="id-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EEDC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B80A"/>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B80A"/>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EB80A"/>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EB80A"/>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EDB84"/>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B84"/>
      </w:tcPr>
    </w:tblStylePr>
  </w:style>
  <w:style w:type="table" w:styleId="TableGrid">
    <w:name w:val="Table Grid"/>
    <w:basedOn w:val="TableNormal"/>
    <w:rsid w:val="0079500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2-Accent3">
    <w:name w:val="Medium Grid 2 Accent 3"/>
    <w:basedOn w:val="TableNormal"/>
    <w:uiPriority w:val="99"/>
    <w:rsid w:val="00795002"/>
    <w:rPr>
      <w:rFonts w:ascii="Cambria" w:hAnsi="Cambria"/>
      <w:color w:val="000000"/>
    </w:rPr>
    <w:tblPr>
      <w:tblStyleRowBandSize w:val="1"/>
      <w:tblStyleColBandSize w:val="1"/>
      <w:tblInd w:w="0" w:type="dxa"/>
      <w:tblBorders>
        <w:top w:val="single" w:sz="8" w:space="0" w:color="FEB80A"/>
        <w:left w:val="single" w:sz="8" w:space="0" w:color="FEB80A"/>
        <w:bottom w:val="single" w:sz="8" w:space="0" w:color="FEB80A"/>
        <w:right w:val="single" w:sz="8" w:space="0" w:color="FEB80A"/>
        <w:insideH w:val="single" w:sz="8" w:space="0" w:color="FEB80A"/>
        <w:insideV w:val="single" w:sz="8" w:space="0" w:color="FEB80A"/>
      </w:tblBorders>
      <w:tblCellMar>
        <w:top w:w="0" w:type="dxa"/>
        <w:left w:w="108" w:type="dxa"/>
        <w:bottom w:w="0" w:type="dxa"/>
        <w:right w:w="108" w:type="dxa"/>
      </w:tblCellMar>
    </w:tblPr>
    <w:tcPr>
      <w:shd w:val="clear" w:color="auto" w:fill="FEEDC2"/>
    </w:tcPr>
    <w:tblStylePr w:type="firstRow">
      <w:rPr>
        <w:rFonts w:cs="Times New Roman"/>
        <w:b/>
        <w:bCs/>
        <w:color w:val="000000"/>
      </w:rPr>
      <w:tblPr/>
      <w:tcPr>
        <w:shd w:val="clear" w:color="auto" w:fill="FFF7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EF0CD"/>
      </w:tcPr>
    </w:tblStylePr>
    <w:tblStylePr w:type="band1Vert">
      <w:rPr>
        <w:rFonts w:cs="Times New Roman"/>
      </w:rPr>
      <w:tblPr/>
      <w:tcPr>
        <w:shd w:val="clear" w:color="auto" w:fill="FEDB84"/>
      </w:tcPr>
    </w:tblStylePr>
    <w:tblStylePr w:type="band1Horz">
      <w:rPr>
        <w:rFonts w:cs="Times New Roman"/>
      </w:rPr>
      <w:tblPr/>
      <w:tcPr>
        <w:tcBorders>
          <w:insideH w:val="single" w:sz="6" w:space="0" w:color="FEB80A"/>
          <w:insideV w:val="single" w:sz="6" w:space="0" w:color="FEB80A"/>
        </w:tcBorders>
        <w:shd w:val="clear" w:color="auto" w:fill="FEDB84"/>
      </w:tcPr>
    </w:tblStylePr>
    <w:tblStylePr w:type="nwCell">
      <w:rPr>
        <w:rFonts w:cs="Times New Roman"/>
      </w:rPr>
      <w:tblPr/>
      <w:tcPr>
        <w:shd w:val="clear" w:color="auto" w:fill="FFFFFF"/>
      </w:tcPr>
    </w:tblStylePr>
  </w:style>
  <w:style w:type="paragraph" w:styleId="TOC4">
    <w:name w:val="toc 4"/>
    <w:basedOn w:val="Normal"/>
    <w:next w:val="Normal"/>
    <w:autoRedefine/>
    <w:uiPriority w:val="39"/>
    <w:rsid w:val="00C50539"/>
    <w:pPr>
      <w:spacing w:after="100"/>
      <w:ind w:left="660"/>
    </w:pPr>
  </w:style>
  <w:style w:type="paragraph" w:styleId="Footer">
    <w:name w:val="footer"/>
    <w:basedOn w:val="Normal"/>
    <w:link w:val="FooterChar"/>
    <w:uiPriority w:val="99"/>
    <w:rsid w:val="00DA7ABA"/>
    <w:pPr>
      <w:keepLines/>
      <w:tabs>
        <w:tab w:val="center" w:pos="4320"/>
        <w:tab w:val="right" w:pos="8640"/>
      </w:tabs>
      <w:suppressAutoHyphens/>
      <w:spacing w:line="190" w:lineRule="atLeast"/>
      <w:ind w:left="1080" w:firstLine="0"/>
    </w:pPr>
    <w:rPr>
      <w:rFonts w:ascii="Arial" w:eastAsia="SimSun" w:hAnsi="Arial"/>
      <w:caps/>
      <w:spacing w:val="-5"/>
      <w:sz w:val="15"/>
      <w:szCs w:val="20"/>
      <w:lang w:eastAsia="ar-SA"/>
    </w:rPr>
  </w:style>
  <w:style w:type="character" w:customStyle="1" w:styleId="FooterChar">
    <w:name w:val="Footer Char"/>
    <w:basedOn w:val="DefaultParagraphFont"/>
    <w:link w:val="Footer"/>
    <w:uiPriority w:val="99"/>
    <w:locked/>
    <w:rsid w:val="00DA7ABA"/>
    <w:rPr>
      <w:rFonts w:ascii="Arial" w:eastAsia="SimSun" w:hAnsi="Arial" w:cs="Times New Roman"/>
      <w:caps/>
      <w:spacing w:val="-5"/>
      <w:sz w:val="20"/>
      <w:szCs w:val="20"/>
      <w:lang w:eastAsia="ar-SA" w:bidi="ar-SA"/>
    </w:rPr>
  </w:style>
  <w:style w:type="paragraph" w:styleId="Header">
    <w:name w:val="header"/>
    <w:basedOn w:val="Normal"/>
    <w:link w:val="HeaderChar"/>
    <w:uiPriority w:val="99"/>
    <w:rsid w:val="00BE2192"/>
    <w:pPr>
      <w:keepLines/>
      <w:numPr>
        <w:numId w:val="2"/>
      </w:numPr>
      <w:tabs>
        <w:tab w:val="center" w:pos="4320"/>
        <w:tab w:val="right" w:pos="8640"/>
      </w:tabs>
      <w:suppressAutoHyphens/>
      <w:spacing w:line="190" w:lineRule="atLeast"/>
    </w:pPr>
    <w:rPr>
      <w:rFonts w:ascii="Arial" w:eastAsia="SimSun" w:hAnsi="Arial"/>
      <w:caps/>
      <w:spacing w:val="-5"/>
      <w:sz w:val="15"/>
      <w:szCs w:val="20"/>
      <w:lang w:eastAsia="ar-SA"/>
    </w:rPr>
  </w:style>
  <w:style w:type="character" w:customStyle="1" w:styleId="HeaderChar">
    <w:name w:val="Header Char"/>
    <w:basedOn w:val="DefaultParagraphFont"/>
    <w:link w:val="Header"/>
    <w:uiPriority w:val="99"/>
    <w:locked/>
    <w:rsid w:val="00BE2192"/>
    <w:rPr>
      <w:rFonts w:ascii="Arial" w:eastAsia="SimSun" w:hAnsi="Arial"/>
      <w:caps/>
      <w:spacing w:val="-5"/>
      <w:sz w:val="15"/>
      <w:lang w:eastAsia="ar-SA"/>
    </w:rPr>
  </w:style>
  <w:style w:type="paragraph" w:styleId="ListNumber3">
    <w:name w:val="List Number 3"/>
    <w:basedOn w:val="Normal"/>
    <w:uiPriority w:val="99"/>
    <w:semiHidden/>
    <w:rsid w:val="002D6919"/>
    <w:pPr>
      <w:tabs>
        <w:tab w:val="num" w:pos="926"/>
      </w:tabs>
      <w:ind w:left="926" w:hanging="360"/>
      <w:contextualSpacing/>
    </w:pPr>
  </w:style>
  <w:style w:type="paragraph" w:styleId="ListNumber">
    <w:name w:val="List Number"/>
    <w:basedOn w:val="Normal"/>
    <w:uiPriority w:val="99"/>
    <w:semiHidden/>
    <w:rsid w:val="00DA7ABA"/>
    <w:pPr>
      <w:ind w:left="431" w:hanging="431"/>
      <w:contextualSpacing/>
    </w:pPr>
  </w:style>
  <w:style w:type="paragraph" w:customStyle="1" w:styleId="CompanyName">
    <w:name w:val="Company Name"/>
    <w:basedOn w:val="Normal"/>
    <w:rsid w:val="000804BB"/>
    <w:pPr>
      <w:keepNext/>
      <w:keepLines/>
      <w:suppressAutoHyphens/>
      <w:spacing w:line="220" w:lineRule="atLeast"/>
      <w:ind w:firstLine="0"/>
    </w:pPr>
    <w:rPr>
      <w:rFonts w:ascii="Arial" w:eastAsia="SimSun" w:hAnsi="Arial"/>
      <w:kern w:val="1"/>
      <w:sz w:val="32"/>
      <w:szCs w:val="20"/>
      <w:lang w:eastAsia="ar-SA"/>
    </w:rPr>
  </w:style>
  <w:style w:type="paragraph" w:customStyle="1" w:styleId="TitleCover">
    <w:name w:val="Title Cover"/>
    <w:basedOn w:val="Title"/>
    <w:next w:val="Normal"/>
    <w:uiPriority w:val="99"/>
    <w:rsid w:val="000804BB"/>
    <w:pPr>
      <w:keepNext/>
      <w:keepLines/>
      <w:pBdr>
        <w:top w:val="single" w:sz="40" w:space="31" w:color="000000"/>
        <w:bottom w:val="none" w:sz="0" w:space="0" w:color="auto"/>
      </w:pBdr>
      <w:suppressAutoHyphens/>
      <w:spacing w:before="240" w:after="500" w:line="640" w:lineRule="exact"/>
    </w:pPr>
    <w:rPr>
      <w:rFonts w:ascii="Arial Black" w:eastAsia="SimSun" w:hAnsi="Arial Black"/>
      <w:iCs w:val="0"/>
      <w:color w:val="auto"/>
      <w:spacing w:val="-42"/>
      <w:kern w:val="1"/>
      <w:sz w:val="64"/>
      <w:szCs w:val="64"/>
      <w:lang w:eastAsia="ar-SA"/>
    </w:rPr>
  </w:style>
  <w:style w:type="paragraph" w:customStyle="1" w:styleId="ReturnAddress">
    <w:name w:val="Return Address"/>
    <w:basedOn w:val="Normal"/>
    <w:uiPriority w:val="99"/>
    <w:rsid w:val="000804BB"/>
    <w:pPr>
      <w:keepLines/>
      <w:tabs>
        <w:tab w:val="left" w:pos="2160"/>
      </w:tabs>
      <w:suppressAutoHyphens/>
      <w:spacing w:line="160" w:lineRule="atLeast"/>
      <w:ind w:firstLine="0"/>
    </w:pPr>
    <w:rPr>
      <w:rFonts w:ascii="Arial" w:eastAsia="SimSun" w:hAnsi="Arial"/>
      <w:sz w:val="14"/>
      <w:szCs w:val="20"/>
      <w:lang w:eastAsia="ar-SA"/>
    </w:rPr>
  </w:style>
  <w:style w:type="paragraph" w:customStyle="1" w:styleId="SubtitleCover">
    <w:name w:val="Subtitle Cover"/>
    <w:basedOn w:val="TitleCover"/>
    <w:next w:val="BodyText"/>
    <w:uiPriority w:val="99"/>
    <w:rsid w:val="000804BB"/>
    <w:pPr>
      <w:pBdr>
        <w:top w:val="single" w:sz="4" w:space="24" w:color="000000"/>
      </w:pBdr>
      <w:spacing w:before="0" w:after="0" w:line="480" w:lineRule="atLeast"/>
      <w:ind w:left="835" w:right="835"/>
    </w:pPr>
    <w:rPr>
      <w:rFonts w:ascii="Arial Narrow" w:hAnsi="Arial Narrow"/>
      <w:spacing w:val="0"/>
      <w:sz w:val="48"/>
      <w:szCs w:val="48"/>
    </w:rPr>
  </w:style>
  <w:style w:type="paragraph" w:styleId="TableofFigures">
    <w:name w:val="table of figures"/>
    <w:basedOn w:val="Normal"/>
    <w:next w:val="Normal"/>
    <w:uiPriority w:val="99"/>
    <w:rsid w:val="004D693F"/>
  </w:style>
  <w:style w:type="table" w:styleId="MediumGrid3-Accent5">
    <w:name w:val="Medium Grid 3 Accent 5"/>
    <w:basedOn w:val="TableNormal"/>
    <w:uiPriority w:val="99"/>
    <w:rsid w:val="007C36E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CE1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38AC8"/>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38AC8"/>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738AC8"/>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738AC8"/>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9C4E3"/>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9C4E3"/>
      </w:tcPr>
    </w:tblStylePr>
  </w:style>
  <w:style w:type="table" w:customStyle="1" w:styleId="MediumGrid3-Accent31">
    <w:name w:val="Medium Grid 3 - Accent 31"/>
    <w:basedOn w:val="TableNormal"/>
    <w:uiPriority w:val="69"/>
    <w:rsid w:val="003B58A3"/>
    <w:rPr>
      <w:rFonts w:ascii="Times New Roman" w:hAnsi="Times New Roman"/>
      <w:lang w:val="id-ID" w:eastAsia="id-ID"/>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EEDC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B80A"/>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B80A"/>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EB80A"/>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EB80A"/>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EDB84"/>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B84"/>
      </w:tcPr>
    </w:tblStylePr>
  </w:style>
  <w:style w:type="paragraph" w:customStyle="1" w:styleId="Style1">
    <w:name w:val="Style1"/>
    <w:basedOn w:val="Title"/>
    <w:link w:val="Style1Char"/>
    <w:qFormat/>
    <w:rsid w:val="005069D7"/>
    <w:rPr>
      <w:rFonts w:ascii="Calibri" w:hAnsi="Calibri"/>
    </w:rPr>
  </w:style>
  <w:style w:type="paragraph" w:styleId="TOC5">
    <w:name w:val="toc 5"/>
    <w:basedOn w:val="Normal"/>
    <w:next w:val="Normal"/>
    <w:autoRedefine/>
    <w:uiPriority w:val="39"/>
    <w:unhideWhenUsed/>
    <w:locked/>
    <w:rsid w:val="00566814"/>
    <w:pPr>
      <w:spacing w:after="100" w:line="276" w:lineRule="auto"/>
      <w:ind w:left="880" w:firstLine="0"/>
    </w:pPr>
  </w:style>
  <w:style w:type="character" w:customStyle="1" w:styleId="Style1Char">
    <w:name w:val="Style1 Char"/>
    <w:basedOn w:val="TitleChar"/>
    <w:link w:val="Style1"/>
    <w:rsid w:val="005069D7"/>
  </w:style>
  <w:style w:type="paragraph" w:styleId="TOC6">
    <w:name w:val="toc 6"/>
    <w:basedOn w:val="Normal"/>
    <w:next w:val="Normal"/>
    <w:autoRedefine/>
    <w:uiPriority w:val="39"/>
    <w:unhideWhenUsed/>
    <w:locked/>
    <w:rsid w:val="00566814"/>
    <w:pPr>
      <w:spacing w:after="100" w:line="276" w:lineRule="auto"/>
      <w:ind w:left="1100" w:firstLine="0"/>
    </w:pPr>
  </w:style>
  <w:style w:type="paragraph" w:styleId="TOC7">
    <w:name w:val="toc 7"/>
    <w:basedOn w:val="Normal"/>
    <w:next w:val="Normal"/>
    <w:autoRedefine/>
    <w:uiPriority w:val="39"/>
    <w:unhideWhenUsed/>
    <w:locked/>
    <w:rsid w:val="00566814"/>
    <w:pPr>
      <w:spacing w:after="100" w:line="276" w:lineRule="auto"/>
      <w:ind w:left="1320" w:firstLine="0"/>
    </w:pPr>
  </w:style>
  <w:style w:type="paragraph" w:styleId="TOC8">
    <w:name w:val="toc 8"/>
    <w:basedOn w:val="Normal"/>
    <w:next w:val="Normal"/>
    <w:autoRedefine/>
    <w:uiPriority w:val="39"/>
    <w:unhideWhenUsed/>
    <w:locked/>
    <w:rsid w:val="00566814"/>
    <w:pPr>
      <w:spacing w:after="100" w:line="276" w:lineRule="auto"/>
      <w:ind w:left="1540" w:firstLine="0"/>
    </w:pPr>
  </w:style>
  <w:style w:type="paragraph" w:styleId="TOC9">
    <w:name w:val="toc 9"/>
    <w:basedOn w:val="Normal"/>
    <w:next w:val="Normal"/>
    <w:autoRedefine/>
    <w:uiPriority w:val="39"/>
    <w:unhideWhenUsed/>
    <w:locked/>
    <w:rsid w:val="00566814"/>
    <w:pPr>
      <w:spacing w:after="100" w:line="276" w:lineRule="auto"/>
      <w:ind w:left="1760" w:firstLine="0"/>
    </w:pPr>
  </w:style>
  <w:style w:type="table" w:customStyle="1" w:styleId="LightList1">
    <w:name w:val="Light List1"/>
    <w:basedOn w:val="TableNormal"/>
    <w:uiPriority w:val="61"/>
    <w:rsid w:val="00AA0C22"/>
    <w:rPr>
      <w:rFonts w:eastAsia="Calibri"/>
      <w:lang w:val="id-ID"/>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5C1F73"/>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dyText2">
    <w:name w:val="Body Text 2"/>
    <w:basedOn w:val="Normal"/>
    <w:link w:val="BodyText2Char"/>
    <w:uiPriority w:val="99"/>
    <w:semiHidden/>
    <w:unhideWhenUsed/>
    <w:locked/>
    <w:rsid w:val="007E7D5D"/>
    <w:pPr>
      <w:spacing w:after="120" w:line="480" w:lineRule="auto"/>
    </w:pPr>
  </w:style>
  <w:style w:type="character" w:customStyle="1" w:styleId="BodyText2Char">
    <w:name w:val="Body Text 2 Char"/>
    <w:basedOn w:val="DefaultParagraphFont"/>
    <w:link w:val="BodyText2"/>
    <w:uiPriority w:val="99"/>
    <w:semiHidden/>
    <w:rsid w:val="007E7D5D"/>
  </w:style>
  <w:style w:type="table" w:customStyle="1" w:styleId="LightList-Accent12">
    <w:name w:val="Light List - Accent 12"/>
    <w:basedOn w:val="TableNormal"/>
    <w:uiPriority w:val="61"/>
    <w:rsid w:val="0083306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60"/>
    <w:rsid w:val="0030229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1">
    <w:name w:val="Light List - Accent 111"/>
    <w:basedOn w:val="TableNormal"/>
    <w:uiPriority w:val="61"/>
    <w:rsid w:val="003567D4"/>
    <w:rPr>
      <w:rFonts w:asciiTheme="minorHAnsi" w:eastAsiaTheme="minorHAnsi" w:hAnsiTheme="minorHAnsi" w:cstheme="minorBidi"/>
      <w:sz w:val="22"/>
      <w:szCs w:val="22"/>
      <w:lang w:val="id-ID"/>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10281F"/>
  </w:style>
  <w:style w:type="table" w:customStyle="1" w:styleId="TableGrid1">
    <w:name w:val="Table Grid1"/>
    <w:basedOn w:val="TableNormal"/>
    <w:next w:val="TableGrid"/>
    <w:rsid w:val="0010281F"/>
    <w:rPr>
      <w:rFonts w:asciiTheme="minorHAnsi" w:eastAsiaTheme="minorHAnsi" w:hAnsiTheme="minorHAnsi" w:cstheme="minorBidi"/>
      <w:sz w:val="22"/>
      <w:szCs w:val="22"/>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2">
    <w:name w:val="Light List - Accent 112"/>
    <w:basedOn w:val="TableNormal"/>
    <w:uiPriority w:val="61"/>
    <w:rsid w:val="0010281F"/>
    <w:rPr>
      <w:rFonts w:asciiTheme="minorHAnsi" w:eastAsiaTheme="minorHAnsi" w:hAnsiTheme="minorHAnsi" w:cstheme="minorBidi"/>
      <w:sz w:val="22"/>
      <w:szCs w:val="22"/>
      <w:lang w:val="id-ID"/>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locked/>
    <w:rsid w:val="0010281F"/>
    <w:pPr>
      <w:spacing w:before="100" w:beforeAutospacing="1" w:after="100" w:afterAutospacing="1"/>
      <w:ind w:firstLine="0"/>
    </w:pPr>
    <w:rPr>
      <w:rFonts w:ascii="Times New Roman" w:eastAsia="Batang" w:hAnsi="Times New Roman"/>
      <w:sz w:val="24"/>
      <w:szCs w:val="24"/>
      <w:lang w:eastAsia="ko-KR"/>
    </w:rPr>
  </w:style>
  <w:style w:type="table" w:customStyle="1" w:styleId="MediumShading1-Accent11">
    <w:name w:val="Medium Shading 1 - Accent 11"/>
    <w:basedOn w:val="TableNormal"/>
    <w:uiPriority w:val="63"/>
    <w:rsid w:val="0037089B"/>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3">
    <w:name w:val="Medium Shading 1 - Accent 113"/>
    <w:basedOn w:val="TableNormal"/>
    <w:uiPriority w:val="63"/>
    <w:rsid w:val="00F74E1B"/>
    <w:rPr>
      <w:rFonts w:asciiTheme="minorHAnsi" w:eastAsiaTheme="minorHAnsi" w:hAnsiTheme="minorHAnsi" w:cstheme="minorBidi"/>
      <w:sz w:val="22"/>
      <w:szCs w:val="22"/>
      <w:lang w:val="id-ID"/>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CA57A0"/>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locked/>
    <w:rsid w:val="00CA57A0"/>
    <w:pPr>
      <w:ind w:firstLine="0"/>
    </w:pPr>
    <w:rPr>
      <w:rFonts w:asciiTheme="minorHAnsi" w:eastAsiaTheme="minorHAnsi" w:hAnsiTheme="minorHAnsi" w:cstheme="minorBidi"/>
      <w:sz w:val="20"/>
      <w:szCs w:val="20"/>
      <w:lang w:val="id-ID"/>
    </w:rPr>
  </w:style>
  <w:style w:type="character" w:customStyle="1" w:styleId="FootnoteTextChar">
    <w:name w:val="Footnote Text Char"/>
    <w:basedOn w:val="DefaultParagraphFont"/>
    <w:link w:val="FootnoteText"/>
    <w:uiPriority w:val="99"/>
    <w:semiHidden/>
    <w:rsid w:val="00CA57A0"/>
    <w:rPr>
      <w:rFonts w:asciiTheme="minorHAnsi" w:eastAsiaTheme="minorHAnsi" w:hAnsiTheme="minorHAnsi" w:cstheme="minorBidi"/>
      <w:lang w:val="id-ID"/>
    </w:rPr>
  </w:style>
  <w:style w:type="character" w:styleId="FootnoteReference">
    <w:name w:val="footnote reference"/>
    <w:basedOn w:val="DefaultParagraphFont"/>
    <w:uiPriority w:val="99"/>
    <w:semiHidden/>
    <w:unhideWhenUsed/>
    <w:locked/>
    <w:rsid w:val="00CA57A0"/>
    <w:rPr>
      <w:vertAlign w:val="superscript"/>
    </w:rPr>
  </w:style>
  <w:style w:type="table" w:customStyle="1" w:styleId="MediumShading1-Accent12">
    <w:name w:val="Medium Shading 1 - Accent 12"/>
    <w:basedOn w:val="TableNormal"/>
    <w:uiPriority w:val="63"/>
    <w:rsid w:val="001033AE"/>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locked/>
    <w:rsid w:val="007F2AE5"/>
    <w:rPr>
      <w:sz w:val="20"/>
      <w:szCs w:val="20"/>
    </w:rPr>
  </w:style>
  <w:style w:type="character" w:customStyle="1" w:styleId="EndnoteTextChar">
    <w:name w:val="Endnote Text Char"/>
    <w:basedOn w:val="DefaultParagraphFont"/>
    <w:link w:val="EndnoteText"/>
    <w:uiPriority w:val="99"/>
    <w:semiHidden/>
    <w:rsid w:val="007F2AE5"/>
  </w:style>
  <w:style w:type="character" w:styleId="EndnoteReference">
    <w:name w:val="endnote reference"/>
    <w:basedOn w:val="DefaultParagraphFont"/>
    <w:uiPriority w:val="99"/>
    <w:semiHidden/>
    <w:unhideWhenUsed/>
    <w:locked/>
    <w:rsid w:val="007F2AE5"/>
    <w:rPr>
      <w:vertAlign w:val="superscript"/>
    </w:rPr>
  </w:style>
  <w:style w:type="table" w:customStyle="1" w:styleId="MediumShading1-Accent13">
    <w:name w:val="Medium Shading 1 - Accent 13"/>
    <w:basedOn w:val="TableNormal"/>
    <w:uiPriority w:val="63"/>
    <w:rsid w:val="007B507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1">
    <w:name w:val="Light List11"/>
    <w:basedOn w:val="TableNormal"/>
    <w:uiPriority w:val="61"/>
    <w:rsid w:val="00FE6019"/>
    <w:rPr>
      <w:rFonts w:eastAsia="Calibri"/>
      <w:lang w:val="id-ID"/>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3">
    <w:name w:val="Light List - Accent 113"/>
    <w:basedOn w:val="TableNormal"/>
    <w:uiPriority w:val="61"/>
    <w:rsid w:val="00FE601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1">
    <w:name w:val="Light List - Accent 121"/>
    <w:basedOn w:val="TableNormal"/>
    <w:uiPriority w:val="61"/>
    <w:rsid w:val="00FE601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60"/>
    <w:rsid w:val="00FE601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11">
    <w:name w:val="Light List - Accent 1111"/>
    <w:basedOn w:val="TableNormal"/>
    <w:uiPriority w:val="61"/>
    <w:rsid w:val="00FE6019"/>
    <w:rPr>
      <w:rFonts w:asciiTheme="minorHAnsi" w:eastAsiaTheme="minorHAnsi" w:hAnsiTheme="minorHAnsi" w:cstheme="minorBidi"/>
      <w:sz w:val="22"/>
      <w:szCs w:val="22"/>
      <w:lang w:val="id-ID"/>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21">
    <w:name w:val="Light List - Accent 1121"/>
    <w:basedOn w:val="TableNormal"/>
    <w:uiPriority w:val="61"/>
    <w:rsid w:val="00FE6019"/>
    <w:rPr>
      <w:rFonts w:asciiTheme="minorHAnsi" w:eastAsiaTheme="minorHAnsi" w:hAnsiTheme="minorHAnsi" w:cstheme="minorBidi"/>
      <w:sz w:val="22"/>
      <w:szCs w:val="22"/>
      <w:lang w:val="id-ID"/>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1">
    <w:name w:val="Medium Shading 1 - Accent 111"/>
    <w:basedOn w:val="TableNormal"/>
    <w:uiPriority w:val="63"/>
    <w:rsid w:val="00FE6019"/>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sid w:val="00FE6019"/>
    <w:rPr>
      <w:rFonts w:asciiTheme="minorHAnsi" w:eastAsiaTheme="minorHAnsi" w:hAnsiTheme="minorHAnsi" w:cstheme="minorBidi"/>
      <w:sz w:val="22"/>
      <w:szCs w:val="22"/>
      <w:lang w:val="id-ID"/>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1">
    <w:name w:val="Light Grid - Accent 111"/>
    <w:basedOn w:val="TableNormal"/>
    <w:uiPriority w:val="62"/>
    <w:rsid w:val="00FE6019"/>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21">
    <w:name w:val="Medium Shading 1 - Accent 121"/>
    <w:basedOn w:val="TableNormal"/>
    <w:uiPriority w:val="63"/>
    <w:rsid w:val="00FE6019"/>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14">
    <w:name w:val="Medium Shading 1 - Accent 14"/>
    <w:basedOn w:val="TableNormal"/>
    <w:uiPriority w:val="63"/>
    <w:rsid w:val="00DC2FC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BB54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3">
    <w:name w:val="Light List - Accent 13"/>
    <w:basedOn w:val="TableNormal"/>
    <w:uiPriority w:val="61"/>
    <w:rsid w:val="00BB545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5">
    <w:name w:val="Medium Shading 1 - Accent 15"/>
    <w:basedOn w:val="TableNormal"/>
    <w:uiPriority w:val="63"/>
    <w:rsid w:val="00C34D5B"/>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Style2">
    <w:name w:val="Style2"/>
    <w:uiPriority w:val="99"/>
    <w:rsid w:val="00BE2192"/>
    <w:pPr>
      <w:numPr>
        <w:numId w:val="2"/>
      </w:numPr>
    </w:pPr>
  </w:style>
  <w:style w:type="table" w:customStyle="1" w:styleId="MediumShading1-Accent114">
    <w:name w:val="Medium Shading 1 - Accent 114"/>
    <w:basedOn w:val="TableNormal"/>
    <w:uiPriority w:val="63"/>
    <w:rsid w:val="00940149"/>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2">
    <w:name w:val="Table Grid2"/>
    <w:basedOn w:val="TableNormal"/>
    <w:next w:val="TableGrid"/>
    <w:rsid w:val="00C84A4F"/>
    <w:pPr>
      <w:ind w:firstLine="360"/>
    </w:pPr>
    <w:rPr>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5">
    <w:name w:val="Medium Grid 1 Accent 5"/>
    <w:basedOn w:val="TableNormal"/>
    <w:uiPriority w:val="67"/>
    <w:rsid w:val="0097006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MessageHeader">
    <w:name w:val="Message Header"/>
    <w:basedOn w:val="Normal"/>
    <w:link w:val="MessageHeaderChar"/>
    <w:uiPriority w:val="99"/>
    <w:semiHidden/>
    <w:unhideWhenUsed/>
    <w:locked/>
    <w:rsid w:val="0059759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9759B"/>
    <w:rPr>
      <w:rFonts w:asciiTheme="majorHAnsi" w:eastAsiaTheme="majorEastAsia" w:hAnsiTheme="majorHAnsi" w:cstheme="majorBidi"/>
      <w:sz w:val="24"/>
      <w:szCs w:val="24"/>
      <w:shd w:val="pct20" w:color="auto" w:fill="auto"/>
    </w:rPr>
  </w:style>
  <w:style w:type="paragraph" w:styleId="DocumentMap">
    <w:name w:val="Document Map"/>
    <w:basedOn w:val="Normal"/>
    <w:link w:val="DocumentMapChar"/>
    <w:uiPriority w:val="99"/>
    <w:semiHidden/>
    <w:unhideWhenUsed/>
    <w:locked/>
    <w:rsid w:val="006C0E9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0E92"/>
    <w:rPr>
      <w:rFonts w:ascii="Tahoma" w:hAnsi="Tahoma" w:cs="Tahoma"/>
      <w:sz w:val="16"/>
      <w:szCs w:val="16"/>
    </w:rPr>
  </w:style>
  <w:style w:type="table" w:customStyle="1" w:styleId="LightShading-Accent12">
    <w:name w:val="Light Shading - Accent 12"/>
    <w:basedOn w:val="TableNormal"/>
    <w:uiPriority w:val="60"/>
    <w:rsid w:val="00214982"/>
    <w:pPr>
      <w:ind w:left="576" w:hanging="288"/>
    </w:pPr>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6D1762"/>
    <w:pPr>
      <w:ind w:left="576" w:hanging="288"/>
    </w:pPr>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longtext">
    <w:name w:val="long_text"/>
    <w:basedOn w:val="DefaultParagraphFont"/>
    <w:rsid w:val="00722E8A"/>
  </w:style>
  <w:style w:type="table" w:styleId="LightGrid-Accent5">
    <w:name w:val="Light Grid Accent 5"/>
    <w:basedOn w:val="TableNormal"/>
    <w:uiPriority w:val="62"/>
    <w:rsid w:val="0095017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List2-Accent5">
    <w:name w:val="Medium List 2 Accent 5"/>
    <w:basedOn w:val="TableNormal"/>
    <w:uiPriority w:val="66"/>
    <w:rsid w:val="0095017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Picture">
    <w:name w:val="Picture"/>
    <w:basedOn w:val="Normal"/>
    <w:next w:val="Caption"/>
    <w:rsid w:val="006A62B0"/>
    <w:pPr>
      <w:keepNext/>
      <w:spacing w:line="240" w:lineRule="auto"/>
      <w:ind w:left="1080" w:firstLine="0"/>
      <w:jc w:val="left"/>
    </w:pPr>
    <w:rPr>
      <w:rFonts w:ascii="Arial" w:hAnsi="Arial"/>
      <w:spacing w:val="-5"/>
      <w:sz w:val="20"/>
      <w:szCs w:val="20"/>
    </w:rPr>
  </w:style>
  <w:style w:type="character" w:styleId="CommentReference">
    <w:name w:val="annotation reference"/>
    <w:basedOn w:val="DefaultParagraphFont"/>
    <w:uiPriority w:val="99"/>
    <w:semiHidden/>
    <w:unhideWhenUsed/>
    <w:locked/>
    <w:rsid w:val="004C4109"/>
    <w:rPr>
      <w:sz w:val="16"/>
      <w:szCs w:val="16"/>
    </w:rPr>
  </w:style>
  <w:style w:type="paragraph" w:styleId="CommentText">
    <w:name w:val="annotation text"/>
    <w:basedOn w:val="Normal"/>
    <w:link w:val="CommentTextChar"/>
    <w:uiPriority w:val="99"/>
    <w:semiHidden/>
    <w:unhideWhenUsed/>
    <w:locked/>
    <w:rsid w:val="004C4109"/>
    <w:pPr>
      <w:spacing w:line="240" w:lineRule="auto"/>
    </w:pPr>
    <w:rPr>
      <w:sz w:val="20"/>
      <w:szCs w:val="20"/>
    </w:rPr>
  </w:style>
  <w:style w:type="character" w:customStyle="1" w:styleId="CommentTextChar">
    <w:name w:val="Comment Text Char"/>
    <w:basedOn w:val="DefaultParagraphFont"/>
    <w:link w:val="CommentText"/>
    <w:uiPriority w:val="99"/>
    <w:semiHidden/>
    <w:rsid w:val="004C4109"/>
  </w:style>
  <w:style w:type="paragraph" w:styleId="CommentSubject">
    <w:name w:val="annotation subject"/>
    <w:basedOn w:val="CommentText"/>
    <w:next w:val="CommentText"/>
    <w:link w:val="CommentSubjectChar"/>
    <w:uiPriority w:val="99"/>
    <w:semiHidden/>
    <w:unhideWhenUsed/>
    <w:locked/>
    <w:rsid w:val="004C4109"/>
    <w:rPr>
      <w:b/>
      <w:bCs/>
    </w:rPr>
  </w:style>
  <w:style w:type="character" w:customStyle="1" w:styleId="CommentSubjectChar">
    <w:name w:val="Comment Subject Char"/>
    <w:basedOn w:val="CommentTextChar"/>
    <w:link w:val="CommentSubject"/>
    <w:uiPriority w:val="99"/>
    <w:semiHidden/>
    <w:rsid w:val="004C4109"/>
    <w:rPr>
      <w:b/>
      <w:bCs/>
    </w:rPr>
  </w:style>
  <w:style w:type="table" w:customStyle="1" w:styleId="LightGrid-Accent13">
    <w:name w:val="Light Grid - Accent 13"/>
    <w:basedOn w:val="TableNormal"/>
    <w:uiPriority w:val="62"/>
    <w:rsid w:val="006C02D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33384119">
      <w:bodyDiv w:val="1"/>
      <w:marLeft w:val="0"/>
      <w:marRight w:val="0"/>
      <w:marTop w:val="0"/>
      <w:marBottom w:val="0"/>
      <w:divBdr>
        <w:top w:val="none" w:sz="0" w:space="0" w:color="auto"/>
        <w:left w:val="none" w:sz="0" w:space="0" w:color="auto"/>
        <w:bottom w:val="none" w:sz="0" w:space="0" w:color="auto"/>
        <w:right w:val="none" w:sz="0" w:space="0" w:color="auto"/>
      </w:divBdr>
    </w:div>
    <w:div w:id="39743873">
      <w:bodyDiv w:val="1"/>
      <w:marLeft w:val="0"/>
      <w:marRight w:val="0"/>
      <w:marTop w:val="0"/>
      <w:marBottom w:val="0"/>
      <w:divBdr>
        <w:top w:val="none" w:sz="0" w:space="0" w:color="auto"/>
        <w:left w:val="none" w:sz="0" w:space="0" w:color="auto"/>
        <w:bottom w:val="none" w:sz="0" w:space="0" w:color="auto"/>
        <w:right w:val="none" w:sz="0" w:space="0" w:color="auto"/>
      </w:divBdr>
      <w:divsChild>
        <w:div w:id="875433180">
          <w:marLeft w:val="418"/>
          <w:marRight w:val="0"/>
          <w:marTop w:val="0"/>
          <w:marBottom w:val="0"/>
          <w:divBdr>
            <w:top w:val="none" w:sz="0" w:space="0" w:color="auto"/>
            <w:left w:val="none" w:sz="0" w:space="0" w:color="auto"/>
            <w:bottom w:val="none" w:sz="0" w:space="0" w:color="auto"/>
            <w:right w:val="none" w:sz="0" w:space="0" w:color="auto"/>
          </w:divBdr>
        </w:div>
        <w:div w:id="1457211244">
          <w:marLeft w:val="418"/>
          <w:marRight w:val="0"/>
          <w:marTop w:val="0"/>
          <w:marBottom w:val="0"/>
          <w:divBdr>
            <w:top w:val="none" w:sz="0" w:space="0" w:color="auto"/>
            <w:left w:val="none" w:sz="0" w:space="0" w:color="auto"/>
            <w:bottom w:val="none" w:sz="0" w:space="0" w:color="auto"/>
            <w:right w:val="none" w:sz="0" w:space="0" w:color="auto"/>
          </w:divBdr>
        </w:div>
        <w:div w:id="670257211">
          <w:marLeft w:val="418"/>
          <w:marRight w:val="0"/>
          <w:marTop w:val="0"/>
          <w:marBottom w:val="0"/>
          <w:divBdr>
            <w:top w:val="none" w:sz="0" w:space="0" w:color="auto"/>
            <w:left w:val="none" w:sz="0" w:space="0" w:color="auto"/>
            <w:bottom w:val="none" w:sz="0" w:space="0" w:color="auto"/>
            <w:right w:val="none" w:sz="0" w:space="0" w:color="auto"/>
          </w:divBdr>
        </w:div>
      </w:divsChild>
    </w:div>
    <w:div w:id="109474342">
      <w:bodyDiv w:val="1"/>
      <w:marLeft w:val="0"/>
      <w:marRight w:val="0"/>
      <w:marTop w:val="0"/>
      <w:marBottom w:val="0"/>
      <w:divBdr>
        <w:top w:val="none" w:sz="0" w:space="0" w:color="auto"/>
        <w:left w:val="none" w:sz="0" w:space="0" w:color="auto"/>
        <w:bottom w:val="none" w:sz="0" w:space="0" w:color="auto"/>
        <w:right w:val="none" w:sz="0" w:space="0" w:color="auto"/>
      </w:divBdr>
    </w:div>
    <w:div w:id="122188660">
      <w:bodyDiv w:val="1"/>
      <w:marLeft w:val="0"/>
      <w:marRight w:val="0"/>
      <w:marTop w:val="0"/>
      <w:marBottom w:val="0"/>
      <w:divBdr>
        <w:top w:val="none" w:sz="0" w:space="0" w:color="auto"/>
        <w:left w:val="none" w:sz="0" w:space="0" w:color="auto"/>
        <w:bottom w:val="none" w:sz="0" w:space="0" w:color="auto"/>
        <w:right w:val="none" w:sz="0" w:space="0" w:color="auto"/>
      </w:divBdr>
    </w:div>
    <w:div w:id="137040383">
      <w:bodyDiv w:val="1"/>
      <w:marLeft w:val="0"/>
      <w:marRight w:val="0"/>
      <w:marTop w:val="0"/>
      <w:marBottom w:val="0"/>
      <w:divBdr>
        <w:top w:val="none" w:sz="0" w:space="0" w:color="auto"/>
        <w:left w:val="none" w:sz="0" w:space="0" w:color="auto"/>
        <w:bottom w:val="none" w:sz="0" w:space="0" w:color="auto"/>
        <w:right w:val="none" w:sz="0" w:space="0" w:color="auto"/>
      </w:divBdr>
    </w:div>
    <w:div w:id="237596112">
      <w:bodyDiv w:val="1"/>
      <w:marLeft w:val="0"/>
      <w:marRight w:val="0"/>
      <w:marTop w:val="0"/>
      <w:marBottom w:val="0"/>
      <w:divBdr>
        <w:top w:val="none" w:sz="0" w:space="0" w:color="auto"/>
        <w:left w:val="none" w:sz="0" w:space="0" w:color="auto"/>
        <w:bottom w:val="none" w:sz="0" w:space="0" w:color="auto"/>
        <w:right w:val="none" w:sz="0" w:space="0" w:color="auto"/>
      </w:divBdr>
    </w:div>
    <w:div w:id="251666660">
      <w:bodyDiv w:val="1"/>
      <w:marLeft w:val="0"/>
      <w:marRight w:val="0"/>
      <w:marTop w:val="0"/>
      <w:marBottom w:val="0"/>
      <w:divBdr>
        <w:top w:val="none" w:sz="0" w:space="0" w:color="auto"/>
        <w:left w:val="none" w:sz="0" w:space="0" w:color="auto"/>
        <w:bottom w:val="none" w:sz="0" w:space="0" w:color="auto"/>
        <w:right w:val="none" w:sz="0" w:space="0" w:color="auto"/>
      </w:divBdr>
    </w:div>
    <w:div w:id="252054870">
      <w:bodyDiv w:val="1"/>
      <w:marLeft w:val="0"/>
      <w:marRight w:val="0"/>
      <w:marTop w:val="0"/>
      <w:marBottom w:val="0"/>
      <w:divBdr>
        <w:top w:val="none" w:sz="0" w:space="0" w:color="auto"/>
        <w:left w:val="none" w:sz="0" w:space="0" w:color="auto"/>
        <w:bottom w:val="none" w:sz="0" w:space="0" w:color="auto"/>
        <w:right w:val="none" w:sz="0" w:space="0" w:color="auto"/>
      </w:divBdr>
    </w:div>
    <w:div w:id="254946315">
      <w:bodyDiv w:val="1"/>
      <w:marLeft w:val="0"/>
      <w:marRight w:val="0"/>
      <w:marTop w:val="0"/>
      <w:marBottom w:val="0"/>
      <w:divBdr>
        <w:top w:val="none" w:sz="0" w:space="0" w:color="auto"/>
        <w:left w:val="none" w:sz="0" w:space="0" w:color="auto"/>
        <w:bottom w:val="none" w:sz="0" w:space="0" w:color="auto"/>
        <w:right w:val="none" w:sz="0" w:space="0" w:color="auto"/>
      </w:divBdr>
    </w:div>
    <w:div w:id="281764061">
      <w:bodyDiv w:val="1"/>
      <w:marLeft w:val="0"/>
      <w:marRight w:val="0"/>
      <w:marTop w:val="0"/>
      <w:marBottom w:val="0"/>
      <w:divBdr>
        <w:top w:val="none" w:sz="0" w:space="0" w:color="auto"/>
        <w:left w:val="none" w:sz="0" w:space="0" w:color="auto"/>
        <w:bottom w:val="none" w:sz="0" w:space="0" w:color="auto"/>
        <w:right w:val="none" w:sz="0" w:space="0" w:color="auto"/>
      </w:divBdr>
      <w:divsChild>
        <w:div w:id="2012246700">
          <w:marLeft w:val="288"/>
          <w:marRight w:val="0"/>
          <w:marTop w:val="0"/>
          <w:marBottom w:val="0"/>
          <w:divBdr>
            <w:top w:val="none" w:sz="0" w:space="0" w:color="auto"/>
            <w:left w:val="none" w:sz="0" w:space="0" w:color="auto"/>
            <w:bottom w:val="none" w:sz="0" w:space="0" w:color="auto"/>
            <w:right w:val="none" w:sz="0" w:space="0" w:color="auto"/>
          </w:divBdr>
        </w:div>
        <w:div w:id="1587954802">
          <w:marLeft w:val="288"/>
          <w:marRight w:val="0"/>
          <w:marTop w:val="0"/>
          <w:marBottom w:val="0"/>
          <w:divBdr>
            <w:top w:val="none" w:sz="0" w:space="0" w:color="auto"/>
            <w:left w:val="none" w:sz="0" w:space="0" w:color="auto"/>
            <w:bottom w:val="none" w:sz="0" w:space="0" w:color="auto"/>
            <w:right w:val="none" w:sz="0" w:space="0" w:color="auto"/>
          </w:divBdr>
        </w:div>
        <w:div w:id="1839465573">
          <w:marLeft w:val="691"/>
          <w:marRight w:val="0"/>
          <w:marTop w:val="0"/>
          <w:marBottom w:val="0"/>
          <w:divBdr>
            <w:top w:val="none" w:sz="0" w:space="0" w:color="auto"/>
            <w:left w:val="none" w:sz="0" w:space="0" w:color="auto"/>
            <w:bottom w:val="none" w:sz="0" w:space="0" w:color="auto"/>
            <w:right w:val="none" w:sz="0" w:space="0" w:color="auto"/>
          </w:divBdr>
        </w:div>
      </w:divsChild>
    </w:div>
    <w:div w:id="319357892">
      <w:bodyDiv w:val="1"/>
      <w:marLeft w:val="0"/>
      <w:marRight w:val="0"/>
      <w:marTop w:val="0"/>
      <w:marBottom w:val="0"/>
      <w:divBdr>
        <w:top w:val="none" w:sz="0" w:space="0" w:color="auto"/>
        <w:left w:val="none" w:sz="0" w:space="0" w:color="auto"/>
        <w:bottom w:val="none" w:sz="0" w:space="0" w:color="auto"/>
        <w:right w:val="none" w:sz="0" w:space="0" w:color="auto"/>
      </w:divBdr>
      <w:divsChild>
        <w:div w:id="78908764">
          <w:marLeft w:val="547"/>
          <w:marRight w:val="0"/>
          <w:marTop w:val="96"/>
          <w:marBottom w:val="0"/>
          <w:divBdr>
            <w:top w:val="none" w:sz="0" w:space="0" w:color="auto"/>
            <w:left w:val="none" w:sz="0" w:space="0" w:color="auto"/>
            <w:bottom w:val="none" w:sz="0" w:space="0" w:color="auto"/>
            <w:right w:val="none" w:sz="0" w:space="0" w:color="auto"/>
          </w:divBdr>
        </w:div>
      </w:divsChild>
    </w:div>
    <w:div w:id="334722688">
      <w:bodyDiv w:val="1"/>
      <w:marLeft w:val="0"/>
      <w:marRight w:val="0"/>
      <w:marTop w:val="0"/>
      <w:marBottom w:val="0"/>
      <w:divBdr>
        <w:top w:val="none" w:sz="0" w:space="0" w:color="auto"/>
        <w:left w:val="none" w:sz="0" w:space="0" w:color="auto"/>
        <w:bottom w:val="none" w:sz="0" w:space="0" w:color="auto"/>
        <w:right w:val="none" w:sz="0" w:space="0" w:color="auto"/>
      </w:divBdr>
    </w:div>
    <w:div w:id="347365513">
      <w:bodyDiv w:val="1"/>
      <w:marLeft w:val="0"/>
      <w:marRight w:val="0"/>
      <w:marTop w:val="0"/>
      <w:marBottom w:val="0"/>
      <w:divBdr>
        <w:top w:val="none" w:sz="0" w:space="0" w:color="auto"/>
        <w:left w:val="none" w:sz="0" w:space="0" w:color="auto"/>
        <w:bottom w:val="none" w:sz="0" w:space="0" w:color="auto"/>
        <w:right w:val="none" w:sz="0" w:space="0" w:color="auto"/>
      </w:divBdr>
    </w:div>
    <w:div w:id="347604326">
      <w:bodyDiv w:val="1"/>
      <w:marLeft w:val="0"/>
      <w:marRight w:val="0"/>
      <w:marTop w:val="0"/>
      <w:marBottom w:val="0"/>
      <w:divBdr>
        <w:top w:val="none" w:sz="0" w:space="0" w:color="auto"/>
        <w:left w:val="none" w:sz="0" w:space="0" w:color="auto"/>
        <w:bottom w:val="none" w:sz="0" w:space="0" w:color="auto"/>
        <w:right w:val="none" w:sz="0" w:space="0" w:color="auto"/>
      </w:divBdr>
    </w:div>
    <w:div w:id="358433376">
      <w:bodyDiv w:val="1"/>
      <w:marLeft w:val="0"/>
      <w:marRight w:val="0"/>
      <w:marTop w:val="0"/>
      <w:marBottom w:val="0"/>
      <w:divBdr>
        <w:top w:val="none" w:sz="0" w:space="0" w:color="auto"/>
        <w:left w:val="none" w:sz="0" w:space="0" w:color="auto"/>
        <w:bottom w:val="none" w:sz="0" w:space="0" w:color="auto"/>
        <w:right w:val="none" w:sz="0" w:space="0" w:color="auto"/>
      </w:divBdr>
      <w:divsChild>
        <w:div w:id="1586844815">
          <w:marLeft w:val="288"/>
          <w:marRight w:val="0"/>
          <w:marTop w:val="0"/>
          <w:marBottom w:val="0"/>
          <w:divBdr>
            <w:top w:val="none" w:sz="0" w:space="0" w:color="auto"/>
            <w:left w:val="none" w:sz="0" w:space="0" w:color="auto"/>
            <w:bottom w:val="none" w:sz="0" w:space="0" w:color="auto"/>
            <w:right w:val="none" w:sz="0" w:space="0" w:color="auto"/>
          </w:divBdr>
        </w:div>
      </w:divsChild>
    </w:div>
    <w:div w:id="367879930">
      <w:bodyDiv w:val="1"/>
      <w:marLeft w:val="0"/>
      <w:marRight w:val="0"/>
      <w:marTop w:val="0"/>
      <w:marBottom w:val="0"/>
      <w:divBdr>
        <w:top w:val="none" w:sz="0" w:space="0" w:color="auto"/>
        <w:left w:val="none" w:sz="0" w:space="0" w:color="auto"/>
        <w:bottom w:val="none" w:sz="0" w:space="0" w:color="auto"/>
        <w:right w:val="none" w:sz="0" w:space="0" w:color="auto"/>
      </w:divBdr>
      <w:divsChild>
        <w:div w:id="374893232">
          <w:marLeft w:val="547"/>
          <w:marRight w:val="0"/>
          <w:marTop w:val="0"/>
          <w:marBottom w:val="0"/>
          <w:divBdr>
            <w:top w:val="none" w:sz="0" w:space="0" w:color="auto"/>
            <w:left w:val="none" w:sz="0" w:space="0" w:color="auto"/>
            <w:bottom w:val="none" w:sz="0" w:space="0" w:color="auto"/>
            <w:right w:val="none" w:sz="0" w:space="0" w:color="auto"/>
          </w:divBdr>
        </w:div>
      </w:divsChild>
    </w:div>
    <w:div w:id="453521132">
      <w:bodyDiv w:val="1"/>
      <w:marLeft w:val="0"/>
      <w:marRight w:val="0"/>
      <w:marTop w:val="0"/>
      <w:marBottom w:val="0"/>
      <w:divBdr>
        <w:top w:val="none" w:sz="0" w:space="0" w:color="auto"/>
        <w:left w:val="none" w:sz="0" w:space="0" w:color="auto"/>
        <w:bottom w:val="none" w:sz="0" w:space="0" w:color="auto"/>
        <w:right w:val="none" w:sz="0" w:space="0" w:color="auto"/>
      </w:divBdr>
      <w:divsChild>
        <w:div w:id="611785676">
          <w:marLeft w:val="1166"/>
          <w:marRight w:val="0"/>
          <w:marTop w:val="86"/>
          <w:marBottom w:val="0"/>
          <w:divBdr>
            <w:top w:val="none" w:sz="0" w:space="0" w:color="auto"/>
            <w:left w:val="none" w:sz="0" w:space="0" w:color="auto"/>
            <w:bottom w:val="none" w:sz="0" w:space="0" w:color="auto"/>
            <w:right w:val="none" w:sz="0" w:space="0" w:color="auto"/>
          </w:divBdr>
        </w:div>
        <w:div w:id="1842349724">
          <w:marLeft w:val="1800"/>
          <w:marRight w:val="0"/>
          <w:marTop w:val="77"/>
          <w:marBottom w:val="0"/>
          <w:divBdr>
            <w:top w:val="none" w:sz="0" w:space="0" w:color="auto"/>
            <w:left w:val="none" w:sz="0" w:space="0" w:color="auto"/>
            <w:bottom w:val="none" w:sz="0" w:space="0" w:color="auto"/>
            <w:right w:val="none" w:sz="0" w:space="0" w:color="auto"/>
          </w:divBdr>
        </w:div>
        <w:div w:id="258678281">
          <w:marLeft w:val="1800"/>
          <w:marRight w:val="0"/>
          <w:marTop w:val="77"/>
          <w:marBottom w:val="0"/>
          <w:divBdr>
            <w:top w:val="none" w:sz="0" w:space="0" w:color="auto"/>
            <w:left w:val="none" w:sz="0" w:space="0" w:color="auto"/>
            <w:bottom w:val="none" w:sz="0" w:space="0" w:color="auto"/>
            <w:right w:val="none" w:sz="0" w:space="0" w:color="auto"/>
          </w:divBdr>
        </w:div>
        <w:div w:id="1287008133">
          <w:marLeft w:val="1800"/>
          <w:marRight w:val="0"/>
          <w:marTop w:val="77"/>
          <w:marBottom w:val="0"/>
          <w:divBdr>
            <w:top w:val="none" w:sz="0" w:space="0" w:color="auto"/>
            <w:left w:val="none" w:sz="0" w:space="0" w:color="auto"/>
            <w:bottom w:val="none" w:sz="0" w:space="0" w:color="auto"/>
            <w:right w:val="none" w:sz="0" w:space="0" w:color="auto"/>
          </w:divBdr>
        </w:div>
      </w:divsChild>
    </w:div>
    <w:div w:id="454493937">
      <w:bodyDiv w:val="1"/>
      <w:marLeft w:val="0"/>
      <w:marRight w:val="0"/>
      <w:marTop w:val="0"/>
      <w:marBottom w:val="0"/>
      <w:divBdr>
        <w:top w:val="none" w:sz="0" w:space="0" w:color="auto"/>
        <w:left w:val="none" w:sz="0" w:space="0" w:color="auto"/>
        <w:bottom w:val="none" w:sz="0" w:space="0" w:color="auto"/>
        <w:right w:val="none" w:sz="0" w:space="0" w:color="auto"/>
      </w:divBdr>
    </w:div>
    <w:div w:id="478226295">
      <w:bodyDiv w:val="1"/>
      <w:marLeft w:val="0"/>
      <w:marRight w:val="0"/>
      <w:marTop w:val="0"/>
      <w:marBottom w:val="0"/>
      <w:divBdr>
        <w:top w:val="none" w:sz="0" w:space="0" w:color="auto"/>
        <w:left w:val="none" w:sz="0" w:space="0" w:color="auto"/>
        <w:bottom w:val="none" w:sz="0" w:space="0" w:color="auto"/>
        <w:right w:val="none" w:sz="0" w:space="0" w:color="auto"/>
      </w:divBdr>
    </w:div>
    <w:div w:id="546917519">
      <w:bodyDiv w:val="1"/>
      <w:marLeft w:val="0"/>
      <w:marRight w:val="0"/>
      <w:marTop w:val="0"/>
      <w:marBottom w:val="0"/>
      <w:divBdr>
        <w:top w:val="none" w:sz="0" w:space="0" w:color="auto"/>
        <w:left w:val="none" w:sz="0" w:space="0" w:color="auto"/>
        <w:bottom w:val="none" w:sz="0" w:space="0" w:color="auto"/>
        <w:right w:val="none" w:sz="0" w:space="0" w:color="auto"/>
      </w:divBdr>
    </w:div>
    <w:div w:id="548690624">
      <w:bodyDiv w:val="1"/>
      <w:marLeft w:val="0"/>
      <w:marRight w:val="0"/>
      <w:marTop w:val="0"/>
      <w:marBottom w:val="0"/>
      <w:divBdr>
        <w:top w:val="none" w:sz="0" w:space="0" w:color="auto"/>
        <w:left w:val="none" w:sz="0" w:space="0" w:color="auto"/>
        <w:bottom w:val="none" w:sz="0" w:space="0" w:color="auto"/>
        <w:right w:val="none" w:sz="0" w:space="0" w:color="auto"/>
      </w:divBdr>
    </w:div>
    <w:div w:id="551960112">
      <w:bodyDiv w:val="1"/>
      <w:marLeft w:val="0"/>
      <w:marRight w:val="0"/>
      <w:marTop w:val="0"/>
      <w:marBottom w:val="0"/>
      <w:divBdr>
        <w:top w:val="none" w:sz="0" w:space="0" w:color="auto"/>
        <w:left w:val="none" w:sz="0" w:space="0" w:color="auto"/>
        <w:bottom w:val="none" w:sz="0" w:space="0" w:color="auto"/>
        <w:right w:val="none" w:sz="0" w:space="0" w:color="auto"/>
      </w:divBdr>
    </w:div>
    <w:div w:id="563760518">
      <w:bodyDiv w:val="1"/>
      <w:marLeft w:val="0"/>
      <w:marRight w:val="0"/>
      <w:marTop w:val="0"/>
      <w:marBottom w:val="0"/>
      <w:divBdr>
        <w:top w:val="none" w:sz="0" w:space="0" w:color="auto"/>
        <w:left w:val="none" w:sz="0" w:space="0" w:color="auto"/>
        <w:bottom w:val="none" w:sz="0" w:space="0" w:color="auto"/>
        <w:right w:val="none" w:sz="0" w:space="0" w:color="auto"/>
      </w:divBdr>
      <w:divsChild>
        <w:div w:id="1520049081">
          <w:marLeft w:val="562"/>
          <w:marRight w:val="0"/>
          <w:marTop w:val="0"/>
          <w:marBottom w:val="0"/>
          <w:divBdr>
            <w:top w:val="none" w:sz="0" w:space="0" w:color="auto"/>
            <w:left w:val="none" w:sz="0" w:space="0" w:color="auto"/>
            <w:bottom w:val="none" w:sz="0" w:space="0" w:color="auto"/>
            <w:right w:val="none" w:sz="0" w:space="0" w:color="auto"/>
          </w:divBdr>
        </w:div>
        <w:div w:id="101728168">
          <w:marLeft w:val="562"/>
          <w:marRight w:val="0"/>
          <w:marTop w:val="0"/>
          <w:marBottom w:val="0"/>
          <w:divBdr>
            <w:top w:val="none" w:sz="0" w:space="0" w:color="auto"/>
            <w:left w:val="none" w:sz="0" w:space="0" w:color="auto"/>
            <w:bottom w:val="none" w:sz="0" w:space="0" w:color="auto"/>
            <w:right w:val="none" w:sz="0" w:space="0" w:color="auto"/>
          </w:divBdr>
        </w:div>
        <w:div w:id="849104829">
          <w:marLeft w:val="562"/>
          <w:marRight w:val="0"/>
          <w:marTop w:val="0"/>
          <w:marBottom w:val="0"/>
          <w:divBdr>
            <w:top w:val="none" w:sz="0" w:space="0" w:color="auto"/>
            <w:left w:val="none" w:sz="0" w:space="0" w:color="auto"/>
            <w:bottom w:val="none" w:sz="0" w:space="0" w:color="auto"/>
            <w:right w:val="none" w:sz="0" w:space="0" w:color="auto"/>
          </w:divBdr>
        </w:div>
        <w:div w:id="374742727">
          <w:marLeft w:val="562"/>
          <w:marRight w:val="0"/>
          <w:marTop w:val="0"/>
          <w:marBottom w:val="0"/>
          <w:divBdr>
            <w:top w:val="none" w:sz="0" w:space="0" w:color="auto"/>
            <w:left w:val="none" w:sz="0" w:space="0" w:color="auto"/>
            <w:bottom w:val="none" w:sz="0" w:space="0" w:color="auto"/>
            <w:right w:val="none" w:sz="0" w:space="0" w:color="auto"/>
          </w:divBdr>
        </w:div>
        <w:div w:id="1433622211">
          <w:marLeft w:val="562"/>
          <w:marRight w:val="0"/>
          <w:marTop w:val="0"/>
          <w:marBottom w:val="0"/>
          <w:divBdr>
            <w:top w:val="none" w:sz="0" w:space="0" w:color="auto"/>
            <w:left w:val="none" w:sz="0" w:space="0" w:color="auto"/>
            <w:bottom w:val="none" w:sz="0" w:space="0" w:color="auto"/>
            <w:right w:val="none" w:sz="0" w:space="0" w:color="auto"/>
          </w:divBdr>
        </w:div>
      </w:divsChild>
    </w:div>
    <w:div w:id="565654027">
      <w:bodyDiv w:val="1"/>
      <w:marLeft w:val="0"/>
      <w:marRight w:val="0"/>
      <w:marTop w:val="0"/>
      <w:marBottom w:val="0"/>
      <w:divBdr>
        <w:top w:val="none" w:sz="0" w:space="0" w:color="auto"/>
        <w:left w:val="none" w:sz="0" w:space="0" w:color="auto"/>
        <w:bottom w:val="none" w:sz="0" w:space="0" w:color="auto"/>
        <w:right w:val="none" w:sz="0" w:space="0" w:color="auto"/>
      </w:divBdr>
    </w:div>
    <w:div w:id="569191470">
      <w:bodyDiv w:val="1"/>
      <w:marLeft w:val="0"/>
      <w:marRight w:val="0"/>
      <w:marTop w:val="0"/>
      <w:marBottom w:val="0"/>
      <w:divBdr>
        <w:top w:val="none" w:sz="0" w:space="0" w:color="auto"/>
        <w:left w:val="none" w:sz="0" w:space="0" w:color="auto"/>
        <w:bottom w:val="none" w:sz="0" w:space="0" w:color="auto"/>
        <w:right w:val="none" w:sz="0" w:space="0" w:color="auto"/>
      </w:divBdr>
    </w:div>
    <w:div w:id="625887136">
      <w:bodyDiv w:val="1"/>
      <w:marLeft w:val="0"/>
      <w:marRight w:val="0"/>
      <w:marTop w:val="0"/>
      <w:marBottom w:val="0"/>
      <w:divBdr>
        <w:top w:val="none" w:sz="0" w:space="0" w:color="auto"/>
        <w:left w:val="none" w:sz="0" w:space="0" w:color="auto"/>
        <w:bottom w:val="none" w:sz="0" w:space="0" w:color="auto"/>
        <w:right w:val="none" w:sz="0" w:space="0" w:color="auto"/>
      </w:divBdr>
    </w:div>
    <w:div w:id="667949419">
      <w:bodyDiv w:val="1"/>
      <w:marLeft w:val="0"/>
      <w:marRight w:val="0"/>
      <w:marTop w:val="0"/>
      <w:marBottom w:val="0"/>
      <w:divBdr>
        <w:top w:val="none" w:sz="0" w:space="0" w:color="auto"/>
        <w:left w:val="none" w:sz="0" w:space="0" w:color="auto"/>
        <w:bottom w:val="none" w:sz="0" w:space="0" w:color="auto"/>
        <w:right w:val="none" w:sz="0" w:space="0" w:color="auto"/>
      </w:divBdr>
    </w:div>
    <w:div w:id="693271014">
      <w:bodyDiv w:val="1"/>
      <w:marLeft w:val="0"/>
      <w:marRight w:val="0"/>
      <w:marTop w:val="0"/>
      <w:marBottom w:val="0"/>
      <w:divBdr>
        <w:top w:val="none" w:sz="0" w:space="0" w:color="auto"/>
        <w:left w:val="none" w:sz="0" w:space="0" w:color="auto"/>
        <w:bottom w:val="none" w:sz="0" w:space="0" w:color="auto"/>
        <w:right w:val="none" w:sz="0" w:space="0" w:color="auto"/>
      </w:divBdr>
    </w:div>
    <w:div w:id="696781910">
      <w:bodyDiv w:val="1"/>
      <w:marLeft w:val="0"/>
      <w:marRight w:val="0"/>
      <w:marTop w:val="0"/>
      <w:marBottom w:val="0"/>
      <w:divBdr>
        <w:top w:val="none" w:sz="0" w:space="0" w:color="auto"/>
        <w:left w:val="none" w:sz="0" w:space="0" w:color="auto"/>
        <w:bottom w:val="none" w:sz="0" w:space="0" w:color="auto"/>
        <w:right w:val="none" w:sz="0" w:space="0" w:color="auto"/>
      </w:divBdr>
    </w:div>
    <w:div w:id="700319606">
      <w:bodyDiv w:val="1"/>
      <w:marLeft w:val="0"/>
      <w:marRight w:val="0"/>
      <w:marTop w:val="0"/>
      <w:marBottom w:val="0"/>
      <w:divBdr>
        <w:top w:val="none" w:sz="0" w:space="0" w:color="auto"/>
        <w:left w:val="none" w:sz="0" w:space="0" w:color="auto"/>
        <w:bottom w:val="none" w:sz="0" w:space="0" w:color="auto"/>
        <w:right w:val="none" w:sz="0" w:space="0" w:color="auto"/>
      </w:divBdr>
    </w:div>
    <w:div w:id="704409460">
      <w:bodyDiv w:val="1"/>
      <w:marLeft w:val="0"/>
      <w:marRight w:val="0"/>
      <w:marTop w:val="0"/>
      <w:marBottom w:val="0"/>
      <w:divBdr>
        <w:top w:val="none" w:sz="0" w:space="0" w:color="auto"/>
        <w:left w:val="none" w:sz="0" w:space="0" w:color="auto"/>
        <w:bottom w:val="none" w:sz="0" w:space="0" w:color="auto"/>
        <w:right w:val="none" w:sz="0" w:space="0" w:color="auto"/>
      </w:divBdr>
      <w:divsChild>
        <w:div w:id="89199815">
          <w:marLeft w:val="547"/>
          <w:marRight w:val="0"/>
          <w:marTop w:val="0"/>
          <w:marBottom w:val="0"/>
          <w:divBdr>
            <w:top w:val="none" w:sz="0" w:space="0" w:color="auto"/>
            <w:left w:val="none" w:sz="0" w:space="0" w:color="auto"/>
            <w:bottom w:val="none" w:sz="0" w:space="0" w:color="auto"/>
            <w:right w:val="none" w:sz="0" w:space="0" w:color="auto"/>
          </w:divBdr>
        </w:div>
      </w:divsChild>
    </w:div>
    <w:div w:id="713847425">
      <w:bodyDiv w:val="1"/>
      <w:marLeft w:val="0"/>
      <w:marRight w:val="0"/>
      <w:marTop w:val="0"/>
      <w:marBottom w:val="0"/>
      <w:divBdr>
        <w:top w:val="none" w:sz="0" w:space="0" w:color="auto"/>
        <w:left w:val="none" w:sz="0" w:space="0" w:color="auto"/>
        <w:bottom w:val="none" w:sz="0" w:space="0" w:color="auto"/>
        <w:right w:val="none" w:sz="0" w:space="0" w:color="auto"/>
      </w:divBdr>
    </w:div>
    <w:div w:id="738946727">
      <w:bodyDiv w:val="1"/>
      <w:marLeft w:val="0"/>
      <w:marRight w:val="0"/>
      <w:marTop w:val="0"/>
      <w:marBottom w:val="0"/>
      <w:divBdr>
        <w:top w:val="none" w:sz="0" w:space="0" w:color="auto"/>
        <w:left w:val="none" w:sz="0" w:space="0" w:color="auto"/>
        <w:bottom w:val="none" w:sz="0" w:space="0" w:color="auto"/>
        <w:right w:val="none" w:sz="0" w:space="0" w:color="auto"/>
      </w:divBdr>
    </w:div>
    <w:div w:id="783963641">
      <w:bodyDiv w:val="1"/>
      <w:marLeft w:val="0"/>
      <w:marRight w:val="0"/>
      <w:marTop w:val="0"/>
      <w:marBottom w:val="0"/>
      <w:divBdr>
        <w:top w:val="none" w:sz="0" w:space="0" w:color="auto"/>
        <w:left w:val="none" w:sz="0" w:space="0" w:color="auto"/>
        <w:bottom w:val="none" w:sz="0" w:space="0" w:color="auto"/>
        <w:right w:val="none" w:sz="0" w:space="0" w:color="auto"/>
      </w:divBdr>
    </w:div>
    <w:div w:id="784933931">
      <w:bodyDiv w:val="1"/>
      <w:marLeft w:val="0"/>
      <w:marRight w:val="0"/>
      <w:marTop w:val="0"/>
      <w:marBottom w:val="0"/>
      <w:divBdr>
        <w:top w:val="none" w:sz="0" w:space="0" w:color="auto"/>
        <w:left w:val="none" w:sz="0" w:space="0" w:color="auto"/>
        <w:bottom w:val="none" w:sz="0" w:space="0" w:color="auto"/>
        <w:right w:val="none" w:sz="0" w:space="0" w:color="auto"/>
      </w:divBdr>
      <w:divsChild>
        <w:div w:id="1187446816">
          <w:marLeft w:val="1166"/>
          <w:marRight w:val="0"/>
          <w:marTop w:val="86"/>
          <w:marBottom w:val="0"/>
          <w:divBdr>
            <w:top w:val="none" w:sz="0" w:space="0" w:color="auto"/>
            <w:left w:val="none" w:sz="0" w:space="0" w:color="auto"/>
            <w:bottom w:val="none" w:sz="0" w:space="0" w:color="auto"/>
            <w:right w:val="none" w:sz="0" w:space="0" w:color="auto"/>
          </w:divBdr>
        </w:div>
        <w:div w:id="1541474359">
          <w:marLeft w:val="1166"/>
          <w:marRight w:val="0"/>
          <w:marTop w:val="86"/>
          <w:marBottom w:val="0"/>
          <w:divBdr>
            <w:top w:val="none" w:sz="0" w:space="0" w:color="auto"/>
            <w:left w:val="none" w:sz="0" w:space="0" w:color="auto"/>
            <w:bottom w:val="none" w:sz="0" w:space="0" w:color="auto"/>
            <w:right w:val="none" w:sz="0" w:space="0" w:color="auto"/>
          </w:divBdr>
        </w:div>
        <w:div w:id="791897345">
          <w:marLeft w:val="1166"/>
          <w:marRight w:val="0"/>
          <w:marTop w:val="86"/>
          <w:marBottom w:val="0"/>
          <w:divBdr>
            <w:top w:val="none" w:sz="0" w:space="0" w:color="auto"/>
            <w:left w:val="none" w:sz="0" w:space="0" w:color="auto"/>
            <w:bottom w:val="none" w:sz="0" w:space="0" w:color="auto"/>
            <w:right w:val="none" w:sz="0" w:space="0" w:color="auto"/>
          </w:divBdr>
        </w:div>
        <w:div w:id="224143176">
          <w:marLeft w:val="1166"/>
          <w:marRight w:val="0"/>
          <w:marTop w:val="86"/>
          <w:marBottom w:val="0"/>
          <w:divBdr>
            <w:top w:val="none" w:sz="0" w:space="0" w:color="auto"/>
            <w:left w:val="none" w:sz="0" w:space="0" w:color="auto"/>
            <w:bottom w:val="none" w:sz="0" w:space="0" w:color="auto"/>
            <w:right w:val="none" w:sz="0" w:space="0" w:color="auto"/>
          </w:divBdr>
        </w:div>
        <w:div w:id="114831005">
          <w:marLeft w:val="1166"/>
          <w:marRight w:val="0"/>
          <w:marTop w:val="86"/>
          <w:marBottom w:val="0"/>
          <w:divBdr>
            <w:top w:val="none" w:sz="0" w:space="0" w:color="auto"/>
            <w:left w:val="none" w:sz="0" w:space="0" w:color="auto"/>
            <w:bottom w:val="none" w:sz="0" w:space="0" w:color="auto"/>
            <w:right w:val="none" w:sz="0" w:space="0" w:color="auto"/>
          </w:divBdr>
        </w:div>
        <w:div w:id="1319773314">
          <w:marLeft w:val="1166"/>
          <w:marRight w:val="0"/>
          <w:marTop w:val="86"/>
          <w:marBottom w:val="0"/>
          <w:divBdr>
            <w:top w:val="none" w:sz="0" w:space="0" w:color="auto"/>
            <w:left w:val="none" w:sz="0" w:space="0" w:color="auto"/>
            <w:bottom w:val="none" w:sz="0" w:space="0" w:color="auto"/>
            <w:right w:val="none" w:sz="0" w:space="0" w:color="auto"/>
          </w:divBdr>
        </w:div>
      </w:divsChild>
    </w:div>
    <w:div w:id="794103908">
      <w:bodyDiv w:val="1"/>
      <w:marLeft w:val="0"/>
      <w:marRight w:val="0"/>
      <w:marTop w:val="0"/>
      <w:marBottom w:val="0"/>
      <w:divBdr>
        <w:top w:val="none" w:sz="0" w:space="0" w:color="auto"/>
        <w:left w:val="none" w:sz="0" w:space="0" w:color="auto"/>
        <w:bottom w:val="none" w:sz="0" w:space="0" w:color="auto"/>
        <w:right w:val="none" w:sz="0" w:space="0" w:color="auto"/>
      </w:divBdr>
    </w:div>
    <w:div w:id="828863190">
      <w:bodyDiv w:val="1"/>
      <w:marLeft w:val="0"/>
      <w:marRight w:val="0"/>
      <w:marTop w:val="0"/>
      <w:marBottom w:val="0"/>
      <w:divBdr>
        <w:top w:val="none" w:sz="0" w:space="0" w:color="auto"/>
        <w:left w:val="none" w:sz="0" w:space="0" w:color="auto"/>
        <w:bottom w:val="none" w:sz="0" w:space="0" w:color="auto"/>
        <w:right w:val="none" w:sz="0" w:space="0" w:color="auto"/>
      </w:divBdr>
    </w:div>
    <w:div w:id="829641333">
      <w:bodyDiv w:val="1"/>
      <w:marLeft w:val="0"/>
      <w:marRight w:val="0"/>
      <w:marTop w:val="0"/>
      <w:marBottom w:val="0"/>
      <w:divBdr>
        <w:top w:val="none" w:sz="0" w:space="0" w:color="auto"/>
        <w:left w:val="none" w:sz="0" w:space="0" w:color="auto"/>
        <w:bottom w:val="none" w:sz="0" w:space="0" w:color="auto"/>
        <w:right w:val="none" w:sz="0" w:space="0" w:color="auto"/>
      </w:divBdr>
    </w:div>
    <w:div w:id="853881931">
      <w:bodyDiv w:val="1"/>
      <w:marLeft w:val="0"/>
      <w:marRight w:val="0"/>
      <w:marTop w:val="0"/>
      <w:marBottom w:val="0"/>
      <w:divBdr>
        <w:top w:val="none" w:sz="0" w:space="0" w:color="auto"/>
        <w:left w:val="none" w:sz="0" w:space="0" w:color="auto"/>
        <w:bottom w:val="none" w:sz="0" w:space="0" w:color="auto"/>
        <w:right w:val="none" w:sz="0" w:space="0" w:color="auto"/>
      </w:divBdr>
      <w:divsChild>
        <w:div w:id="1230581801">
          <w:marLeft w:val="547"/>
          <w:marRight w:val="0"/>
          <w:marTop w:val="86"/>
          <w:marBottom w:val="0"/>
          <w:divBdr>
            <w:top w:val="none" w:sz="0" w:space="0" w:color="auto"/>
            <w:left w:val="none" w:sz="0" w:space="0" w:color="auto"/>
            <w:bottom w:val="none" w:sz="0" w:space="0" w:color="auto"/>
            <w:right w:val="none" w:sz="0" w:space="0" w:color="auto"/>
          </w:divBdr>
        </w:div>
      </w:divsChild>
    </w:div>
    <w:div w:id="876355305">
      <w:bodyDiv w:val="1"/>
      <w:marLeft w:val="0"/>
      <w:marRight w:val="0"/>
      <w:marTop w:val="0"/>
      <w:marBottom w:val="0"/>
      <w:divBdr>
        <w:top w:val="none" w:sz="0" w:space="0" w:color="auto"/>
        <w:left w:val="none" w:sz="0" w:space="0" w:color="auto"/>
        <w:bottom w:val="none" w:sz="0" w:space="0" w:color="auto"/>
        <w:right w:val="none" w:sz="0" w:space="0" w:color="auto"/>
      </w:divBdr>
      <w:divsChild>
        <w:div w:id="826822002">
          <w:marLeft w:val="547"/>
          <w:marRight w:val="0"/>
          <w:marTop w:val="0"/>
          <w:marBottom w:val="0"/>
          <w:divBdr>
            <w:top w:val="none" w:sz="0" w:space="0" w:color="auto"/>
            <w:left w:val="none" w:sz="0" w:space="0" w:color="auto"/>
            <w:bottom w:val="none" w:sz="0" w:space="0" w:color="auto"/>
            <w:right w:val="none" w:sz="0" w:space="0" w:color="auto"/>
          </w:divBdr>
        </w:div>
      </w:divsChild>
    </w:div>
    <w:div w:id="880169936">
      <w:bodyDiv w:val="1"/>
      <w:marLeft w:val="0"/>
      <w:marRight w:val="0"/>
      <w:marTop w:val="0"/>
      <w:marBottom w:val="0"/>
      <w:divBdr>
        <w:top w:val="none" w:sz="0" w:space="0" w:color="auto"/>
        <w:left w:val="none" w:sz="0" w:space="0" w:color="auto"/>
        <w:bottom w:val="none" w:sz="0" w:space="0" w:color="auto"/>
        <w:right w:val="none" w:sz="0" w:space="0" w:color="auto"/>
      </w:divBdr>
    </w:div>
    <w:div w:id="907114187">
      <w:bodyDiv w:val="1"/>
      <w:marLeft w:val="0"/>
      <w:marRight w:val="0"/>
      <w:marTop w:val="0"/>
      <w:marBottom w:val="0"/>
      <w:divBdr>
        <w:top w:val="none" w:sz="0" w:space="0" w:color="auto"/>
        <w:left w:val="none" w:sz="0" w:space="0" w:color="auto"/>
        <w:bottom w:val="none" w:sz="0" w:space="0" w:color="auto"/>
        <w:right w:val="none" w:sz="0" w:space="0" w:color="auto"/>
      </w:divBdr>
    </w:div>
    <w:div w:id="926496761">
      <w:bodyDiv w:val="1"/>
      <w:marLeft w:val="0"/>
      <w:marRight w:val="0"/>
      <w:marTop w:val="0"/>
      <w:marBottom w:val="0"/>
      <w:divBdr>
        <w:top w:val="none" w:sz="0" w:space="0" w:color="auto"/>
        <w:left w:val="none" w:sz="0" w:space="0" w:color="auto"/>
        <w:bottom w:val="none" w:sz="0" w:space="0" w:color="auto"/>
        <w:right w:val="none" w:sz="0" w:space="0" w:color="auto"/>
      </w:divBdr>
      <w:divsChild>
        <w:div w:id="327752847">
          <w:marLeft w:val="418"/>
          <w:marRight w:val="0"/>
          <w:marTop w:val="0"/>
          <w:marBottom w:val="0"/>
          <w:divBdr>
            <w:top w:val="none" w:sz="0" w:space="0" w:color="auto"/>
            <w:left w:val="none" w:sz="0" w:space="0" w:color="auto"/>
            <w:bottom w:val="none" w:sz="0" w:space="0" w:color="auto"/>
            <w:right w:val="none" w:sz="0" w:space="0" w:color="auto"/>
          </w:divBdr>
        </w:div>
        <w:div w:id="417600034">
          <w:marLeft w:val="418"/>
          <w:marRight w:val="0"/>
          <w:marTop w:val="0"/>
          <w:marBottom w:val="0"/>
          <w:divBdr>
            <w:top w:val="none" w:sz="0" w:space="0" w:color="auto"/>
            <w:left w:val="none" w:sz="0" w:space="0" w:color="auto"/>
            <w:bottom w:val="none" w:sz="0" w:space="0" w:color="auto"/>
            <w:right w:val="none" w:sz="0" w:space="0" w:color="auto"/>
          </w:divBdr>
        </w:div>
      </w:divsChild>
    </w:div>
    <w:div w:id="930239978">
      <w:bodyDiv w:val="1"/>
      <w:marLeft w:val="0"/>
      <w:marRight w:val="0"/>
      <w:marTop w:val="0"/>
      <w:marBottom w:val="0"/>
      <w:divBdr>
        <w:top w:val="none" w:sz="0" w:space="0" w:color="auto"/>
        <w:left w:val="none" w:sz="0" w:space="0" w:color="auto"/>
        <w:bottom w:val="none" w:sz="0" w:space="0" w:color="auto"/>
        <w:right w:val="none" w:sz="0" w:space="0" w:color="auto"/>
      </w:divBdr>
    </w:div>
    <w:div w:id="964507969">
      <w:bodyDiv w:val="1"/>
      <w:marLeft w:val="0"/>
      <w:marRight w:val="0"/>
      <w:marTop w:val="0"/>
      <w:marBottom w:val="0"/>
      <w:divBdr>
        <w:top w:val="none" w:sz="0" w:space="0" w:color="auto"/>
        <w:left w:val="none" w:sz="0" w:space="0" w:color="auto"/>
        <w:bottom w:val="none" w:sz="0" w:space="0" w:color="auto"/>
        <w:right w:val="none" w:sz="0" w:space="0" w:color="auto"/>
      </w:divBdr>
    </w:div>
    <w:div w:id="986326941">
      <w:bodyDiv w:val="1"/>
      <w:marLeft w:val="0"/>
      <w:marRight w:val="0"/>
      <w:marTop w:val="0"/>
      <w:marBottom w:val="0"/>
      <w:divBdr>
        <w:top w:val="none" w:sz="0" w:space="0" w:color="auto"/>
        <w:left w:val="none" w:sz="0" w:space="0" w:color="auto"/>
        <w:bottom w:val="none" w:sz="0" w:space="0" w:color="auto"/>
        <w:right w:val="none" w:sz="0" w:space="0" w:color="auto"/>
      </w:divBdr>
    </w:div>
    <w:div w:id="1044982411">
      <w:bodyDiv w:val="1"/>
      <w:marLeft w:val="0"/>
      <w:marRight w:val="0"/>
      <w:marTop w:val="0"/>
      <w:marBottom w:val="0"/>
      <w:divBdr>
        <w:top w:val="none" w:sz="0" w:space="0" w:color="auto"/>
        <w:left w:val="none" w:sz="0" w:space="0" w:color="auto"/>
        <w:bottom w:val="none" w:sz="0" w:space="0" w:color="auto"/>
        <w:right w:val="none" w:sz="0" w:space="0" w:color="auto"/>
      </w:divBdr>
    </w:div>
    <w:div w:id="1052004686">
      <w:bodyDiv w:val="1"/>
      <w:marLeft w:val="0"/>
      <w:marRight w:val="0"/>
      <w:marTop w:val="0"/>
      <w:marBottom w:val="0"/>
      <w:divBdr>
        <w:top w:val="none" w:sz="0" w:space="0" w:color="auto"/>
        <w:left w:val="none" w:sz="0" w:space="0" w:color="auto"/>
        <w:bottom w:val="none" w:sz="0" w:space="0" w:color="auto"/>
        <w:right w:val="none" w:sz="0" w:space="0" w:color="auto"/>
      </w:divBdr>
    </w:div>
    <w:div w:id="1069769945">
      <w:bodyDiv w:val="1"/>
      <w:marLeft w:val="0"/>
      <w:marRight w:val="0"/>
      <w:marTop w:val="0"/>
      <w:marBottom w:val="0"/>
      <w:divBdr>
        <w:top w:val="none" w:sz="0" w:space="0" w:color="auto"/>
        <w:left w:val="none" w:sz="0" w:space="0" w:color="auto"/>
        <w:bottom w:val="none" w:sz="0" w:space="0" w:color="auto"/>
        <w:right w:val="none" w:sz="0" w:space="0" w:color="auto"/>
      </w:divBdr>
    </w:div>
    <w:div w:id="1097822164">
      <w:bodyDiv w:val="1"/>
      <w:marLeft w:val="0"/>
      <w:marRight w:val="0"/>
      <w:marTop w:val="0"/>
      <w:marBottom w:val="0"/>
      <w:divBdr>
        <w:top w:val="none" w:sz="0" w:space="0" w:color="auto"/>
        <w:left w:val="none" w:sz="0" w:space="0" w:color="auto"/>
        <w:bottom w:val="none" w:sz="0" w:space="0" w:color="auto"/>
        <w:right w:val="none" w:sz="0" w:space="0" w:color="auto"/>
      </w:divBdr>
      <w:divsChild>
        <w:div w:id="1920867265">
          <w:marLeft w:val="288"/>
          <w:marRight w:val="0"/>
          <w:marTop w:val="0"/>
          <w:marBottom w:val="0"/>
          <w:divBdr>
            <w:top w:val="none" w:sz="0" w:space="0" w:color="auto"/>
            <w:left w:val="none" w:sz="0" w:space="0" w:color="auto"/>
            <w:bottom w:val="none" w:sz="0" w:space="0" w:color="auto"/>
            <w:right w:val="none" w:sz="0" w:space="0" w:color="auto"/>
          </w:divBdr>
        </w:div>
      </w:divsChild>
    </w:div>
    <w:div w:id="1121917096">
      <w:bodyDiv w:val="1"/>
      <w:marLeft w:val="0"/>
      <w:marRight w:val="0"/>
      <w:marTop w:val="0"/>
      <w:marBottom w:val="0"/>
      <w:divBdr>
        <w:top w:val="none" w:sz="0" w:space="0" w:color="auto"/>
        <w:left w:val="none" w:sz="0" w:space="0" w:color="auto"/>
        <w:bottom w:val="none" w:sz="0" w:space="0" w:color="auto"/>
        <w:right w:val="none" w:sz="0" w:space="0" w:color="auto"/>
      </w:divBdr>
    </w:div>
    <w:div w:id="1130325635">
      <w:bodyDiv w:val="1"/>
      <w:marLeft w:val="0"/>
      <w:marRight w:val="0"/>
      <w:marTop w:val="0"/>
      <w:marBottom w:val="0"/>
      <w:divBdr>
        <w:top w:val="none" w:sz="0" w:space="0" w:color="auto"/>
        <w:left w:val="none" w:sz="0" w:space="0" w:color="auto"/>
        <w:bottom w:val="none" w:sz="0" w:space="0" w:color="auto"/>
        <w:right w:val="none" w:sz="0" w:space="0" w:color="auto"/>
      </w:divBdr>
      <w:divsChild>
        <w:div w:id="631641405">
          <w:marLeft w:val="547"/>
          <w:marRight w:val="0"/>
          <w:marTop w:val="0"/>
          <w:marBottom w:val="0"/>
          <w:divBdr>
            <w:top w:val="none" w:sz="0" w:space="0" w:color="auto"/>
            <w:left w:val="none" w:sz="0" w:space="0" w:color="auto"/>
            <w:bottom w:val="none" w:sz="0" w:space="0" w:color="auto"/>
            <w:right w:val="none" w:sz="0" w:space="0" w:color="auto"/>
          </w:divBdr>
        </w:div>
        <w:div w:id="1307315056">
          <w:marLeft w:val="547"/>
          <w:marRight w:val="0"/>
          <w:marTop w:val="0"/>
          <w:marBottom w:val="0"/>
          <w:divBdr>
            <w:top w:val="none" w:sz="0" w:space="0" w:color="auto"/>
            <w:left w:val="none" w:sz="0" w:space="0" w:color="auto"/>
            <w:bottom w:val="none" w:sz="0" w:space="0" w:color="auto"/>
            <w:right w:val="none" w:sz="0" w:space="0" w:color="auto"/>
          </w:divBdr>
        </w:div>
        <w:div w:id="1459488576">
          <w:marLeft w:val="547"/>
          <w:marRight w:val="0"/>
          <w:marTop w:val="0"/>
          <w:marBottom w:val="0"/>
          <w:divBdr>
            <w:top w:val="none" w:sz="0" w:space="0" w:color="auto"/>
            <w:left w:val="none" w:sz="0" w:space="0" w:color="auto"/>
            <w:bottom w:val="none" w:sz="0" w:space="0" w:color="auto"/>
            <w:right w:val="none" w:sz="0" w:space="0" w:color="auto"/>
          </w:divBdr>
        </w:div>
        <w:div w:id="519666878">
          <w:marLeft w:val="547"/>
          <w:marRight w:val="0"/>
          <w:marTop w:val="0"/>
          <w:marBottom w:val="0"/>
          <w:divBdr>
            <w:top w:val="none" w:sz="0" w:space="0" w:color="auto"/>
            <w:left w:val="none" w:sz="0" w:space="0" w:color="auto"/>
            <w:bottom w:val="none" w:sz="0" w:space="0" w:color="auto"/>
            <w:right w:val="none" w:sz="0" w:space="0" w:color="auto"/>
          </w:divBdr>
        </w:div>
      </w:divsChild>
    </w:div>
    <w:div w:id="1131747843">
      <w:bodyDiv w:val="1"/>
      <w:marLeft w:val="0"/>
      <w:marRight w:val="0"/>
      <w:marTop w:val="0"/>
      <w:marBottom w:val="0"/>
      <w:divBdr>
        <w:top w:val="none" w:sz="0" w:space="0" w:color="auto"/>
        <w:left w:val="none" w:sz="0" w:space="0" w:color="auto"/>
        <w:bottom w:val="none" w:sz="0" w:space="0" w:color="auto"/>
        <w:right w:val="none" w:sz="0" w:space="0" w:color="auto"/>
      </w:divBdr>
    </w:div>
    <w:div w:id="1170876168">
      <w:bodyDiv w:val="1"/>
      <w:marLeft w:val="0"/>
      <w:marRight w:val="0"/>
      <w:marTop w:val="0"/>
      <w:marBottom w:val="0"/>
      <w:divBdr>
        <w:top w:val="none" w:sz="0" w:space="0" w:color="auto"/>
        <w:left w:val="none" w:sz="0" w:space="0" w:color="auto"/>
        <w:bottom w:val="none" w:sz="0" w:space="0" w:color="auto"/>
        <w:right w:val="none" w:sz="0" w:space="0" w:color="auto"/>
      </w:divBdr>
      <w:divsChild>
        <w:div w:id="1540313069">
          <w:marLeft w:val="288"/>
          <w:marRight w:val="0"/>
          <w:marTop w:val="0"/>
          <w:marBottom w:val="0"/>
          <w:divBdr>
            <w:top w:val="none" w:sz="0" w:space="0" w:color="auto"/>
            <w:left w:val="none" w:sz="0" w:space="0" w:color="auto"/>
            <w:bottom w:val="none" w:sz="0" w:space="0" w:color="auto"/>
            <w:right w:val="none" w:sz="0" w:space="0" w:color="auto"/>
          </w:divBdr>
        </w:div>
      </w:divsChild>
    </w:div>
    <w:div w:id="1174683450">
      <w:bodyDiv w:val="1"/>
      <w:marLeft w:val="0"/>
      <w:marRight w:val="0"/>
      <w:marTop w:val="0"/>
      <w:marBottom w:val="0"/>
      <w:divBdr>
        <w:top w:val="none" w:sz="0" w:space="0" w:color="auto"/>
        <w:left w:val="none" w:sz="0" w:space="0" w:color="auto"/>
        <w:bottom w:val="none" w:sz="0" w:space="0" w:color="auto"/>
        <w:right w:val="none" w:sz="0" w:space="0" w:color="auto"/>
      </w:divBdr>
      <w:divsChild>
        <w:div w:id="1291940317">
          <w:marLeft w:val="547"/>
          <w:marRight w:val="0"/>
          <w:marTop w:val="0"/>
          <w:marBottom w:val="0"/>
          <w:divBdr>
            <w:top w:val="none" w:sz="0" w:space="0" w:color="auto"/>
            <w:left w:val="none" w:sz="0" w:space="0" w:color="auto"/>
            <w:bottom w:val="none" w:sz="0" w:space="0" w:color="auto"/>
            <w:right w:val="none" w:sz="0" w:space="0" w:color="auto"/>
          </w:divBdr>
        </w:div>
      </w:divsChild>
    </w:div>
    <w:div w:id="1187715565">
      <w:bodyDiv w:val="1"/>
      <w:marLeft w:val="0"/>
      <w:marRight w:val="0"/>
      <w:marTop w:val="0"/>
      <w:marBottom w:val="0"/>
      <w:divBdr>
        <w:top w:val="none" w:sz="0" w:space="0" w:color="auto"/>
        <w:left w:val="none" w:sz="0" w:space="0" w:color="auto"/>
        <w:bottom w:val="none" w:sz="0" w:space="0" w:color="auto"/>
        <w:right w:val="none" w:sz="0" w:space="0" w:color="auto"/>
      </w:divBdr>
      <w:divsChild>
        <w:div w:id="1980574601">
          <w:marLeft w:val="288"/>
          <w:marRight w:val="0"/>
          <w:marTop w:val="0"/>
          <w:marBottom w:val="0"/>
          <w:divBdr>
            <w:top w:val="none" w:sz="0" w:space="0" w:color="auto"/>
            <w:left w:val="none" w:sz="0" w:space="0" w:color="auto"/>
            <w:bottom w:val="none" w:sz="0" w:space="0" w:color="auto"/>
            <w:right w:val="none" w:sz="0" w:space="0" w:color="auto"/>
          </w:divBdr>
        </w:div>
      </w:divsChild>
    </w:div>
    <w:div w:id="1217207457">
      <w:bodyDiv w:val="1"/>
      <w:marLeft w:val="0"/>
      <w:marRight w:val="0"/>
      <w:marTop w:val="0"/>
      <w:marBottom w:val="0"/>
      <w:divBdr>
        <w:top w:val="none" w:sz="0" w:space="0" w:color="auto"/>
        <w:left w:val="none" w:sz="0" w:space="0" w:color="auto"/>
        <w:bottom w:val="none" w:sz="0" w:space="0" w:color="auto"/>
        <w:right w:val="none" w:sz="0" w:space="0" w:color="auto"/>
      </w:divBdr>
    </w:div>
    <w:div w:id="1253473278">
      <w:bodyDiv w:val="1"/>
      <w:marLeft w:val="0"/>
      <w:marRight w:val="0"/>
      <w:marTop w:val="0"/>
      <w:marBottom w:val="0"/>
      <w:divBdr>
        <w:top w:val="none" w:sz="0" w:space="0" w:color="auto"/>
        <w:left w:val="none" w:sz="0" w:space="0" w:color="auto"/>
        <w:bottom w:val="none" w:sz="0" w:space="0" w:color="auto"/>
        <w:right w:val="none" w:sz="0" w:space="0" w:color="auto"/>
      </w:divBdr>
      <w:divsChild>
        <w:div w:id="1754080390">
          <w:marLeft w:val="547"/>
          <w:marRight w:val="0"/>
          <w:marTop w:val="0"/>
          <w:marBottom w:val="0"/>
          <w:divBdr>
            <w:top w:val="none" w:sz="0" w:space="0" w:color="auto"/>
            <w:left w:val="none" w:sz="0" w:space="0" w:color="auto"/>
            <w:bottom w:val="none" w:sz="0" w:space="0" w:color="auto"/>
            <w:right w:val="none" w:sz="0" w:space="0" w:color="auto"/>
          </w:divBdr>
        </w:div>
      </w:divsChild>
    </w:div>
    <w:div w:id="1283342129">
      <w:bodyDiv w:val="1"/>
      <w:marLeft w:val="0"/>
      <w:marRight w:val="0"/>
      <w:marTop w:val="0"/>
      <w:marBottom w:val="0"/>
      <w:divBdr>
        <w:top w:val="none" w:sz="0" w:space="0" w:color="auto"/>
        <w:left w:val="none" w:sz="0" w:space="0" w:color="auto"/>
        <w:bottom w:val="none" w:sz="0" w:space="0" w:color="auto"/>
        <w:right w:val="none" w:sz="0" w:space="0" w:color="auto"/>
      </w:divBdr>
      <w:divsChild>
        <w:div w:id="116530370">
          <w:marLeft w:val="547"/>
          <w:marRight w:val="0"/>
          <w:marTop w:val="0"/>
          <w:marBottom w:val="0"/>
          <w:divBdr>
            <w:top w:val="none" w:sz="0" w:space="0" w:color="auto"/>
            <w:left w:val="none" w:sz="0" w:space="0" w:color="auto"/>
            <w:bottom w:val="none" w:sz="0" w:space="0" w:color="auto"/>
            <w:right w:val="none" w:sz="0" w:space="0" w:color="auto"/>
          </w:divBdr>
        </w:div>
      </w:divsChild>
    </w:div>
    <w:div w:id="1284771656">
      <w:bodyDiv w:val="1"/>
      <w:marLeft w:val="0"/>
      <w:marRight w:val="0"/>
      <w:marTop w:val="0"/>
      <w:marBottom w:val="0"/>
      <w:divBdr>
        <w:top w:val="none" w:sz="0" w:space="0" w:color="auto"/>
        <w:left w:val="none" w:sz="0" w:space="0" w:color="auto"/>
        <w:bottom w:val="none" w:sz="0" w:space="0" w:color="auto"/>
        <w:right w:val="none" w:sz="0" w:space="0" w:color="auto"/>
      </w:divBdr>
      <w:divsChild>
        <w:div w:id="1339966820">
          <w:marLeft w:val="418"/>
          <w:marRight w:val="0"/>
          <w:marTop w:val="0"/>
          <w:marBottom w:val="0"/>
          <w:divBdr>
            <w:top w:val="none" w:sz="0" w:space="0" w:color="auto"/>
            <w:left w:val="none" w:sz="0" w:space="0" w:color="auto"/>
            <w:bottom w:val="none" w:sz="0" w:space="0" w:color="auto"/>
            <w:right w:val="none" w:sz="0" w:space="0" w:color="auto"/>
          </w:divBdr>
        </w:div>
        <w:div w:id="435298285">
          <w:marLeft w:val="418"/>
          <w:marRight w:val="0"/>
          <w:marTop w:val="0"/>
          <w:marBottom w:val="0"/>
          <w:divBdr>
            <w:top w:val="none" w:sz="0" w:space="0" w:color="auto"/>
            <w:left w:val="none" w:sz="0" w:space="0" w:color="auto"/>
            <w:bottom w:val="none" w:sz="0" w:space="0" w:color="auto"/>
            <w:right w:val="none" w:sz="0" w:space="0" w:color="auto"/>
          </w:divBdr>
        </w:div>
      </w:divsChild>
    </w:div>
    <w:div w:id="1304503162">
      <w:bodyDiv w:val="1"/>
      <w:marLeft w:val="0"/>
      <w:marRight w:val="0"/>
      <w:marTop w:val="0"/>
      <w:marBottom w:val="0"/>
      <w:divBdr>
        <w:top w:val="none" w:sz="0" w:space="0" w:color="auto"/>
        <w:left w:val="none" w:sz="0" w:space="0" w:color="auto"/>
        <w:bottom w:val="none" w:sz="0" w:space="0" w:color="auto"/>
        <w:right w:val="none" w:sz="0" w:space="0" w:color="auto"/>
      </w:divBdr>
      <w:divsChild>
        <w:div w:id="963925457">
          <w:marLeft w:val="547"/>
          <w:marRight w:val="0"/>
          <w:marTop w:val="86"/>
          <w:marBottom w:val="0"/>
          <w:divBdr>
            <w:top w:val="none" w:sz="0" w:space="0" w:color="auto"/>
            <w:left w:val="none" w:sz="0" w:space="0" w:color="auto"/>
            <w:bottom w:val="none" w:sz="0" w:space="0" w:color="auto"/>
            <w:right w:val="none" w:sz="0" w:space="0" w:color="auto"/>
          </w:divBdr>
        </w:div>
      </w:divsChild>
    </w:div>
    <w:div w:id="1308515691">
      <w:bodyDiv w:val="1"/>
      <w:marLeft w:val="0"/>
      <w:marRight w:val="0"/>
      <w:marTop w:val="0"/>
      <w:marBottom w:val="0"/>
      <w:divBdr>
        <w:top w:val="none" w:sz="0" w:space="0" w:color="auto"/>
        <w:left w:val="none" w:sz="0" w:space="0" w:color="auto"/>
        <w:bottom w:val="none" w:sz="0" w:space="0" w:color="auto"/>
        <w:right w:val="none" w:sz="0" w:space="0" w:color="auto"/>
      </w:divBdr>
    </w:div>
    <w:div w:id="1332369046">
      <w:bodyDiv w:val="1"/>
      <w:marLeft w:val="0"/>
      <w:marRight w:val="0"/>
      <w:marTop w:val="0"/>
      <w:marBottom w:val="0"/>
      <w:divBdr>
        <w:top w:val="none" w:sz="0" w:space="0" w:color="auto"/>
        <w:left w:val="none" w:sz="0" w:space="0" w:color="auto"/>
        <w:bottom w:val="none" w:sz="0" w:space="0" w:color="auto"/>
        <w:right w:val="none" w:sz="0" w:space="0" w:color="auto"/>
      </w:divBdr>
    </w:div>
    <w:div w:id="1334409805">
      <w:bodyDiv w:val="1"/>
      <w:marLeft w:val="0"/>
      <w:marRight w:val="0"/>
      <w:marTop w:val="0"/>
      <w:marBottom w:val="0"/>
      <w:divBdr>
        <w:top w:val="none" w:sz="0" w:space="0" w:color="auto"/>
        <w:left w:val="none" w:sz="0" w:space="0" w:color="auto"/>
        <w:bottom w:val="none" w:sz="0" w:space="0" w:color="auto"/>
        <w:right w:val="none" w:sz="0" w:space="0" w:color="auto"/>
      </w:divBdr>
    </w:div>
    <w:div w:id="1343238873">
      <w:bodyDiv w:val="1"/>
      <w:marLeft w:val="0"/>
      <w:marRight w:val="0"/>
      <w:marTop w:val="0"/>
      <w:marBottom w:val="0"/>
      <w:divBdr>
        <w:top w:val="none" w:sz="0" w:space="0" w:color="auto"/>
        <w:left w:val="none" w:sz="0" w:space="0" w:color="auto"/>
        <w:bottom w:val="none" w:sz="0" w:space="0" w:color="auto"/>
        <w:right w:val="none" w:sz="0" w:space="0" w:color="auto"/>
      </w:divBdr>
      <w:divsChild>
        <w:div w:id="1082600076">
          <w:marLeft w:val="418"/>
          <w:marRight w:val="0"/>
          <w:marTop w:val="0"/>
          <w:marBottom w:val="0"/>
          <w:divBdr>
            <w:top w:val="none" w:sz="0" w:space="0" w:color="auto"/>
            <w:left w:val="none" w:sz="0" w:space="0" w:color="auto"/>
            <w:bottom w:val="none" w:sz="0" w:space="0" w:color="auto"/>
            <w:right w:val="none" w:sz="0" w:space="0" w:color="auto"/>
          </w:divBdr>
        </w:div>
        <w:div w:id="1680547584">
          <w:marLeft w:val="418"/>
          <w:marRight w:val="0"/>
          <w:marTop w:val="0"/>
          <w:marBottom w:val="0"/>
          <w:divBdr>
            <w:top w:val="none" w:sz="0" w:space="0" w:color="auto"/>
            <w:left w:val="none" w:sz="0" w:space="0" w:color="auto"/>
            <w:bottom w:val="none" w:sz="0" w:space="0" w:color="auto"/>
            <w:right w:val="none" w:sz="0" w:space="0" w:color="auto"/>
          </w:divBdr>
        </w:div>
      </w:divsChild>
    </w:div>
    <w:div w:id="1344623529">
      <w:bodyDiv w:val="1"/>
      <w:marLeft w:val="0"/>
      <w:marRight w:val="0"/>
      <w:marTop w:val="0"/>
      <w:marBottom w:val="0"/>
      <w:divBdr>
        <w:top w:val="none" w:sz="0" w:space="0" w:color="auto"/>
        <w:left w:val="none" w:sz="0" w:space="0" w:color="auto"/>
        <w:bottom w:val="none" w:sz="0" w:space="0" w:color="auto"/>
        <w:right w:val="none" w:sz="0" w:space="0" w:color="auto"/>
      </w:divBdr>
      <w:divsChild>
        <w:div w:id="1613783498">
          <w:marLeft w:val="288"/>
          <w:marRight w:val="0"/>
          <w:marTop w:val="0"/>
          <w:marBottom w:val="0"/>
          <w:divBdr>
            <w:top w:val="none" w:sz="0" w:space="0" w:color="auto"/>
            <w:left w:val="none" w:sz="0" w:space="0" w:color="auto"/>
            <w:bottom w:val="none" w:sz="0" w:space="0" w:color="auto"/>
            <w:right w:val="none" w:sz="0" w:space="0" w:color="auto"/>
          </w:divBdr>
        </w:div>
        <w:div w:id="953756080">
          <w:marLeft w:val="288"/>
          <w:marRight w:val="0"/>
          <w:marTop w:val="0"/>
          <w:marBottom w:val="0"/>
          <w:divBdr>
            <w:top w:val="none" w:sz="0" w:space="0" w:color="auto"/>
            <w:left w:val="none" w:sz="0" w:space="0" w:color="auto"/>
            <w:bottom w:val="none" w:sz="0" w:space="0" w:color="auto"/>
            <w:right w:val="none" w:sz="0" w:space="0" w:color="auto"/>
          </w:divBdr>
        </w:div>
      </w:divsChild>
    </w:div>
    <w:div w:id="1344821442">
      <w:bodyDiv w:val="1"/>
      <w:marLeft w:val="0"/>
      <w:marRight w:val="0"/>
      <w:marTop w:val="0"/>
      <w:marBottom w:val="0"/>
      <w:divBdr>
        <w:top w:val="none" w:sz="0" w:space="0" w:color="auto"/>
        <w:left w:val="none" w:sz="0" w:space="0" w:color="auto"/>
        <w:bottom w:val="none" w:sz="0" w:space="0" w:color="auto"/>
        <w:right w:val="none" w:sz="0" w:space="0" w:color="auto"/>
      </w:divBdr>
    </w:div>
    <w:div w:id="1363285318">
      <w:bodyDiv w:val="1"/>
      <w:marLeft w:val="0"/>
      <w:marRight w:val="0"/>
      <w:marTop w:val="0"/>
      <w:marBottom w:val="0"/>
      <w:divBdr>
        <w:top w:val="none" w:sz="0" w:space="0" w:color="auto"/>
        <w:left w:val="none" w:sz="0" w:space="0" w:color="auto"/>
        <w:bottom w:val="none" w:sz="0" w:space="0" w:color="auto"/>
        <w:right w:val="none" w:sz="0" w:space="0" w:color="auto"/>
      </w:divBdr>
      <w:divsChild>
        <w:div w:id="2012563252">
          <w:marLeft w:val="547"/>
          <w:marRight w:val="0"/>
          <w:marTop w:val="0"/>
          <w:marBottom w:val="0"/>
          <w:divBdr>
            <w:top w:val="none" w:sz="0" w:space="0" w:color="auto"/>
            <w:left w:val="none" w:sz="0" w:space="0" w:color="auto"/>
            <w:bottom w:val="none" w:sz="0" w:space="0" w:color="auto"/>
            <w:right w:val="none" w:sz="0" w:space="0" w:color="auto"/>
          </w:divBdr>
        </w:div>
        <w:div w:id="966854110">
          <w:marLeft w:val="547"/>
          <w:marRight w:val="0"/>
          <w:marTop w:val="0"/>
          <w:marBottom w:val="0"/>
          <w:divBdr>
            <w:top w:val="none" w:sz="0" w:space="0" w:color="auto"/>
            <w:left w:val="none" w:sz="0" w:space="0" w:color="auto"/>
            <w:bottom w:val="none" w:sz="0" w:space="0" w:color="auto"/>
            <w:right w:val="none" w:sz="0" w:space="0" w:color="auto"/>
          </w:divBdr>
        </w:div>
        <w:div w:id="842553541">
          <w:marLeft w:val="547"/>
          <w:marRight w:val="0"/>
          <w:marTop w:val="0"/>
          <w:marBottom w:val="0"/>
          <w:divBdr>
            <w:top w:val="none" w:sz="0" w:space="0" w:color="auto"/>
            <w:left w:val="none" w:sz="0" w:space="0" w:color="auto"/>
            <w:bottom w:val="none" w:sz="0" w:space="0" w:color="auto"/>
            <w:right w:val="none" w:sz="0" w:space="0" w:color="auto"/>
          </w:divBdr>
        </w:div>
        <w:div w:id="296686097">
          <w:marLeft w:val="547"/>
          <w:marRight w:val="0"/>
          <w:marTop w:val="0"/>
          <w:marBottom w:val="0"/>
          <w:divBdr>
            <w:top w:val="none" w:sz="0" w:space="0" w:color="auto"/>
            <w:left w:val="none" w:sz="0" w:space="0" w:color="auto"/>
            <w:bottom w:val="none" w:sz="0" w:space="0" w:color="auto"/>
            <w:right w:val="none" w:sz="0" w:space="0" w:color="auto"/>
          </w:divBdr>
        </w:div>
        <w:div w:id="835418644">
          <w:marLeft w:val="547"/>
          <w:marRight w:val="0"/>
          <w:marTop w:val="0"/>
          <w:marBottom w:val="0"/>
          <w:divBdr>
            <w:top w:val="none" w:sz="0" w:space="0" w:color="auto"/>
            <w:left w:val="none" w:sz="0" w:space="0" w:color="auto"/>
            <w:bottom w:val="none" w:sz="0" w:space="0" w:color="auto"/>
            <w:right w:val="none" w:sz="0" w:space="0" w:color="auto"/>
          </w:divBdr>
        </w:div>
        <w:div w:id="230426927">
          <w:marLeft w:val="547"/>
          <w:marRight w:val="0"/>
          <w:marTop w:val="0"/>
          <w:marBottom w:val="0"/>
          <w:divBdr>
            <w:top w:val="none" w:sz="0" w:space="0" w:color="auto"/>
            <w:left w:val="none" w:sz="0" w:space="0" w:color="auto"/>
            <w:bottom w:val="none" w:sz="0" w:space="0" w:color="auto"/>
            <w:right w:val="none" w:sz="0" w:space="0" w:color="auto"/>
          </w:divBdr>
        </w:div>
      </w:divsChild>
    </w:div>
    <w:div w:id="1370761583">
      <w:bodyDiv w:val="1"/>
      <w:marLeft w:val="0"/>
      <w:marRight w:val="0"/>
      <w:marTop w:val="0"/>
      <w:marBottom w:val="0"/>
      <w:divBdr>
        <w:top w:val="none" w:sz="0" w:space="0" w:color="auto"/>
        <w:left w:val="none" w:sz="0" w:space="0" w:color="auto"/>
        <w:bottom w:val="none" w:sz="0" w:space="0" w:color="auto"/>
        <w:right w:val="none" w:sz="0" w:space="0" w:color="auto"/>
      </w:divBdr>
    </w:div>
    <w:div w:id="1383210784">
      <w:bodyDiv w:val="1"/>
      <w:marLeft w:val="0"/>
      <w:marRight w:val="0"/>
      <w:marTop w:val="0"/>
      <w:marBottom w:val="0"/>
      <w:divBdr>
        <w:top w:val="none" w:sz="0" w:space="0" w:color="auto"/>
        <w:left w:val="none" w:sz="0" w:space="0" w:color="auto"/>
        <w:bottom w:val="none" w:sz="0" w:space="0" w:color="auto"/>
        <w:right w:val="none" w:sz="0" w:space="0" w:color="auto"/>
      </w:divBdr>
    </w:div>
    <w:div w:id="1383674375">
      <w:bodyDiv w:val="1"/>
      <w:marLeft w:val="0"/>
      <w:marRight w:val="0"/>
      <w:marTop w:val="0"/>
      <w:marBottom w:val="0"/>
      <w:divBdr>
        <w:top w:val="none" w:sz="0" w:space="0" w:color="auto"/>
        <w:left w:val="none" w:sz="0" w:space="0" w:color="auto"/>
        <w:bottom w:val="none" w:sz="0" w:space="0" w:color="auto"/>
        <w:right w:val="none" w:sz="0" w:space="0" w:color="auto"/>
      </w:divBdr>
    </w:div>
    <w:div w:id="1399475970">
      <w:bodyDiv w:val="1"/>
      <w:marLeft w:val="0"/>
      <w:marRight w:val="0"/>
      <w:marTop w:val="0"/>
      <w:marBottom w:val="0"/>
      <w:divBdr>
        <w:top w:val="none" w:sz="0" w:space="0" w:color="auto"/>
        <w:left w:val="none" w:sz="0" w:space="0" w:color="auto"/>
        <w:bottom w:val="none" w:sz="0" w:space="0" w:color="auto"/>
        <w:right w:val="none" w:sz="0" w:space="0" w:color="auto"/>
      </w:divBdr>
    </w:div>
    <w:div w:id="1429961553">
      <w:bodyDiv w:val="1"/>
      <w:marLeft w:val="0"/>
      <w:marRight w:val="0"/>
      <w:marTop w:val="0"/>
      <w:marBottom w:val="0"/>
      <w:divBdr>
        <w:top w:val="none" w:sz="0" w:space="0" w:color="auto"/>
        <w:left w:val="none" w:sz="0" w:space="0" w:color="auto"/>
        <w:bottom w:val="none" w:sz="0" w:space="0" w:color="auto"/>
        <w:right w:val="none" w:sz="0" w:space="0" w:color="auto"/>
      </w:divBdr>
      <w:divsChild>
        <w:div w:id="630945259">
          <w:marLeft w:val="547"/>
          <w:marRight w:val="0"/>
          <w:marTop w:val="0"/>
          <w:marBottom w:val="0"/>
          <w:divBdr>
            <w:top w:val="none" w:sz="0" w:space="0" w:color="auto"/>
            <w:left w:val="none" w:sz="0" w:space="0" w:color="auto"/>
            <w:bottom w:val="none" w:sz="0" w:space="0" w:color="auto"/>
            <w:right w:val="none" w:sz="0" w:space="0" w:color="auto"/>
          </w:divBdr>
        </w:div>
      </w:divsChild>
    </w:div>
    <w:div w:id="1565067641">
      <w:bodyDiv w:val="1"/>
      <w:marLeft w:val="0"/>
      <w:marRight w:val="0"/>
      <w:marTop w:val="0"/>
      <w:marBottom w:val="0"/>
      <w:divBdr>
        <w:top w:val="none" w:sz="0" w:space="0" w:color="auto"/>
        <w:left w:val="none" w:sz="0" w:space="0" w:color="auto"/>
        <w:bottom w:val="none" w:sz="0" w:space="0" w:color="auto"/>
        <w:right w:val="none" w:sz="0" w:space="0" w:color="auto"/>
      </w:divBdr>
    </w:div>
    <w:div w:id="1573733883">
      <w:bodyDiv w:val="1"/>
      <w:marLeft w:val="0"/>
      <w:marRight w:val="0"/>
      <w:marTop w:val="0"/>
      <w:marBottom w:val="0"/>
      <w:divBdr>
        <w:top w:val="none" w:sz="0" w:space="0" w:color="auto"/>
        <w:left w:val="none" w:sz="0" w:space="0" w:color="auto"/>
        <w:bottom w:val="none" w:sz="0" w:space="0" w:color="auto"/>
        <w:right w:val="none" w:sz="0" w:space="0" w:color="auto"/>
      </w:divBdr>
      <w:divsChild>
        <w:div w:id="1821536782">
          <w:marLeft w:val="418"/>
          <w:marRight w:val="0"/>
          <w:marTop w:val="0"/>
          <w:marBottom w:val="0"/>
          <w:divBdr>
            <w:top w:val="none" w:sz="0" w:space="0" w:color="auto"/>
            <w:left w:val="none" w:sz="0" w:space="0" w:color="auto"/>
            <w:bottom w:val="none" w:sz="0" w:space="0" w:color="auto"/>
            <w:right w:val="none" w:sz="0" w:space="0" w:color="auto"/>
          </w:divBdr>
        </w:div>
        <w:div w:id="549464599">
          <w:marLeft w:val="418"/>
          <w:marRight w:val="0"/>
          <w:marTop w:val="0"/>
          <w:marBottom w:val="0"/>
          <w:divBdr>
            <w:top w:val="none" w:sz="0" w:space="0" w:color="auto"/>
            <w:left w:val="none" w:sz="0" w:space="0" w:color="auto"/>
            <w:bottom w:val="none" w:sz="0" w:space="0" w:color="auto"/>
            <w:right w:val="none" w:sz="0" w:space="0" w:color="auto"/>
          </w:divBdr>
        </w:div>
        <w:div w:id="1052071828">
          <w:marLeft w:val="418"/>
          <w:marRight w:val="0"/>
          <w:marTop w:val="0"/>
          <w:marBottom w:val="0"/>
          <w:divBdr>
            <w:top w:val="none" w:sz="0" w:space="0" w:color="auto"/>
            <w:left w:val="none" w:sz="0" w:space="0" w:color="auto"/>
            <w:bottom w:val="none" w:sz="0" w:space="0" w:color="auto"/>
            <w:right w:val="none" w:sz="0" w:space="0" w:color="auto"/>
          </w:divBdr>
        </w:div>
      </w:divsChild>
    </w:div>
    <w:div w:id="1621952381">
      <w:bodyDiv w:val="1"/>
      <w:marLeft w:val="0"/>
      <w:marRight w:val="0"/>
      <w:marTop w:val="0"/>
      <w:marBottom w:val="0"/>
      <w:divBdr>
        <w:top w:val="none" w:sz="0" w:space="0" w:color="auto"/>
        <w:left w:val="none" w:sz="0" w:space="0" w:color="auto"/>
        <w:bottom w:val="none" w:sz="0" w:space="0" w:color="auto"/>
        <w:right w:val="none" w:sz="0" w:space="0" w:color="auto"/>
      </w:divBdr>
      <w:divsChild>
        <w:div w:id="442918481">
          <w:marLeft w:val="547"/>
          <w:marRight w:val="0"/>
          <w:marTop w:val="96"/>
          <w:marBottom w:val="0"/>
          <w:divBdr>
            <w:top w:val="none" w:sz="0" w:space="0" w:color="auto"/>
            <w:left w:val="none" w:sz="0" w:space="0" w:color="auto"/>
            <w:bottom w:val="none" w:sz="0" w:space="0" w:color="auto"/>
            <w:right w:val="none" w:sz="0" w:space="0" w:color="auto"/>
          </w:divBdr>
        </w:div>
      </w:divsChild>
    </w:div>
    <w:div w:id="1646427081">
      <w:bodyDiv w:val="1"/>
      <w:marLeft w:val="0"/>
      <w:marRight w:val="0"/>
      <w:marTop w:val="0"/>
      <w:marBottom w:val="0"/>
      <w:divBdr>
        <w:top w:val="none" w:sz="0" w:space="0" w:color="auto"/>
        <w:left w:val="none" w:sz="0" w:space="0" w:color="auto"/>
        <w:bottom w:val="none" w:sz="0" w:space="0" w:color="auto"/>
        <w:right w:val="none" w:sz="0" w:space="0" w:color="auto"/>
      </w:divBdr>
    </w:div>
    <w:div w:id="1660887236">
      <w:bodyDiv w:val="1"/>
      <w:marLeft w:val="0"/>
      <w:marRight w:val="0"/>
      <w:marTop w:val="0"/>
      <w:marBottom w:val="0"/>
      <w:divBdr>
        <w:top w:val="none" w:sz="0" w:space="0" w:color="auto"/>
        <w:left w:val="none" w:sz="0" w:space="0" w:color="auto"/>
        <w:bottom w:val="none" w:sz="0" w:space="0" w:color="auto"/>
        <w:right w:val="none" w:sz="0" w:space="0" w:color="auto"/>
      </w:divBdr>
    </w:div>
    <w:div w:id="1662808629">
      <w:bodyDiv w:val="1"/>
      <w:marLeft w:val="0"/>
      <w:marRight w:val="0"/>
      <w:marTop w:val="0"/>
      <w:marBottom w:val="0"/>
      <w:divBdr>
        <w:top w:val="none" w:sz="0" w:space="0" w:color="auto"/>
        <w:left w:val="none" w:sz="0" w:space="0" w:color="auto"/>
        <w:bottom w:val="none" w:sz="0" w:space="0" w:color="auto"/>
        <w:right w:val="none" w:sz="0" w:space="0" w:color="auto"/>
      </w:divBdr>
      <w:divsChild>
        <w:div w:id="1285885412">
          <w:marLeft w:val="547"/>
          <w:marRight w:val="0"/>
          <w:marTop w:val="96"/>
          <w:marBottom w:val="0"/>
          <w:divBdr>
            <w:top w:val="none" w:sz="0" w:space="0" w:color="auto"/>
            <w:left w:val="none" w:sz="0" w:space="0" w:color="auto"/>
            <w:bottom w:val="none" w:sz="0" w:space="0" w:color="auto"/>
            <w:right w:val="none" w:sz="0" w:space="0" w:color="auto"/>
          </w:divBdr>
        </w:div>
      </w:divsChild>
    </w:div>
    <w:div w:id="1713846254">
      <w:bodyDiv w:val="1"/>
      <w:marLeft w:val="0"/>
      <w:marRight w:val="0"/>
      <w:marTop w:val="0"/>
      <w:marBottom w:val="0"/>
      <w:divBdr>
        <w:top w:val="none" w:sz="0" w:space="0" w:color="auto"/>
        <w:left w:val="none" w:sz="0" w:space="0" w:color="auto"/>
        <w:bottom w:val="none" w:sz="0" w:space="0" w:color="auto"/>
        <w:right w:val="none" w:sz="0" w:space="0" w:color="auto"/>
      </w:divBdr>
    </w:div>
    <w:div w:id="1752043244">
      <w:bodyDiv w:val="1"/>
      <w:marLeft w:val="0"/>
      <w:marRight w:val="0"/>
      <w:marTop w:val="0"/>
      <w:marBottom w:val="0"/>
      <w:divBdr>
        <w:top w:val="none" w:sz="0" w:space="0" w:color="auto"/>
        <w:left w:val="none" w:sz="0" w:space="0" w:color="auto"/>
        <w:bottom w:val="none" w:sz="0" w:space="0" w:color="auto"/>
        <w:right w:val="none" w:sz="0" w:space="0" w:color="auto"/>
      </w:divBdr>
    </w:div>
    <w:div w:id="1797672655">
      <w:bodyDiv w:val="1"/>
      <w:marLeft w:val="0"/>
      <w:marRight w:val="0"/>
      <w:marTop w:val="0"/>
      <w:marBottom w:val="0"/>
      <w:divBdr>
        <w:top w:val="none" w:sz="0" w:space="0" w:color="auto"/>
        <w:left w:val="none" w:sz="0" w:space="0" w:color="auto"/>
        <w:bottom w:val="none" w:sz="0" w:space="0" w:color="auto"/>
        <w:right w:val="none" w:sz="0" w:space="0" w:color="auto"/>
      </w:divBdr>
      <w:divsChild>
        <w:div w:id="1215850690">
          <w:marLeft w:val="547"/>
          <w:marRight w:val="0"/>
          <w:marTop w:val="0"/>
          <w:marBottom w:val="0"/>
          <w:divBdr>
            <w:top w:val="none" w:sz="0" w:space="0" w:color="auto"/>
            <w:left w:val="none" w:sz="0" w:space="0" w:color="auto"/>
            <w:bottom w:val="none" w:sz="0" w:space="0" w:color="auto"/>
            <w:right w:val="none" w:sz="0" w:space="0" w:color="auto"/>
          </w:divBdr>
        </w:div>
        <w:div w:id="94833888">
          <w:marLeft w:val="547"/>
          <w:marRight w:val="0"/>
          <w:marTop w:val="0"/>
          <w:marBottom w:val="0"/>
          <w:divBdr>
            <w:top w:val="none" w:sz="0" w:space="0" w:color="auto"/>
            <w:left w:val="none" w:sz="0" w:space="0" w:color="auto"/>
            <w:bottom w:val="none" w:sz="0" w:space="0" w:color="auto"/>
            <w:right w:val="none" w:sz="0" w:space="0" w:color="auto"/>
          </w:divBdr>
        </w:div>
        <w:div w:id="78530883">
          <w:marLeft w:val="547"/>
          <w:marRight w:val="0"/>
          <w:marTop w:val="0"/>
          <w:marBottom w:val="0"/>
          <w:divBdr>
            <w:top w:val="none" w:sz="0" w:space="0" w:color="auto"/>
            <w:left w:val="none" w:sz="0" w:space="0" w:color="auto"/>
            <w:bottom w:val="none" w:sz="0" w:space="0" w:color="auto"/>
            <w:right w:val="none" w:sz="0" w:space="0" w:color="auto"/>
          </w:divBdr>
        </w:div>
        <w:div w:id="848063578">
          <w:marLeft w:val="547"/>
          <w:marRight w:val="0"/>
          <w:marTop w:val="0"/>
          <w:marBottom w:val="0"/>
          <w:divBdr>
            <w:top w:val="none" w:sz="0" w:space="0" w:color="auto"/>
            <w:left w:val="none" w:sz="0" w:space="0" w:color="auto"/>
            <w:bottom w:val="none" w:sz="0" w:space="0" w:color="auto"/>
            <w:right w:val="none" w:sz="0" w:space="0" w:color="auto"/>
          </w:divBdr>
        </w:div>
      </w:divsChild>
    </w:div>
    <w:div w:id="1964770616">
      <w:bodyDiv w:val="1"/>
      <w:marLeft w:val="0"/>
      <w:marRight w:val="0"/>
      <w:marTop w:val="0"/>
      <w:marBottom w:val="0"/>
      <w:divBdr>
        <w:top w:val="none" w:sz="0" w:space="0" w:color="auto"/>
        <w:left w:val="none" w:sz="0" w:space="0" w:color="auto"/>
        <w:bottom w:val="none" w:sz="0" w:space="0" w:color="auto"/>
        <w:right w:val="none" w:sz="0" w:space="0" w:color="auto"/>
      </w:divBdr>
    </w:div>
    <w:div w:id="1975137836">
      <w:bodyDiv w:val="1"/>
      <w:marLeft w:val="0"/>
      <w:marRight w:val="0"/>
      <w:marTop w:val="0"/>
      <w:marBottom w:val="0"/>
      <w:divBdr>
        <w:top w:val="none" w:sz="0" w:space="0" w:color="auto"/>
        <w:left w:val="none" w:sz="0" w:space="0" w:color="auto"/>
        <w:bottom w:val="none" w:sz="0" w:space="0" w:color="auto"/>
        <w:right w:val="none" w:sz="0" w:space="0" w:color="auto"/>
      </w:divBdr>
      <w:divsChild>
        <w:div w:id="2090930225">
          <w:marLeft w:val="0"/>
          <w:marRight w:val="0"/>
          <w:marTop w:val="0"/>
          <w:marBottom w:val="0"/>
          <w:divBdr>
            <w:top w:val="none" w:sz="0" w:space="0" w:color="auto"/>
            <w:left w:val="none" w:sz="0" w:space="0" w:color="auto"/>
            <w:bottom w:val="none" w:sz="0" w:space="0" w:color="auto"/>
            <w:right w:val="none" w:sz="0" w:space="0" w:color="auto"/>
          </w:divBdr>
        </w:div>
        <w:div w:id="909386107">
          <w:marLeft w:val="0"/>
          <w:marRight w:val="0"/>
          <w:marTop w:val="0"/>
          <w:marBottom w:val="0"/>
          <w:divBdr>
            <w:top w:val="none" w:sz="0" w:space="0" w:color="auto"/>
            <w:left w:val="none" w:sz="0" w:space="0" w:color="auto"/>
            <w:bottom w:val="none" w:sz="0" w:space="0" w:color="auto"/>
            <w:right w:val="none" w:sz="0" w:space="0" w:color="auto"/>
          </w:divBdr>
        </w:div>
      </w:divsChild>
    </w:div>
    <w:div w:id="2035425345">
      <w:bodyDiv w:val="1"/>
      <w:marLeft w:val="0"/>
      <w:marRight w:val="0"/>
      <w:marTop w:val="0"/>
      <w:marBottom w:val="0"/>
      <w:divBdr>
        <w:top w:val="none" w:sz="0" w:space="0" w:color="auto"/>
        <w:left w:val="none" w:sz="0" w:space="0" w:color="auto"/>
        <w:bottom w:val="none" w:sz="0" w:space="0" w:color="auto"/>
        <w:right w:val="none" w:sz="0" w:space="0" w:color="auto"/>
      </w:divBdr>
    </w:div>
    <w:div w:id="2052268942">
      <w:bodyDiv w:val="1"/>
      <w:marLeft w:val="0"/>
      <w:marRight w:val="0"/>
      <w:marTop w:val="0"/>
      <w:marBottom w:val="0"/>
      <w:divBdr>
        <w:top w:val="none" w:sz="0" w:space="0" w:color="auto"/>
        <w:left w:val="none" w:sz="0" w:space="0" w:color="auto"/>
        <w:bottom w:val="none" w:sz="0" w:space="0" w:color="auto"/>
        <w:right w:val="none" w:sz="0" w:space="0" w:color="auto"/>
      </w:divBdr>
      <w:divsChild>
        <w:div w:id="1533497182">
          <w:marLeft w:val="2074"/>
          <w:marRight w:val="0"/>
          <w:marTop w:val="62"/>
          <w:marBottom w:val="0"/>
          <w:divBdr>
            <w:top w:val="none" w:sz="0" w:space="0" w:color="auto"/>
            <w:left w:val="none" w:sz="0" w:space="0" w:color="auto"/>
            <w:bottom w:val="none" w:sz="0" w:space="0" w:color="auto"/>
            <w:right w:val="none" w:sz="0" w:space="0" w:color="auto"/>
          </w:divBdr>
        </w:div>
      </w:divsChild>
    </w:div>
    <w:div w:id="2052487067">
      <w:bodyDiv w:val="1"/>
      <w:marLeft w:val="0"/>
      <w:marRight w:val="0"/>
      <w:marTop w:val="0"/>
      <w:marBottom w:val="0"/>
      <w:divBdr>
        <w:top w:val="none" w:sz="0" w:space="0" w:color="auto"/>
        <w:left w:val="none" w:sz="0" w:space="0" w:color="auto"/>
        <w:bottom w:val="none" w:sz="0" w:space="0" w:color="auto"/>
        <w:right w:val="none" w:sz="0" w:space="0" w:color="auto"/>
      </w:divBdr>
    </w:div>
    <w:div w:id="2061440443">
      <w:bodyDiv w:val="1"/>
      <w:marLeft w:val="0"/>
      <w:marRight w:val="0"/>
      <w:marTop w:val="0"/>
      <w:marBottom w:val="0"/>
      <w:divBdr>
        <w:top w:val="none" w:sz="0" w:space="0" w:color="auto"/>
        <w:left w:val="none" w:sz="0" w:space="0" w:color="auto"/>
        <w:bottom w:val="none" w:sz="0" w:space="0" w:color="auto"/>
        <w:right w:val="none" w:sz="0" w:space="0" w:color="auto"/>
      </w:divBdr>
      <w:divsChild>
        <w:div w:id="1068773015">
          <w:marLeft w:val="1166"/>
          <w:marRight w:val="0"/>
          <w:marTop w:val="86"/>
          <w:marBottom w:val="0"/>
          <w:divBdr>
            <w:top w:val="none" w:sz="0" w:space="0" w:color="auto"/>
            <w:left w:val="none" w:sz="0" w:space="0" w:color="auto"/>
            <w:bottom w:val="none" w:sz="0" w:space="0" w:color="auto"/>
            <w:right w:val="none" w:sz="0" w:space="0" w:color="auto"/>
          </w:divBdr>
        </w:div>
      </w:divsChild>
    </w:div>
    <w:div w:id="2063673094">
      <w:bodyDiv w:val="1"/>
      <w:marLeft w:val="0"/>
      <w:marRight w:val="0"/>
      <w:marTop w:val="0"/>
      <w:marBottom w:val="0"/>
      <w:divBdr>
        <w:top w:val="none" w:sz="0" w:space="0" w:color="auto"/>
        <w:left w:val="none" w:sz="0" w:space="0" w:color="auto"/>
        <w:bottom w:val="none" w:sz="0" w:space="0" w:color="auto"/>
        <w:right w:val="none" w:sz="0" w:space="0" w:color="auto"/>
      </w:divBdr>
      <w:divsChild>
        <w:div w:id="1230195797">
          <w:marLeft w:val="547"/>
          <w:marRight w:val="0"/>
          <w:marTop w:val="0"/>
          <w:marBottom w:val="0"/>
          <w:divBdr>
            <w:top w:val="none" w:sz="0" w:space="0" w:color="auto"/>
            <w:left w:val="none" w:sz="0" w:space="0" w:color="auto"/>
            <w:bottom w:val="none" w:sz="0" w:space="0" w:color="auto"/>
            <w:right w:val="none" w:sz="0" w:space="0" w:color="auto"/>
          </w:divBdr>
        </w:div>
      </w:divsChild>
    </w:div>
    <w:div w:id="2071222259">
      <w:bodyDiv w:val="1"/>
      <w:marLeft w:val="0"/>
      <w:marRight w:val="0"/>
      <w:marTop w:val="0"/>
      <w:marBottom w:val="0"/>
      <w:divBdr>
        <w:top w:val="none" w:sz="0" w:space="0" w:color="auto"/>
        <w:left w:val="none" w:sz="0" w:space="0" w:color="auto"/>
        <w:bottom w:val="none" w:sz="0" w:space="0" w:color="auto"/>
        <w:right w:val="none" w:sz="0" w:space="0" w:color="auto"/>
      </w:divBdr>
    </w:div>
    <w:div w:id="2083991511">
      <w:bodyDiv w:val="1"/>
      <w:marLeft w:val="0"/>
      <w:marRight w:val="0"/>
      <w:marTop w:val="0"/>
      <w:marBottom w:val="0"/>
      <w:divBdr>
        <w:top w:val="none" w:sz="0" w:space="0" w:color="auto"/>
        <w:left w:val="none" w:sz="0" w:space="0" w:color="auto"/>
        <w:bottom w:val="none" w:sz="0" w:space="0" w:color="auto"/>
        <w:right w:val="none" w:sz="0" w:space="0" w:color="auto"/>
      </w:divBdr>
    </w:div>
    <w:div w:id="2118520125">
      <w:bodyDiv w:val="1"/>
      <w:marLeft w:val="0"/>
      <w:marRight w:val="0"/>
      <w:marTop w:val="0"/>
      <w:marBottom w:val="0"/>
      <w:divBdr>
        <w:top w:val="none" w:sz="0" w:space="0" w:color="auto"/>
        <w:left w:val="none" w:sz="0" w:space="0" w:color="auto"/>
        <w:bottom w:val="none" w:sz="0" w:space="0" w:color="auto"/>
        <w:right w:val="none" w:sz="0" w:space="0" w:color="auto"/>
      </w:divBdr>
    </w:div>
    <w:div w:id="2121217438">
      <w:marLeft w:val="0"/>
      <w:marRight w:val="0"/>
      <w:marTop w:val="0"/>
      <w:marBottom w:val="0"/>
      <w:divBdr>
        <w:top w:val="none" w:sz="0" w:space="0" w:color="auto"/>
        <w:left w:val="none" w:sz="0" w:space="0" w:color="auto"/>
        <w:bottom w:val="none" w:sz="0" w:space="0" w:color="auto"/>
        <w:right w:val="none" w:sz="0" w:space="0" w:color="auto"/>
      </w:divBdr>
    </w:div>
    <w:div w:id="2121217439">
      <w:marLeft w:val="0"/>
      <w:marRight w:val="0"/>
      <w:marTop w:val="0"/>
      <w:marBottom w:val="0"/>
      <w:divBdr>
        <w:top w:val="none" w:sz="0" w:space="0" w:color="auto"/>
        <w:left w:val="none" w:sz="0" w:space="0" w:color="auto"/>
        <w:bottom w:val="none" w:sz="0" w:space="0" w:color="auto"/>
        <w:right w:val="none" w:sz="0" w:space="0" w:color="auto"/>
      </w:divBdr>
    </w:div>
    <w:div w:id="21307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0D62E-A2CC-467C-97D2-BDE87DE9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7109</Words>
  <Characters>40524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Format Laporan</vt:lpstr>
    </vt:vector>
  </TitlesOfParts>
  <Company>PT Perkebunan Nusantara VII (Persero)</Company>
  <LinksUpToDate>false</LinksUpToDate>
  <CharactersWithSpaces>47538</CharactersWithSpaces>
  <SharedDoc>false</SharedDoc>
  <HLinks>
    <vt:vector size="72" baseType="variant">
      <vt:variant>
        <vt:i4>2359375</vt:i4>
      </vt:variant>
      <vt:variant>
        <vt:i4>87</vt:i4>
      </vt:variant>
      <vt:variant>
        <vt:i4>0</vt:i4>
      </vt:variant>
      <vt:variant>
        <vt:i4>5</vt:i4>
      </vt:variant>
      <vt:variant>
        <vt:lpwstr>mailto:xxx@diknas.go.id</vt:lpwstr>
      </vt:variant>
      <vt:variant>
        <vt:lpwstr/>
      </vt:variant>
      <vt:variant>
        <vt:i4>1048624</vt:i4>
      </vt:variant>
      <vt:variant>
        <vt:i4>68</vt:i4>
      </vt:variant>
      <vt:variant>
        <vt:i4>0</vt:i4>
      </vt:variant>
      <vt:variant>
        <vt:i4>5</vt:i4>
      </vt:variant>
      <vt:variant>
        <vt:lpwstr/>
      </vt:variant>
      <vt:variant>
        <vt:lpwstr>_Toc231979442</vt:lpwstr>
      </vt:variant>
      <vt:variant>
        <vt:i4>1048624</vt:i4>
      </vt:variant>
      <vt:variant>
        <vt:i4>62</vt:i4>
      </vt:variant>
      <vt:variant>
        <vt:i4>0</vt:i4>
      </vt:variant>
      <vt:variant>
        <vt:i4>5</vt:i4>
      </vt:variant>
      <vt:variant>
        <vt:lpwstr/>
      </vt:variant>
      <vt:variant>
        <vt:lpwstr>_Toc231979441</vt:lpwstr>
      </vt:variant>
      <vt:variant>
        <vt:i4>1507384</vt:i4>
      </vt:variant>
      <vt:variant>
        <vt:i4>53</vt:i4>
      </vt:variant>
      <vt:variant>
        <vt:i4>0</vt:i4>
      </vt:variant>
      <vt:variant>
        <vt:i4>5</vt:i4>
      </vt:variant>
      <vt:variant>
        <vt:lpwstr/>
      </vt:variant>
      <vt:variant>
        <vt:lpwstr>_Toc233015862</vt:lpwstr>
      </vt:variant>
      <vt:variant>
        <vt:i4>1507384</vt:i4>
      </vt:variant>
      <vt:variant>
        <vt:i4>47</vt:i4>
      </vt:variant>
      <vt:variant>
        <vt:i4>0</vt:i4>
      </vt:variant>
      <vt:variant>
        <vt:i4>5</vt:i4>
      </vt:variant>
      <vt:variant>
        <vt:lpwstr/>
      </vt:variant>
      <vt:variant>
        <vt:lpwstr>_Toc233015861</vt:lpwstr>
      </vt:variant>
      <vt:variant>
        <vt:i4>1638454</vt:i4>
      </vt:variant>
      <vt:variant>
        <vt:i4>38</vt:i4>
      </vt:variant>
      <vt:variant>
        <vt:i4>0</vt:i4>
      </vt:variant>
      <vt:variant>
        <vt:i4>5</vt:i4>
      </vt:variant>
      <vt:variant>
        <vt:lpwstr/>
      </vt:variant>
      <vt:variant>
        <vt:lpwstr>_Toc233015689</vt:lpwstr>
      </vt:variant>
      <vt:variant>
        <vt:i4>1638454</vt:i4>
      </vt:variant>
      <vt:variant>
        <vt:i4>32</vt:i4>
      </vt:variant>
      <vt:variant>
        <vt:i4>0</vt:i4>
      </vt:variant>
      <vt:variant>
        <vt:i4>5</vt:i4>
      </vt:variant>
      <vt:variant>
        <vt:lpwstr/>
      </vt:variant>
      <vt:variant>
        <vt:lpwstr>_Toc233015688</vt:lpwstr>
      </vt:variant>
      <vt:variant>
        <vt:i4>1638454</vt:i4>
      </vt:variant>
      <vt:variant>
        <vt:i4>26</vt:i4>
      </vt:variant>
      <vt:variant>
        <vt:i4>0</vt:i4>
      </vt:variant>
      <vt:variant>
        <vt:i4>5</vt:i4>
      </vt:variant>
      <vt:variant>
        <vt:lpwstr/>
      </vt:variant>
      <vt:variant>
        <vt:lpwstr>_Toc233015687</vt:lpwstr>
      </vt:variant>
      <vt:variant>
        <vt:i4>1638454</vt:i4>
      </vt:variant>
      <vt:variant>
        <vt:i4>20</vt:i4>
      </vt:variant>
      <vt:variant>
        <vt:i4>0</vt:i4>
      </vt:variant>
      <vt:variant>
        <vt:i4>5</vt:i4>
      </vt:variant>
      <vt:variant>
        <vt:lpwstr/>
      </vt:variant>
      <vt:variant>
        <vt:lpwstr>_Toc233015686</vt:lpwstr>
      </vt:variant>
      <vt:variant>
        <vt:i4>1638454</vt:i4>
      </vt:variant>
      <vt:variant>
        <vt:i4>14</vt:i4>
      </vt:variant>
      <vt:variant>
        <vt:i4>0</vt:i4>
      </vt:variant>
      <vt:variant>
        <vt:i4>5</vt:i4>
      </vt:variant>
      <vt:variant>
        <vt:lpwstr/>
      </vt:variant>
      <vt:variant>
        <vt:lpwstr>_Toc233015685</vt:lpwstr>
      </vt:variant>
      <vt:variant>
        <vt:i4>1638454</vt:i4>
      </vt:variant>
      <vt:variant>
        <vt:i4>8</vt:i4>
      </vt:variant>
      <vt:variant>
        <vt:i4>0</vt:i4>
      </vt:variant>
      <vt:variant>
        <vt:i4>5</vt:i4>
      </vt:variant>
      <vt:variant>
        <vt:lpwstr/>
      </vt:variant>
      <vt:variant>
        <vt:lpwstr>_Toc233015684</vt:lpwstr>
      </vt:variant>
      <vt:variant>
        <vt:i4>1638454</vt:i4>
      </vt:variant>
      <vt:variant>
        <vt:i4>2</vt:i4>
      </vt:variant>
      <vt:variant>
        <vt:i4>0</vt:i4>
      </vt:variant>
      <vt:variant>
        <vt:i4>5</vt:i4>
      </vt:variant>
      <vt:variant>
        <vt:lpwstr/>
      </vt:variant>
      <vt:variant>
        <vt:lpwstr>_Toc233015683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Laporan</dc:title>
  <dc:creator>PUSILKOM UI</dc:creator>
  <cp:lastModifiedBy>Pusilkom</cp:lastModifiedBy>
  <cp:revision>2</cp:revision>
  <cp:lastPrinted>2010-07-01T02:55:00Z</cp:lastPrinted>
  <dcterms:created xsi:type="dcterms:W3CDTF">2012-01-09T06:45:00Z</dcterms:created>
  <dcterms:modified xsi:type="dcterms:W3CDTF">2012-01-09T06:45:00Z</dcterms:modified>
</cp:coreProperties>
</file>