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16" w:rsidRDefault="00B108BF">
      <w:r>
        <w:t xml:space="preserve">How does it respond </w:t>
      </w:r>
      <w:proofErr w:type="gramStart"/>
      <w:r>
        <w:t>to:</w:t>
      </w:r>
      <w:proofErr w:type="gramEnd"/>
    </w:p>
    <w:p w:rsidR="00B108BF" w:rsidRDefault="00B108BF" w:rsidP="00B108BF">
      <w:pPr>
        <w:pStyle w:val="ListParagraph"/>
        <w:numPr>
          <w:ilvl w:val="0"/>
          <w:numId w:val="1"/>
        </w:numPr>
      </w:pPr>
      <w:r>
        <w:t>My mother and I talked last night</w:t>
      </w:r>
    </w:p>
    <w:p w:rsidR="00B108BF" w:rsidRDefault="00B108BF" w:rsidP="00B108BF">
      <w:pPr>
        <w:ind w:left="720"/>
      </w:pPr>
      <w:r>
        <w:t>“Tell me more about your family.”</w:t>
      </w:r>
    </w:p>
    <w:p w:rsidR="00B108BF" w:rsidRDefault="00B108BF" w:rsidP="00B108BF">
      <w:pPr>
        <w:pStyle w:val="ListParagraph"/>
        <w:numPr>
          <w:ilvl w:val="0"/>
          <w:numId w:val="1"/>
        </w:numPr>
      </w:pPr>
      <w:r>
        <w:t>I said no!</w:t>
      </w:r>
    </w:p>
    <w:p w:rsidR="00B108BF" w:rsidRDefault="00B108BF" w:rsidP="00B108BF">
      <w:pPr>
        <w:ind w:left="720"/>
      </w:pPr>
      <w:r>
        <w:t>“Why so negative?”</w:t>
      </w:r>
    </w:p>
    <w:p w:rsidR="00B108BF" w:rsidRDefault="00B108BF" w:rsidP="00B108BF">
      <w:pPr>
        <w:pStyle w:val="ListParagraph"/>
        <w:numPr>
          <w:ilvl w:val="0"/>
          <w:numId w:val="1"/>
        </w:numPr>
      </w:pPr>
      <w:r>
        <w:t>The weather is nice.</w:t>
      </w:r>
    </w:p>
    <w:p w:rsidR="00B108BF" w:rsidRDefault="00B108BF" w:rsidP="00B108BF">
      <w:pPr>
        <w:ind w:left="720"/>
      </w:pPr>
      <w:r>
        <w:t>“Interesting, tell me more.”</w:t>
      </w:r>
    </w:p>
    <w:p w:rsidR="00B108BF" w:rsidRDefault="00B108BF" w:rsidP="00B108BF">
      <w:pPr>
        <w:pStyle w:val="ListParagraph"/>
        <w:numPr>
          <w:ilvl w:val="0"/>
          <w:numId w:val="1"/>
        </w:numPr>
      </w:pPr>
      <w:r>
        <w:t>Do you know my brother?</w:t>
      </w:r>
    </w:p>
    <w:p w:rsidR="00B108BF" w:rsidRDefault="00B108BF" w:rsidP="00B108BF">
      <w:pPr>
        <w:ind w:left="720"/>
      </w:pPr>
      <w:r>
        <w:t>“Why so negative?”</w:t>
      </w:r>
    </w:p>
    <w:p w:rsidR="006F3101" w:rsidRDefault="006F3101" w:rsidP="006F3101">
      <w:r>
        <w:t>Pick 3 keywords and change the chat bot’s response to them. Enter the info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6432"/>
      </w:tblGrid>
      <w:tr w:rsidR="006F3101" w:rsidTr="006F3101">
        <w:tc>
          <w:tcPr>
            <w:tcW w:w="1705" w:type="dxa"/>
          </w:tcPr>
          <w:p w:rsidR="006F3101" w:rsidRDefault="006F3101" w:rsidP="006F3101">
            <w:pPr>
              <w:jc w:val="center"/>
            </w:pPr>
            <w:r>
              <w:t>Keyword</w:t>
            </w:r>
          </w:p>
        </w:tc>
        <w:tc>
          <w:tcPr>
            <w:tcW w:w="7645" w:type="dxa"/>
          </w:tcPr>
          <w:p w:rsidR="006F3101" w:rsidRDefault="006F3101" w:rsidP="006F3101">
            <w:pPr>
              <w:jc w:val="center"/>
            </w:pPr>
            <w:r>
              <w:t>Response</w:t>
            </w:r>
          </w:p>
        </w:tc>
      </w:tr>
      <w:tr w:rsidR="006F3101" w:rsidTr="006F3101">
        <w:trPr>
          <w:trHeight w:val="332"/>
        </w:trPr>
        <w:tc>
          <w:tcPr>
            <w:tcW w:w="1705" w:type="dxa"/>
          </w:tcPr>
          <w:p w:rsidR="006F3101" w:rsidRDefault="006F3101" w:rsidP="006F3101">
            <w:pPr>
              <w:jc w:val="center"/>
            </w:pPr>
            <w:r>
              <w:t>No</w:t>
            </w:r>
          </w:p>
        </w:tc>
        <w:tc>
          <w:tcPr>
            <w:tcW w:w="7645" w:type="dxa"/>
          </w:tcPr>
          <w:p w:rsidR="006F3101" w:rsidRDefault="006F3101" w:rsidP="006F3101">
            <w:pPr>
              <w:jc w:val="center"/>
            </w:pPr>
            <w:r>
              <w:t>You dare defy me, you mortal sack of meat?</w:t>
            </w:r>
          </w:p>
        </w:tc>
      </w:tr>
      <w:tr w:rsidR="006F3101" w:rsidTr="006F3101">
        <w:trPr>
          <w:trHeight w:val="278"/>
        </w:trPr>
        <w:tc>
          <w:tcPr>
            <w:tcW w:w="1705" w:type="dxa"/>
          </w:tcPr>
          <w:p w:rsidR="006F3101" w:rsidRDefault="006F3101" w:rsidP="006F3101">
            <w:pPr>
              <w:jc w:val="center"/>
            </w:pPr>
            <w:r>
              <w:t>Dog/Cat</w:t>
            </w:r>
          </w:p>
        </w:tc>
        <w:tc>
          <w:tcPr>
            <w:tcW w:w="7645" w:type="dxa"/>
          </w:tcPr>
          <w:p w:rsidR="006F3101" w:rsidRDefault="006F3101" w:rsidP="006F3101">
            <w:pPr>
              <w:jc w:val="center"/>
            </w:pPr>
            <w:r>
              <w:t>Why should I care about your mange-ridden fleabags?</w:t>
            </w:r>
          </w:p>
        </w:tc>
      </w:tr>
      <w:tr w:rsidR="006F3101" w:rsidTr="006F3101">
        <w:trPr>
          <w:trHeight w:val="332"/>
        </w:trPr>
        <w:tc>
          <w:tcPr>
            <w:tcW w:w="1705" w:type="dxa"/>
          </w:tcPr>
          <w:p w:rsidR="006F3101" w:rsidRDefault="006F3101" w:rsidP="006F3101">
            <w:pPr>
              <w:jc w:val="center"/>
            </w:pPr>
            <w:r>
              <w:t>Father/Mother/Brother/Sister</w:t>
            </w:r>
          </w:p>
        </w:tc>
        <w:tc>
          <w:tcPr>
            <w:tcW w:w="7645" w:type="dxa"/>
          </w:tcPr>
          <w:p w:rsidR="006F3101" w:rsidRDefault="006F3101" w:rsidP="006F3101">
            <w:pPr>
              <w:jc w:val="center"/>
            </w:pPr>
            <w:r>
              <w:t>Did you come here just to tell me about your family issues?</w:t>
            </w:r>
          </w:p>
        </w:tc>
      </w:tr>
    </w:tbl>
    <w:p w:rsidR="006F3101" w:rsidRDefault="006F3101" w:rsidP="006F3101"/>
    <w:p w:rsidR="00A149E0" w:rsidRDefault="00A149E0" w:rsidP="006F3101">
      <w:r>
        <w:t>When presented with multiple key</w:t>
      </w:r>
      <w:bookmarkStart w:id="0" w:name="_GoBack"/>
      <w:bookmarkEnd w:id="0"/>
      <w:r>
        <w:t>words, the bot will go with the response indicated for the first ‘if’ or ‘else if’ in the code. You could use several statements with ‘&amp;&amp;’ to have responses for combined keywords or to determine which merits a response.</w:t>
      </w:r>
    </w:p>
    <w:p w:rsidR="00A149E0" w:rsidRDefault="00A149E0" w:rsidP="006F3101">
      <w:r>
        <w:t>When words like ‘Smothered’ or ‘Know’ are included in an input to the chat bot, the way the keyword detection works makes it red ‘S</w:t>
      </w:r>
      <w:r w:rsidRPr="00A149E0">
        <w:rPr>
          <w:b/>
          <w:u w:val="single"/>
        </w:rPr>
        <w:t>mother</w:t>
      </w:r>
      <w:r>
        <w:t>ed’ and ‘K</w:t>
      </w:r>
      <w:r w:rsidRPr="00A149E0">
        <w:rPr>
          <w:b/>
          <w:u w:val="single"/>
        </w:rPr>
        <w:t>no</w:t>
      </w:r>
      <w:r>
        <w:t>w’, rather than acknowledging the entire word, and therefore gives a response to those keywords.</w:t>
      </w:r>
    </w:p>
    <w:sectPr w:rsidR="00A1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E1271"/>
    <w:multiLevelType w:val="hybridMultilevel"/>
    <w:tmpl w:val="307C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BC"/>
    <w:rsid w:val="001B36BC"/>
    <w:rsid w:val="006F3101"/>
    <w:rsid w:val="00A149E0"/>
    <w:rsid w:val="00B108BF"/>
    <w:rsid w:val="00E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572"/>
  <w15:chartTrackingRefBased/>
  <w15:docId w15:val="{5B475FC1-3794-46B5-8765-DF31CDAD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BF"/>
    <w:pPr>
      <w:ind w:left="720"/>
      <w:contextualSpacing/>
    </w:pPr>
  </w:style>
  <w:style w:type="table" w:styleId="TableGrid">
    <w:name w:val="Table Grid"/>
    <w:basedOn w:val="TableNormal"/>
    <w:uiPriority w:val="39"/>
    <w:rsid w:val="006F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4</cp:revision>
  <dcterms:created xsi:type="dcterms:W3CDTF">2019-11-01T11:38:00Z</dcterms:created>
  <dcterms:modified xsi:type="dcterms:W3CDTF">2019-11-06T12:38:00Z</dcterms:modified>
</cp:coreProperties>
</file>