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7F" w:rsidRDefault="00621A7F" w:rsidP="00621A7F">
      <w:pPr>
        <w:ind w:left="0" w:firstLine="0"/>
        <w:rPr>
          <w:noProof/>
          <w:u w:val="single"/>
        </w:rPr>
      </w:pPr>
      <w:r w:rsidRPr="00621A7F">
        <w:rPr>
          <w:noProof/>
          <w:u w:val="single"/>
        </w:rPr>
        <w:t>SOFTWARE ADJUSTMENT FOR OPERATION UNIT</w:t>
      </w:r>
      <w:r w:rsidR="00B71259">
        <w:rPr>
          <w:noProof/>
          <w:u w:val="single"/>
        </w:rPr>
        <w:t xml:space="preserve"> [17 January 2018]</w:t>
      </w:r>
    </w:p>
    <w:p w:rsidR="007C6BA1" w:rsidRDefault="008B4B99" w:rsidP="008B4B99">
      <w:pPr>
        <w:ind w:left="0" w:firstLine="0"/>
      </w:pPr>
      <w:r>
        <w:t>A)</w:t>
      </w:r>
      <w:r w:rsidR="007C6BA1">
        <w:t xml:space="preserve"> </w:t>
      </w:r>
      <w:r w:rsidR="007C6BA1" w:rsidRPr="007C6BA1">
        <w:rPr>
          <w:u w:val="single"/>
        </w:rPr>
        <w:t>Order list</w:t>
      </w:r>
    </w:p>
    <w:p w:rsidR="008B4B99" w:rsidRDefault="007C6BA1" w:rsidP="008B4B99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5486400" cy="29895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99" w:rsidRDefault="008B4B99" w:rsidP="008B4B99">
      <w:pPr>
        <w:ind w:left="0" w:firstLine="0"/>
      </w:pPr>
    </w:p>
    <w:p w:rsidR="008B4B99" w:rsidRDefault="008B4B99" w:rsidP="008B4B99">
      <w:pPr>
        <w:ind w:left="0" w:firstLine="0"/>
      </w:pPr>
    </w:p>
    <w:p w:rsidR="008B4B99" w:rsidRDefault="008B4B99" w:rsidP="008B4B99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787"/>
        <w:gridCol w:w="1062"/>
        <w:gridCol w:w="1139"/>
        <w:gridCol w:w="866"/>
        <w:gridCol w:w="828"/>
        <w:gridCol w:w="813"/>
        <w:gridCol w:w="836"/>
        <w:gridCol w:w="999"/>
        <w:gridCol w:w="839"/>
      </w:tblGrid>
      <w:tr w:rsidR="007C6BA1" w:rsidTr="008B4B99"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  <w:r>
              <w:t>ID</w:t>
            </w: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  <w:r>
              <w:t>Type</w:t>
            </w:r>
          </w:p>
        </w:tc>
        <w:tc>
          <w:tcPr>
            <w:tcW w:w="885" w:type="dxa"/>
          </w:tcPr>
          <w:p w:rsidR="008B4B99" w:rsidRDefault="007C6BA1" w:rsidP="007C6BA1">
            <w:pPr>
              <w:ind w:left="0" w:firstLine="0"/>
            </w:pPr>
            <w:r>
              <w:t>Company</w:t>
            </w:r>
          </w:p>
        </w:tc>
        <w:tc>
          <w:tcPr>
            <w:tcW w:w="885" w:type="dxa"/>
          </w:tcPr>
          <w:p w:rsidR="008B4B99" w:rsidRDefault="007C6BA1" w:rsidP="008B4B99">
            <w:pPr>
              <w:ind w:left="0" w:firstLine="0"/>
            </w:pPr>
            <w:r>
              <w:t>Requestor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Routes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Agent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Truck Size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Driver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Quantity</w:t>
            </w: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  <w:r>
              <w:t>Status</w:t>
            </w:r>
          </w:p>
        </w:tc>
      </w:tr>
      <w:tr w:rsidR="007C6BA1" w:rsidTr="008B4B99"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</w:tr>
      <w:tr w:rsidR="007C6BA1" w:rsidTr="008B4B99"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5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  <w:tc>
          <w:tcPr>
            <w:tcW w:w="886" w:type="dxa"/>
          </w:tcPr>
          <w:p w:rsidR="008B4B99" w:rsidRDefault="008B4B99" w:rsidP="008B4B99">
            <w:pPr>
              <w:ind w:left="0" w:firstLine="0"/>
            </w:pPr>
          </w:p>
        </w:tc>
      </w:tr>
    </w:tbl>
    <w:p w:rsidR="008B4B99" w:rsidRDefault="008B4B99" w:rsidP="008B4B99">
      <w:pPr>
        <w:ind w:left="0" w:firstLine="0"/>
      </w:pPr>
    </w:p>
    <w:p w:rsidR="008B4B99" w:rsidRPr="007C6BA1" w:rsidRDefault="008B4B99" w:rsidP="008B4B99">
      <w:pPr>
        <w:pStyle w:val="ListParagraph"/>
        <w:numPr>
          <w:ilvl w:val="0"/>
          <w:numId w:val="5"/>
        </w:numPr>
        <w:rPr>
          <w:b/>
        </w:rPr>
      </w:pPr>
      <w:r>
        <w:t xml:space="preserve">ID        </w:t>
      </w:r>
      <w:r w:rsidR="007C6BA1">
        <w:t xml:space="preserve">       : </w:t>
      </w:r>
      <w:r w:rsidR="007C6BA1" w:rsidRPr="00982447">
        <w:rPr>
          <w:highlight w:val="yellow"/>
        </w:rPr>
        <w:t>Temporarily</w:t>
      </w:r>
      <w:r w:rsidR="007C6BA1">
        <w:t xml:space="preserve"> need to </w:t>
      </w:r>
      <w:r w:rsidR="007C6BA1" w:rsidRPr="007C6BA1">
        <w:rPr>
          <w:b/>
        </w:rPr>
        <w:t xml:space="preserve">manually key in 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Type          : Import/Export/Local/</w:t>
      </w:r>
      <w:r w:rsidRPr="00982447">
        <w:rPr>
          <w:b/>
          <w:highlight w:val="yellow"/>
        </w:rPr>
        <w:t>Bonded</w:t>
      </w:r>
      <w:r w:rsidR="00982447" w:rsidRPr="00982447">
        <w:rPr>
          <w:b/>
          <w:highlight w:val="yellow"/>
        </w:rPr>
        <w:t xml:space="preserve"> (</w:t>
      </w:r>
      <w:r w:rsidR="00982447" w:rsidRPr="00982447">
        <w:rPr>
          <w:highlight w:val="yellow"/>
        </w:rPr>
        <w:t>New to be added)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Requestor: One who give the order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Company  : Company of requestor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Routes       : Collection point to Drop point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Agent         : Appointed agent (can be more than 1)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Truck size  : 1 ton to 40ft (key in by operation for a particular order)</w:t>
      </w:r>
      <w:r w:rsidR="002F1A7B">
        <w:t xml:space="preserve"> 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Driver         : Assigned driver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Quantity    : Number of cargo</w:t>
      </w:r>
    </w:p>
    <w:p w:rsidR="008B4B99" w:rsidRDefault="008B4B99" w:rsidP="008B4B99">
      <w:pPr>
        <w:pStyle w:val="ListParagraph"/>
        <w:numPr>
          <w:ilvl w:val="0"/>
          <w:numId w:val="5"/>
        </w:numPr>
      </w:pPr>
      <w:r>
        <w:t>Status        : Hourly change by operators</w:t>
      </w:r>
    </w:p>
    <w:p w:rsidR="002F1A7B" w:rsidRDefault="002F1A7B" w:rsidP="002F1A7B">
      <w:pPr>
        <w:ind w:left="0" w:firstLine="0"/>
      </w:pPr>
      <w:bookmarkStart w:id="0" w:name="_GoBack"/>
      <w:bookmarkEnd w:id="0"/>
      <w:r w:rsidRPr="00222E43">
        <w:rPr>
          <w:highlight w:val="yellow"/>
        </w:rPr>
        <w:lastRenderedPageBreak/>
        <w:t xml:space="preserve">Truck size: Do I add a new field in order panel for truck size? </w:t>
      </w:r>
      <w:proofErr w:type="gramStart"/>
      <w:r w:rsidRPr="00222E43">
        <w:rPr>
          <w:highlight w:val="yellow"/>
        </w:rPr>
        <w:t>If ‘yes’ then please explain that in which do I add this ‘truck size’ field.</w:t>
      </w:r>
      <w:proofErr w:type="gramEnd"/>
    </w:p>
    <w:p w:rsidR="008B4B99" w:rsidRDefault="008B4B99" w:rsidP="008B4B99">
      <w:pPr>
        <w:ind w:left="0" w:firstLine="0"/>
      </w:pPr>
      <w:proofErr w:type="gramStart"/>
      <w:r>
        <w:t>Status need</w:t>
      </w:r>
      <w:proofErr w:type="gramEnd"/>
      <w:r>
        <w:t xml:space="preserve"> to change every hour and irregularities will add by operators.</w:t>
      </w:r>
    </w:p>
    <w:p w:rsidR="007C6BA1" w:rsidRDefault="007C6BA1" w:rsidP="007C6BA1">
      <w:pPr>
        <w:ind w:left="0" w:firstLine="0"/>
      </w:pPr>
      <w:r>
        <w:t xml:space="preserve">B) </w:t>
      </w:r>
      <w:r w:rsidRPr="00027FE0">
        <w:rPr>
          <w:u w:val="single"/>
        </w:rPr>
        <w:t>Routes (on order list)</w:t>
      </w:r>
    </w:p>
    <w:p w:rsidR="007C6BA1" w:rsidRDefault="00222E43" w:rsidP="007C6BA1">
      <w:pPr>
        <w:ind w:left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27.05pt;margin-top:26.45pt;width:21.65pt;height:0;z-index:251679744" o:connectortype="straight" strokecolor="red">
            <v:stroke endarrow="block"/>
          </v:shape>
        </w:pict>
      </w:r>
      <w:r>
        <w:rPr>
          <w:noProof/>
        </w:rPr>
        <w:pict>
          <v:shape id="_x0000_s1054" type="#_x0000_t32" style="position:absolute;margin-left:227.05pt;margin-top:8.9pt;width:21.65pt;height:11.25pt;flip:y;z-index:251678720" o:connectortype="straight" strokecolor="red">
            <v:stroke endarrow="block"/>
          </v:shape>
        </w:pict>
      </w:r>
      <w:r>
        <w:rPr>
          <w:noProof/>
        </w:rPr>
        <w:pict>
          <v:oval id="_x0000_s1056" style="position:absolute;margin-left:194.9pt;margin-top:8.9pt;width:32.15pt;height:33.85pt;z-index:251680768">
            <v:textbox>
              <w:txbxContent>
                <w:p w:rsidR="00B71259" w:rsidRDefault="00B71259" w:rsidP="007C6BA1">
                  <w:pPr>
                    <w:ind w:left="0"/>
                  </w:pPr>
                  <w:r>
                    <w:t>11    1</w:t>
                  </w:r>
                </w:p>
              </w:txbxContent>
            </v:textbox>
          </v:oval>
        </w:pict>
      </w:r>
      <w:r w:rsidR="007C6BA1">
        <w:rPr>
          <w:noProof/>
          <w:lang w:eastAsia="en-US"/>
        </w:rPr>
        <w:drawing>
          <wp:inline distT="0" distB="0" distL="0" distR="0">
            <wp:extent cx="5478145" cy="954405"/>
            <wp:effectExtent l="19050" t="0" r="825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A1" w:rsidRDefault="007C6BA1" w:rsidP="007C6BA1">
      <w:pPr>
        <w:pStyle w:val="ListParagraph"/>
        <w:numPr>
          <w:ilvl w:val="0"/>
          <w:numId w:val="3"/>
        </w:numPr>
      </w:pPr>
      <w:r>
        <w:t xml:space="preserve">I think we need to find a solution to </w:t>
      </w:r>
      <w:r w:rsidRPr="00BB1356">
        <w:rPr>
          <w:b/>
          <w:highlight w:val="yellow"/>
        </w:rPr>
        <w:t>distinguish a two</w:t>
      </w:r>
      <w:r w:rsidRPr="00BB1356">
        <w:rPr>
          <w:highlight w:val="yellow"/>
        </w:rPr>
        <w:t xml:space="preserve"> collection/delivery points</w:t>
      </w:r>
      <w:r>
        <w:t xml:space="preserve"> when on display (for example adding a slash (/) between the points).</w:t>
      </w:r>
    </w:p>
    <w:p w:rsidR="007C6BA1" w:rsidRDefault="00222E43" w:rsidP="007C6BA1">
      <w:pPr>
        <w:pStyle w:val="ListParagraph"/>
        <w:numPr>
          <w:ilvl w:val="0"/>
          <w:numId w:val="3"/>
        </w:numPr>
      </w:pPr>
      <w:r>
        <w:rPr>
          <w:noProof/>
        </w:rPr>
        <w:pict>
          <v:rect id="_x0000_s1057" style="position:absolute;left:0;text-align:left;margin-left:157.95pt;margin-top:30.3pt;width:90.75pt;height:13.8pt;z-index:251681792" filled="f" strokecolor="red" strokeweight="1pt"/>
        </w:pict>
      </w:r>
      <w:r>
        <w:rPr>
          <w:noProof/>
        </w:rPr>
        <w:pict>
          <v:rect id="_x0000_s1058" style="position:absolute;left:0;text-align:left;margin-left:254.95pt;margin-top:30.3pt;width:41.35pt;height:13.8pt;z-index:251682816" filled="f" strokecolor="#0070c0" strokeweight="1pt"/>
        </w:pict>
      </w:r>
      <w:r>
        <w:rPr>
          <w:noProof/>
        </w:rPr>
        <w:pict>
          <v:shape id="_x0000_s1060" type="#_x0000_t32" style="position:absolute;left:0;text-align:left;margin-left:265pt;margin-top:44.1pt;width:.6pt;height:13.15pt;flip:y;z-index:251684864" o:connectortype="straight" strokecolor="#0070c0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184.85pt;margin-top:44.1pt;width:.65pt;height:19.4pt;flip:y;z-index:251683840" o:connectortype="straight" strokecolor="red">
            <v:stroke endarrow="block"/>
          </v:shape>
        </w:pict>
      </w:r>
      <w:r w:rsidR="007C6BA1">
        <w:t xml:space="preserve">We request to </w:t>
      </w:r>
      <w:r w:rsidR="007C6BA1" w:rsidRPr="00501C34">
        <w:rPr>
          <w:b/>
        </w:rPr>
        <w:t xml:space="preserve">put </w:t>
      </w:r>
      <w:r w:rsidR="007C6BA1">
        <w:rPr>
          <w:b/>
        </w:rPr>
        <w:t>only</w:t>
      </w:r>
      <w:r w:rsidR="007C6BA1" w:rsidRPr="00501C34">
        <w:rPr>
          <w:b/>
        </w:rPr>
        <w:t xml:space="preserve"> the company name</w:t>
      </w:r>
      <w:r w:rsidR="007C6BA1">
        <w:t xml:space="preserve"> of collection/delivery point with their location (</w:t>
      </w:r>
      <w:r w:rsidR="007C6BA1" w:rsidRPr="00501C34">
        <w:rPr>
          <w:i/>
        </w:rPr>
        <w:t xml:space="preserve">On </w:t>
      </w:r>
      <w:r w:rsidR="007C6BA1">
        <w:rPr>
          <w:i/>
        </w:rPr>
        <w:t xml:space="preserve">orders </w:t>
      </w:r>
      <w:r w:rsidR="007C6BA1" w:rsidRPr="00501C34">
        <w:rPr>
          <w:i/>
        </w:rPr>
        <w:t xml:space="preserve">display, </w:t>
      </w:r>
      <w:r w:rsidR="007C6BA1" w:rsidRPr="007C6BA1">
        <w:rPr>
          <w:i/>
          <w:highlight w:val="yellow"/>
        </w:rPr>
        <w:t>full address is unnecessary</w:t>
      </w:r>
      <w:r w:rsidR="007C6BA1" w:rsidRPr="00501C34">
        <w:rPr>
          <w:i/>
        </w:rPr>
        <w:t xml:space="preserve"> and only the company name and it</w:t>
      </w:r>
      <w:r w:rsidR="007C6BA1">
        <w:rPr>
          <w:i/>
        </w:rPr>
        <w:t>s</w:t>
      </w:r>
      <w:r w:rsidR="007C6BA1" w:rsidRPr="00501C34">
        <w:rPr>
          <w:i/>
        </w:rPr>
        <w:t xml:space="preserve"> location is important</w:t>
      </w:r>
      <w:r w:rsidR="007C6BA1">
        <w:rPr>
          <w:i/>
        </w:rPr>
        <w:t xml:space="preserve"> </w:t>
      </w:r>
      <w:r w:rsidR="007C6BA1" w:rsidRPr="00501C34">
        <w:rPr>
          <w:i/>
        </w:rPr>
        <w:t>(</w:t>
      </w:r>
      <w:proofErr w:type="spellStart"/>
      <w:r w:rsidR="007C6BA1" w:rsidRPr="00501C34">
        <w:rPr>
          <w:i/>
        </w:rPr>
        <w:t>i.e</w:t>
      </w:r>
      <w:proofErr w:type="spellEnd"/>
      <w:r w:rsidR="007C6BA1" w:rsidRPr="00501C34">
        <w:rPr>
          <w:i/>
        </w:rPr>
        <w:t xml:space="preserve"> </w:t>
      </w:r>
      <w:proofErr w:type="spellStart"/>
      <w:r w:rsidR="007C6BA1" w:rsidRPr="00501C34">
        <w:rPr>
          <w:i/>
        </w:rPr>
        <w:t>Technocom</w:t>
      </w:r>
      <w:proofErr w:type="spellEnd"/>
      <w:r w:rsidR="007C6BA1" w:rsidRPr="00501C34">
        <w:rPr>
          <w:i/>
        </w:rPr>
        <w:t xml:space="preserve"> System</w:t>
      </w:r>
      <w:r w:rsidR="007C6BA1">
        <w:rPr>
          <w:i/>
        </w:rPr>
        <w:t xml:space="preserve"> </w:t>
      </w:r>
      <w:r w:rsidR="007C6BA1" w:rsidRPr="00501C34">
        <w:rPr>
          <w:i/>
        </w:rPr>
        <w:t xml:space="preserve">, </w:t>
      </w:r>
      <w:proofErr w:type="spellStart"/>
      <w:r w:rsidR="007C6BA1" w:rsidRPr="00501C34">
        <w:rPr>
          <w:i/>
        </w:rPr>
        <w:t>Tebrau</w:t>
      </w:r>
      <w:proofErr w:type="spellEnd"/>
      <w:r w:rsidR="007C6BA1" w:rsidRPr="00501C34">
        <w:rPr>
          <w:i/>
        </w:rPr>
        <w:t xml:space="preserve"> 1</w:t>
      </w:r>
      <w:r w:rsidR="007C6BA1">
        <w:t>) )</w:t>
      </w:r>
    </w:p>
    <w:p w:rsidR="008B4B99" w:rsidRPr="00027FE0" w:rsidRDefault="00222E43" w:rsidP="00027FE0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35.55pt;margin-top:.9pt;width:53.85pt;height:18.15pt;z-index:251686912">
            <v:textbox>
              <w:txbxContent>
                <w:p w:rsidR="00B71259" w:rsidRDefault="00B71259" w:rsidP="007C6BA1">
                  <w:pPr>
                    <w:ind w:left="0"/>
                  </w:pPr>
                  <w:r>
                    <w:t>A    Location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132.9pt;margin-top:7.15pt;width:85.75pt;height:19.4pt;z-index:251685888">
            <v:textbox>
              <w:txbxContent>
                <w:p w:rsidR="00B71259" w:rsidRDefault="00B71259" w:rsidP="007C6BA1">
                  <w:pPr>
                    <w:ind w:left="0"/>
                  </w:pPr>
                  <w:proofErr w:type="spellStart"/>
                  <w:r>
                    <w:t>Er</w:t>
                  </w:r>
                  <w:proofErr w:type="spellEnd"/>
                  <w:r>
                    <w:t xml:space="preserve">   Company name</w:t>
                  </w:r>
                </w:p>
              </w:txbxContent>
            </v:textbox>
          </v:shape>
        </w:pict>
      </w:r>
      <w:r w:rsidR="007C6BA1">
        <w:t xml:space="preserve">         </w:t>
      </w:r>
    </w:p>
    <w:p w:rsidR="00027FE0" w:rsidRDefault="004B274A" w:rsidP="00027FE0">
      <w:pPr>
        <w:ind w:left="0" w:firstLine="0"/>
      </w:pPr>
      <w:r>
        <w:t>C</w:t>
      </w:r>
      <w:r w:rsidR="00027FE0">
        <w:t xml:space="preserve">) </w:t>
      </w:r>
      <w:r w:rsidR="00027FE0" w:rsidRPr="00027FE0">
        <w:rPr>
          <w:u w:val="single"/>
        </w:rPr>
        <w:t>Truck size</w:t>
      </w:r>
    </w:p>
    <w:p w:rsidR="00027FE0" w:rsidRDefault="00222E43" w:rsidP="00027FE0">
      <w:pPr>
        <w:ind w:left="0" w:firstLine="0"/>
      </w:pPr>
      <w:r>
        <w:rPr>
          <w:noProof/>
        </w:rPr>
        <w:pict>
          <v:oval id="_x0000_s1065" style="position:absolute;margin-left:350.15pt;margin-top:139.8pt;width:40.05pt;height:38.85pt;z-index:251691008" strokecolor="red">
            <v:textbox>
              <w:txbxContent>
                <w:p w:rsidR="00B71259" w:rsidRDefault="00B71259" w:rsidP="00027FE0">
                  <w:pPr>
                    <w:ind w:left="0"/>
                  </w:pPr>
                  <w:r>
                    <w:t>11     1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4" type="#_x0000_t32" style="position:absolute;margin-left:330.1pt;margin-top:119.8pt;width:30.7pt;height:33.2pt;flip:x y;z-index:251689984" o:connectortype="straight" strokecolor="red">
            <v:stroke endarrow="block"/>
          </v:shape>
        </w:pict>
      </w:r>
      <w:r>
        <w:rPr>
          <w:noProof/>
        </w:rPr>
        <w:pict>
          <v:rect id="_x0000_s1063" style="position:absolute;margin-left:216.15pt;margin-top:104.8pt;width:134pt;height:15pt;z-index:251688960" strokecolor="red"/>
        </w:pict>
      </w:r>
      <w:r w:rsidR="00027FE0">
        <w:rPr>
          <w:noProof/>
          <w:lang w:eastAsia="en-US"/>
        </w:rPr>
        <w:drawing>
          <wp:inline distT="0" distB="0" distL="0" distR="0">
            <wp:extent cx="5478145" cy="3005455"/>
            <wp:effectExtent l="19050" t="0" r="825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E0" w:rsidRDefault="00027FE0" w:rsidP="00027FE0">
      <w:pPr>
        <w:pStyle w:val="ListParagraph"/>
        <w:numPr>
          <w:ilvl w:val="0"/>
          <w:numId w:val="1"/>
        </w:numPr>
      </w:pPr>
      <w:r>
        <w:t xml:space="preserve">Add on new form for </w:t>
      </w:r>
      <w:proofErr w:type="gramStart"/>
      <w:r>
        <w:t xml:space="preserve">“ </w:t>
      </w:r>
      <w:r w:rsidRPr="0030525E">
        <w:rPr>
          <w:b/>
        </w:rPr>
        <w:t>truck</w:t>
      </w:r>
      <w:proofErr w:type="gramEnd"/>
      <w:r w:rsidRPr="0030525E">
        <w:rPr>
          <w:b/>
        </w:rPr>
        <w:t xml:space="preserve"> size</w:t>
      </w:r>
      <w:r>
        <w:t>”. Take note that truck size can be varied based on order given even when the truck use is not related to truck size.</w:t>
      </w:r>
    </w:p>
    <w:p w:rsidR="00027FE0" w:rsidRDefault="00027FE0" w:rsidP="00027FE0">
      <w:pPr>
        <w:pStyle w:val="ListParagraph"/>
        <w:ind w:firstLine="0"/>
      </w:pPr>
      <w:r>
        <w:t xml:space="preserve"> Truck size can be: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t>1 ton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t>3 ton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lastRenderedPageBreak/>
        <w:t>5 ton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t>8 ton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t>10 ton</w:t>
      </w:r>
    </w:p>
    <w:p w:rsidR="00027FE0" w:rsidRDefault="00027FE0" w:rsidP="00027FE0">
      <w:pPr>
        <w:pStyle w:val="ListParagraph"/>
        <w:numPr>
          <w:ilvl w:val="0"/>
          <w:numId w:val="6"/>
        </w:numPr>
      </w:pPr>
      <w:r>
        <w:t>40ft</w:t>
      </w:r>
    </w:p>
    <w:p w:rsidR="00621A7F" w:rsidRPr="00621A7F" w:rsidRDefault="004B274A" w:rsidP="00027FE0">
      <w:pPr>
        <w:ind w:left="0" w:firstLine="0"/>
      </w:pPr>
      <w:r>
        <w:rPr>
          <w:noProof/>
        </w:rPr>
        <w:t>D</w:t>
      </w:r>
      <w:r w:rsidR="00027FE0">
        <w:rPr>
          <w:noProof/>
        </w:rPr>
        <w:t>)</w:t>
      </w:r>
      <w:r>
        <w:rPr>
          <w:noProof/>
        </w:rPr>
        <w:t xml:space="preserve"> Assigning driver for order</w:t>
      </w:r>
    </w:p>
    <w:p w:rsidR="00C6657A" w:rsidRDefault="00621A7F" w:rsidP="00621A7F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5486400" cy="3037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7F" w:rsidRDefault="00621A7F" w:rsidP="00621A7F">
      <w:pPr>
        <w:ind w:left="0" w:firstLine="0"/>
      </w:pPr>
      <w:r>
        <w:t>Operation unit will assigned driver based on orders created.</w:t>
      </w:r>
    </w:p>
    <w:p w:rsidR="00621A7F" w:rsidRDefault="00621A7F" w:rsidP="00621A7F">
      <w:pPr>
        <w:ind w:left="0" w:firstLine="0"/>
      </w:pPr>
      <w:r>
        <w:t>We need a faster and more efficient key in procedure.</w:t>
      </w:r>
    </w:p>
    <w:p w:rsidR="00621A7F" w:rsidRDefault="00621A7F" w:rsidP="00621A7F">
      <w:pPr>
        <w:ind w:left="0" w:firstLine="0"/>
      </w:pPr>
      <w:r>
        <w:t xml:space="preserve">I suggest the display </w:t>
      </w:r>
      <w:r w:rsidRPr="00982447">
        <w:rPr>
          <w:highlight w:val="yellow"/>
        </w:rPr>
        <w:t xml:space="preserve">will </w:t>
      </w:r>
      <w:r w:rsidRPr="00982447">
        <w:rPr>
          <w:b/>
          <w:highlight w:val="yellow"/>
        </w:rPr>
        <w:t>return to order list</w:t>
      </w:r>
      <w:r>
        <w:t xml:space="preserve"> after </w:t>
      </w:r>
      <w:r w:rsidR="00BB1356">
        <w:t>driver had been assigned</w:t>
      </w:r>
      <w:r>
        <w:t xml:space="preserve"> as above.</w:t>
      </w:r>
    </w:p>
    <w:p w:rsidR="001836F3" w:rsidRDefault="00621A7F" w:rsidP="00621A7F">
      <w:pPr>
        <w:ind w:left="0" w:firstLine="0"/>
      </w:pPr>
      <w:r>
        <w:t xml:space="preserve">The order will displayed together with the </w:t>
      </w:r>
      <w:r w:rsidRPr="008B4B99">
        <w:rPr>
          <w:b/>
        </w:rPr>
        <w:t>assigned driver</w:t>
      </w:r>
      <w:r w:rsidR="00BB1356">
        <w:t xml:space="preserve"> of the particular order.</w:t>
      </w: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8B4B99" w:rsidRDefault="008B4B99" w:rsidP="00621A7F">
      <w:pPr>
        <w:ind w:left="0" w:firstLine="0"/>
      </w:pPr>
    </w:p>
    <w:p w:rsidR="00BB1356" w:rsidRDefault="00BB1356" w:rsidP="00621A7F">
      <w:pPr>
        <w:ind w:left="0" w:firstLine="0"/>
      </w:pPr>
    </w:p>
    <w:p w:rsidR="001836F3" w:rsidRDefault="001836F3" w:rsidP="00621A7F">
      <w:pPr>
        <w:ind w:left="0" w:firstLine="0"/>
      </w:pPr>
    </w:p>
    <w:p w:rsidR="001836F3" w:rsidRDefault="004B274A" w:rsidP="00621A7F">
      <w:pPr>
        <w:ind w:left="0" w:firstLine="0"/>
      </w:pPr>
      <w:r>
        <w:t>E</w:t>
      </w:r>
      <w:r w:rsidR="001836F3">
        <w:t>)</w:t>
      </w:r>
    </w:p>
    <w:p w:rsidR="00074C26" w:rsidRDefault="00222E43" w:rsidP="00621A7F">
      <w:pPr>
        <w:ind w:left="0" w:firstLine="0"/>
      </w:pPr>
      <w:r>
        <w:rPr>
          <w:noProof/>
        </w:rPr>
        <w:pict>
          <v:rect id="_x0000_s1026" style="position:absolute;margin-left:375.8pt;margin-top:98.5pt;width:45.7pt;height:52.6pt;z-index:251658240" filled="f" strokecolor="red" strokeweight="1pt"/>
        </w:pict>
      </w:r>
      <w:r w:rsidR="001836F3">
        <w:rPr>
          <w:noProof/>
          <w:lang w:eastAsia="en-US"/>
        </w:rPr>
        <w:drawing>
          <wp:inline distT="0" distB="0" distL="0" distR="0">
            <wp:extent cx="5478145" cy="302958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0C5" w:rsidRDefault="00BB1356" w:rsidP="00621A7F">
      <w:pPr>
        <w:ind w:left="0" w:firstLine="0"/>
        <w:rPr>
          <w:b/>
        </w:rPr>
      </w:pPr>
      <w:r>
        <w:t>O</w:t>
      </w:r>
      <w:r w:rsidR="004C30C5">
        <w:t xml:space="preserve">peration unit can change the job status </w:t>
      </w:r>
      <w:r w:rsidR="004C30C5" w:rsidRPr="00BB1356">
        <w:rPr>
          <w:highlight w:val="yellow"/>
        </w:rPr>
        <w:t>only from the order list</w:t>
      </w:r>
      <w:r w:rsidR="004C30C5">
        <w:t xml:space="preserve"> </w:t>
      </w:r>
      <w:r w:rsidR="004C30C5" w:rsidRPr="00BB1356">
        <w:rPr>
          <w:b/>
        </w:rPr>
        <w:t>without entering the whole order detail.</w:t>
      </w:r>
    </w:p>
    <w:p w:rsidR="00BB1356" w:rsidRDefault="00BB1356" w:rsidP="00621A7F">
      <w:pPr>
        <w:ind w:left="0" w:firstLine="0"/>
      </w:pPr>
      <w:r>
        <w:t xml:space="preserve">Operator will need to </w:t>
      </w:r>
      <w:r w:rsidRPr="00BB1356">
        <w:rPr>
          <w:highlight w:val="yellow"/>
        </w:rPr>
        <w:t>keep changing job status hourly</w:t>
      </w:r>
      <w:r>
        <w:t xml:space="preserve">. Thus, we suggest for the software to </w:t>
      </w:r>
      <w:r w:rsidRPr="00BB1356">
        <w:rPr>
          <w:b/>
          <w:highlight w:val="yellow"/>
        </w:rPr>
        <w:t>remind operators</w:t>
      </w:r>
      <w:r w:rsidRPr="00BB1356">
        <w:rPr>
          <w:highlight w:val="yellow"/>
        </w:rPr>
        <w:t xml:space="preserve"> to change the status every hour.</w:t>
      </w:r>
    </w:p>
    <w:p w:rsidR="00D1485B" w:rsidRDefault="00D1485B" w:rsidP="00621A7F">
      <w:pPr>
        <w:ind w:left="0" w:firstLine="0"/>
      </w:pPr>
      <w:r>
        <w:t>For example, a notification may be appear to remind operators to change status.</w:t>
      </w:r>
    </w:p>
    <w:p w:rsidR="00D1485B" w:rsidRPr="00BB1356" w:rsidRDefault="00D1485B" w:rsidP="00621A7F">
      <w:pPr>
        <w:ind w:left="0" w:firstLine="0"/>
      </w:pPr>
      <w:r>
        <w:t xml:space="preserve">The objective here is </w:t>
      </w:r>
      <w:r w:rsidRPr="00D1485B">
        <w:rPr>
          <w:highlight w:val="yellow"/>
        </w:rPr>
        <w:t xml:space="preserve">to remind operators and instruct operators to change </w:t>
      </w:r>
      <w:r>
        <w:rPr>
          <w:highlight w:val="yellow"/>
        </w:rPr>
        <w:t xml:space="preserve">order </w:t>
      </w:r>
      <w:r w:rsidRPr="00D1485B">
        <w:rPr>
          <w:highlight w:val="yellow"/>
        </w:rPr>
        <w:t>status</w:t>
      </w:r>
      <w:r>
        <w:t xml:space="preserve"> otherwise the software will jammed or etc.</w:t>
      </w: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30525E" w:rsidRDefault="0030525E" w:rsidP="00621A7F">
      <w:pPr>
        <w:ind w:left="0" w:firstLine="0"/>
      </w:pPr>
    </w:p>
    <w:p w:rsidR="00982447" w:rsidRDefault="00982447" w:rsidP="00536DC2">
      <w:pPr>
        <w:ind w:left="0" w:firstLine="0"/>
      </w:pPr>
    </w:p>
    <w:p w:rsidR="003C7CCA" w:rsidRDefault="004B274A" w:rsidP="003C7CCA">
      <w:pPr>
        <w:ind w:left="0" w:firstLine="0"/>
      </w:pPr>
      <w:r>
        <w:t>F</w:t>
      </w:r>
      <w:r w:rsidR="003C7CCA">
        <w:t>)</w:t>
      </w:r>
      <w:r w:rsidR="009D614E">
        <w:t xml:space="preserve"> Daily order on orders still on pending</w:t>
      </w:r>
    </w:p>
    <w:p w:rsidR="003C7CCA" w:rsidRDefault="00222E43" w:rsidP="003C7CCA">
      <w:pPr>
        <w:ind w:left="0" w:firstLine="0"/>
      </w:pPr>
      <w:r>
        <w:rPr>
          <w:noProof/>
        </w:rPr>
        <w:pict>
          <v:oval id="_x0000_s1041" style="position:absolute;margin-left:31.45pt;margin-top:139.85pt;width:36.3pt;height:31.9pt;z-index:251673600" strokecolor="red">
            <v:textbox>
              <w:txbxContent>
                <w:p w:rsidR="00B71259" w:rsidRDefault="00B71259" w:rsidP="003C7CCA">
                  <w:pPr>
                    <w:ind w:left="0"/>
                  </w:pPr>
                  <w:r>
                    <w:t>11     1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margin-left:85.3pt;margin-top:233.1pt;width:10pt;height:0;z-index:251666432" o:connectortype="straight" strokecolor="red">
            <v:stroke endarrow="block"/>
          </v:shape>
        </w:pict>
      </w:r>
      <w:r>
        <w:rPr>
          <w:noProof/>
        </w:rPr>
        <w:pict>
          <v:shape id="_x0000_s1033" type="#_x0000_t32" style="position:absolute;margin-left:84.7pt;margin-top:75.35pt;width:13.75pt;height:0;z-index:251665408" o:connectortype="straight" strokecolor="red">
            <v:stroke endarrow="block"/>
          </v:shape>
        </w:pict>
      </w:r>
      <w:r>
        <w:rPr>
          <w:noProof/>
        </w:rPr>
        <w:pict>
          <v:shape id="_x0000_s1032" type="#_x0000_t32" style="position:absolute;margin-left:67.75pt;margin-top:151.75pt;width:17.55pt;height:1.25pt;flip:y;z-index:251664384" o:connectortype="straight" strokecolor="red"/>
        </w:pict>
      </w:r>
      <w:r>
        <w:rPr>
          <w:noProof/>
        </w:rPr>
        <w:pict>
          <v:shape id="_x0000_s1031" type="#_x0000_t32" style="position:absolute;margin-left:84.7pt;margin-top:75.35pt;width:.6pt;height:157.75pt;z-index:251663360" o:connectortype="straight" strokecolor="red"/>
        </w:pict>
      </w:r>
      <w:r w:rsidR="003C7CCA">
        <w:rPr>
          <w:noProof/>
          <w:lang w:eastAsia="en-US"/>
        </w:rPr>
        <w:drawing>
          <wp:inline distT="0" distB="0" distL="0" distR="0">
            <wp:extent cx="5478145" cy="300545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CCA" w:rsidRDefault="003C7CCA" w:rsidP="003C7CCA">
      <w:pPr>
        <w:pStyle w:val="ListParagraph"/>
        <w:numPr>
          <w:ilvl w:val="0"/>
          <w:numId w:val="2"/>
        </w:numPr>
      </w:pPr>
      <w:r>
        <w:t xml:space="preserve">As per discussion, we need a </w:t>
      </w:r>
      <w:r w:rsidRPr="00BB1356">
        <w:rPr>
          <w:b/>
          <w:highlight w:val="yellow"/>
        </w:rPr>
        <w:t>daily orders</w:t>
      </w:r>
      <w:r w:rsidRPr="00BB1356">
        <w:rPr>
          <w:highlight w:val="yellow"/>
        </w:rPr>
        <w:t xml:space="preserve"> on display</w:t>
      </w:r>
      <w:r>
        <w:t xml:space="preserve"> for an easier operating procedure</w:t>
      </w:r>
    </w:p>
    <w:p w:rsidR="008B4B99" w:rsidRDefault="008B4B99" w:rsidP="008B4B99"/>
    <w:p w:rsidR="008B4B99" w:rsidRDefault="008B4B99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982447" w:rsidRDefault="00982447" w:rsidP="00982447">
      <w:pPr>
        <w:ind w:left="0" w:firstLine="0"/>
      </w:pPr>
    </w:p>
    <w:p w:rsidR="00BB1356" w:rsidRDefault="00BB1356" w:rsidP="00982447">
      <w:pPr>
        <w:ind w:left="0" w:firstLine="0"/>
      </w:pPr>
    </w:p>
    <w:p w:rsidR="00982447" w:rsidRDefault="004B274A" w:rsidP="00982447">
      <w:pPr>
        <w:ind w:left="0" w:firstLine="0"/>
      </w:pPr>
      <w:r>
        <w:t>G</w:t>
      </w:r>
      <w:r w:rsidR="00982447">
        <w:t>) Highlighted order</w:t>
      </w:r>
    </w:p>
    <w:p w:rsidR="00982447" w:rsidRDefault="00982447" w:rsidP="00982447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5478145" cy="3005455"/>
            <wp:effectExtent l="19050" t="0" r="825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99" w:rsidRDefault="009D614E" w:rsidP="00982447">
      <w:pPr>
        <w:ind w:left="0" w:firstLine="0"/>
      </w:pPr>
      <w:proofErr w:type="gramStart"/>
      <w:r>
        <w:t>Highlighted orders for cancelled and completed is</w:t>
      </w:r>
      <w:proofErr w:type="gramEnd"/>
      <w:r>
        <w:t xml:space="preserve"> okay. But the </w:t>
      </w:r>
      <w:proofErr w:type="spellStart"/>
      <w:r w:rsidRPr="009D614E">
        <w:rPr>
          <w:highlight w:val="yellow"/>
        </w:rPr>
        <w:t>colour</w:t>
      </w:r>
      <w:proofErr w:type="spellEnd"/>
      <w:r w:rsidRPr="009D614E">
        <w:rPr>
          <w:highlight w:val="yellow"/>
        </w:rPr>
        <w:t xml:space="preserve"> is too bright</w:t>
      </w:r>
      <w:r>
        <w:t xml:space="preserve">. As you can see, we </w:t>
      </w:r>
      <w:proofErr w:type="gramStart"/>
      <w:r>
        <w:t>cannot barely</w:t>
      </w:r>
      <w:proofErr w:type="gramEnd"/>
      <w:r>
        <w:t xml:space="preserve"> read the order when highlighted as above.</w:t>
      </w: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D1485B" w:rsidRDefault="00D1485B" w:rsidP="00982447">
      <w:pPr>
        <w:ind w:left="0" w:firstLine="0"/>
      </w:pPr>
    </w:p>
    <w:p w:rsidR="00982447" w:rsidRDefault="004B274A" w:rsidP="00982447">
      <w:pPr>
        <w:ind w:left="0" w:firstLine="0"/>
      </w:pPr>
      <w:r>
        <w:t>H</w:t>
      </w:r>
      <w:r w:rsidR="00982447">
        <w:t>) Header</w:t>
      </w:r>
    </w:p>
    <w:p w:rsidR="00982447" w:rsidRDefault="00222E43" w:rsidP="00982447">
      <w:pPr>
        <w:ind w:left="0" w:firstLine="0"/>
      </w:pPr>
      <w:r>
        <w:rPr>
          <w:noProof/>
        </w:rPr>
        <w:pict>
          <v:oval id="_x0000_s1068" style="position:absolute;margin-left:58.4pt;margin-top:118.9pt;width:39.45pt;height:37.55pt;z-index:251694080" strokecolor="red">
            <v:textbox>
              <w:txbxContent>
                <w:p w:rsidR="00B71259" w:rsidRDefault="00B71259">
                  <w:pPr>
                    <w:ind w:left="0"/>
                  </w:pPr>
                  <w:r>
                    <w:t>11     1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7" type="#_x0000_t32" style="position:absolute;margin-left:88.45pt;margin-top:96.35pt;width:33.15pt;height:31.95pt;flip:y;z-index:251693056" o:connectortype="straight" strokecolor="red">
            <v:stroke endarrow="block"/>
          </v:shape>
        </w:pict>
      </w:r>
      <w:r>
        <w:rPr>
          <w:noProof/>
        </w:rPr>
        <w:pict>
          <v:rect id="_x0000_s1066" style="position:absolute;margin-left:102.2pt;margin-top:69.45pt;width:309.9pt;height:26.9pt;z-index:251692032" filled="f" fillcolor="white [3212]" strokecolor="red" strokeweight="1pt"/>
        </w:pict>
      </w:r>
      <w:r w:rsidR="00982447">
        <w:rPr>
          <w:noProof/>
          <w:lang w:eastAsia="en-US"/>
        </w:rPr>
        <w:drawing>
          <wp:inline distT="0" distB="0" distL="0" distR="0">
            <wp:extent cx="5478145" cy="3005455"/>
            <wp:effectExtent l="19050" t="0" r="825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99" w:rsidRDefault="009D614E" w:rsidP="00982447">
      <w:pPr>
        <w:ind w:left="0" w:firstLine="0"/>
      </w:pPr>
      <w:r>
        <w:t xml:space="preserve">When scrolling the order, we cannot know the header as it disappear after scrolling down. It </w:t>
      </w:r>
      <w:proofErr w:type="gramStart"/>
      <w:r>
        <w:t>will</w:t>
      </w:r>
      <w:proofErr w:type="gramEnd"/>
      <w:r>
        <w:t xml:space="preserve"> easier if the </w:t>
      </w:r>
      <w:r w:rsidRPr="009D614E">
        <w:rPr>
          <w:highlight w:val="yellow"/>
        </w:rPr>
        <w:t>header can follow as the order scroll down.</w:t>
      </w:r>
    </w:p>
    <w:p w:rsidR="008B4B99" w:rsidRDefault="008B4B99" w:rsidP="008B4B99"/>
    <w:p w:rsidR="008B4B99" w:rsidRDefault="008B4B99" w:rsidP="008B4B99"/>
    <w:p w:rsidR="008B4B99" w:rsidRDefault="008B4B99" w:rsidP="008B4B99"/>
    <w:p w:rsidR="008B4B99" w:rsidRDefault="008B4B99" w:rsidP="008B4B99"/>
    <w:p w:rsidR="003C7CCA" w:rsidRDefault="003C7CCA" w:rsidP="003C7CCA">
      <w:pPr>
        <w:ind w:left="0" w:firstLine="0"/>
      </w:pPr>
    </w:p>
    <w:p w:rsidR="003C7CCA" w:rsidRDefault="003C7CCA" w:rsidP="00536DC2">
      <w:pPr>
        <w:ind w:left="0" w:firstLine="0"/>
      </w:pPr>
    </w:p>
    <w:sectPr w:rsidR="003C7CCA" w:rsidSect="00C66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7D16"/>
    <w:multiLevelType w:val="hybridMultilevel"/>
    <w:tmpl w:val="89C23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006FE"/>
    <w:multiLevelType w:val="hybridMultilevel"/>
    <w:tmpl w:val="D76C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7C3D9A"/>
    <w:multiLevelType w:val="hybridMultilevel"/>
    <w:tmpl w:val="197E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941A4"/>
    <w:multiLevelType w:val="hybridMultilevel"/>
    <w:tmpl w:val="96B4F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C4308"/>
    <w:multiLevelType w:val="hybridMultilevel"/>
    <w:tmpl w:val="E8D84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0E1AE6"/>
    <w:multiLevelType w:val="hybridMultilevel"/>
    <w:tmpl w:val="582C12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1A7F"/>
    <w:rsid w:val="00027FE0"/>
    <w:rsid w:val="00074C26"/>
    <w:rsid w:val="000C6BB6"/>
    <w:rsid w:val="001836F3"/>
    <w:rsid w:val="001B0BC2"/>
    <w:rsid w:val="002152E3"/>
    <w:rsid w:val="00222E43"/>
    <w:rsid w:val="002F1A7B"/>
    <w:rsid w:val="0030525E"/>
    <w:rsid w:val="003C7CCA"/>
    <w:rsid w:val="004530A3"/>
    <w:rsid w:val="004854A2"/>
    <w:rsid w:val="004B274A"/>
    <w:rsid w:val="004C30C5"/>
    <w:rsid w:val="00536DC2"/>
    <w:rsid w:val="00621A7F"/>
    <w:rsid w:val="006B3E69"/>
    <w:rsid w:val="007C6BA1"/>
    <w:rsid w:val="0081492E"/>
    <w:rsid w:val="008B4B99"/>
    <w:rsid w:val="0097361D"/>
    <w:rsid w:val="00982447"/>
    <w:rsid w:val="009D614E"/>
    <w:rsid w:val="00AB49C5"/>
    <w:rsid w:val="00B71259"/>
    <w:rsid w:val="00BB1356"/>
    <w:rsid w:val="00C6657A"/>
    <w:rsid w:val="00D1485B"/>
    <w:rsid w:val="00E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2"/>
        <o:r id="V:Rule2" type="connector" idref="#_x0000_s1055"/>
        <o:r id="V:Rule3" type="connector" idref="#_x0000_s1033"/>
        <o:r id="V:Rule4" type="connector" idref="#_x0000_s1060"/>
        <o:r id="V:Rule5" type="connector" idref="#_x0000_s1064"/>
        <o:r id="V:Rule6" type="connector" idref="#_x0000_s1054"/>
        <o:r id="V:Rule7" type="connector" idref="#_x0000_s1067"/>
        <o:r id="V:Rule8" type="connector" idref="#_x0000_s1059"/>
        <o:r id="V:Rule9" type="connector" idref="#_x0000_s1031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25E"/>
    <w:pPr>
      <w:ind w:left="720"/>
      <w:contextualSpacing/>
    </w:pPr>
  </w:style>
  <w:style w:type="table" w:styleId="TableGrid">
    <w:name w:val="Table Grid"/>
    <w:basedOn w:val="TableNormal"/>
    <w:uiPriority w:val="59"/>
    <w:rsid w:val="00814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7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millennium1</cp:lastModifiedBy>
  <cp:revision>13</cp:revision>
  <dcterms:created xsi:type="dcterms:W3CDTF">2018-01-05T08:06:00Z</dcterms:created>
  <dcterms:modified xsi:type="dcterms:W3CDTF">2018-02-07T16:45:00Z</dcterms:modified>
</cp:coreProperties>
</file>