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https://kahoot.it/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https://os.cybbh.io/public/os/latest/007_linux_boot_process/linboot_fg.html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BIOS / EUFI are referred to as “firmware”- it ensures hard drive, display drives, ram functions, locates MBR / GPT (GUID partition table).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bombadil@minas-tirithL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xxd -l 512 -g 1. ./mbroken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 xxd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man dd (makes a copy)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dd if=./mbroken bs=512 count=1 | md5sum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xxd -s 446 -l  64 -g 1 ./mbroken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-s seek 446 the bootstrap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dd if=./mbroken bs=1 count=64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dd if=./mbroken bs=1 skip=446 count=64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dd if=./mbroken bs=1 skip=446 count=64 | md5sum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cat /boot/grub/grub.cfg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monolithic kernel- everything occurs through syscall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ltrace -S cat /etc/passwd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ltrace -S lsmod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Linux Boot MBR 5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The file /home/bombadil/mbroken is a copy of an MBR from another machine.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xxd -s 392 -l 5 -g 1 ./mbroken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dd if=/home/bombadil/mbroken bs=1 skip=392 count=4 | md5sum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Linux Boot MBR 3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The file /home/bombadil/mbroken is a copy of an MBR from another machine.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Hash only the Bootstrap section of the MBR using md5sum. The flag is the entire hash.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dd if=/home/bombadil/mbroken bs=1 count=446 | md5sum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Linux Boot SysV 2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Identity the default run level on the SysV Init Linux machine.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Flag format: #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Linux Boot MBR 2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Locate the master boot record for one of the Linux machines and read it with xxd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What programming language is the MBR written in?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HINT: Look at the first three bytes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assembly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Linux Boot MBR 1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How large is the Master Boot Record and what directory is it located in?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Flag format: #InBytes,directory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512,/dev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Linux Boot MBR 4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The file /home/bombadil/mbroken is a copy of an MBR from another machine.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Hash the first partition of the file using md5sum. The flag is the hash.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xxd ./mbroken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dd if=./mbroken bs=1 skip=446 count=16 | md5sum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Linux Boot SysV 3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What is the last script to run when the command init 6 is executed?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Flag format: /absolute/path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NOTE: Use the machine identified in SysV 1 for this question.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cat /etc/inittab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cd /etc/init.d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ls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ab/>
        <w:t xml:space="preserve">/etc/init.d/reboot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s.cybbh.io/public/os/latest/007_linux_boot_process/linboot_f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