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A0C" w:rsidRDefault="00E54937" w:rsidP="0028416F">
      <w:pPr>
        <w:jc w:val="both"/>
        <w:rPr>
          <w:rFonts w:ascii="Times New Roman" w:hAnsi="Times New Roman" w:cs="Times New Roman"/>
          <w:b/>
          <w:sz w:val="32"/>
          <w:szCs w:val="24"/>
        </w:rPr>
      </w:pPr>
      <w:bookmarkStart w:id="0" w:name="_GoBack"/>
      <w:r w:rsidRPr="0019515D">
        <w:rPr>
          <w:rFonts w:ascii="Times New Roman" w:hAnsi="Times New Roman" w:cs="Times New Roman"/>
          <w:b/>
          <w:sz w:val="32"/>
          <w:szCs w:val="24"/>
        </w:rPr>
        <w:t>Interdependent World: Scenarios in International Relations</w:t>
      </w:r>
    </w:p>
    <w:p w:rsidR="0019515D" w:rsidRDefault="0019515D" w:rsidP="0028416F">
      <w:pPr>
        <w:jc w:val="both"/>
        <w:rPr>
          <w:rFonts w:ascii="Times New Roman" w:hAnsi="Times New Roman" w:cs="Times New Roman"/>
          <w:b/>
          <w:sz w:val="32"/>
          <w:szCs w:val="24"/>
        </w:rPr>
      </w:pPr>
    </w:p>
    <w:p w:rsidR="00AB4D2D" w:rsidRPr="0019515D" w:rsidRDefault="00AB4D2D" w:rsidP="0028416F">
      <w:pPr>
        <w:jc w:val="both"/>
        <w:rPr>
          <w:rFonts w:ascii="Times New Roman" w:hAnsi="Times New Roman" w:cs="Times New Roman"/>
          <w:b/>
          <w:sz w:val="32"/>
          <w:szCs w:val="24"/>
        </w:rPr>
      </w:pPr>
    </w:p>
    <w:p w:rsidR="00F31A0C" w:rsidRPr="00AB4D2D" w:rsidRDefault="00F31A0C" w:rsidP="0028416F">
      <w:pPr>
        <w:jc w:val="both"/>
        <w:rPr>
          <w:rFonts w:ascii="Times New Roman" w:hAnsi="Times New Roman" w:cs="Times New Roman"/>
          <w:b/>
          <w:sz w:val="28"/>
          <w:szCs w:val="24"/>
        </w:rPr>
      </w:pPr>
      <w:r w:rsidRPr="00AB4D2D">
        <w:rPr>
          <w:rFonts w:ascii="Times New Roman" w:hAnsi="Times New Roman" w:cs="Times New Roman"/>
          <w:b/>
          <w:sz w:val="28"/>
          <w:szCs w:val="24"/>
        </w:rPr>
        <w:t xml:space="preserve">Abstract </w:t>
      </w:r>
    </w:p>
    <w:p w:rsidR="00F31A0C" w:rsidRDefault="00E54937" w:rsidP="0028416F">
      <w:pPr>
        <w:jc w:val="both"/>
        <w:rPr>
          <w:rFonts w:ascii="Times New Roman" w:hAnsi="Times New Roman" w:cs="Times New Roman"/>
          <w:sz w:val="24"/>
          <w:szCs w:val="24"/>
        </w:rPr>
      </w:pPr>
      <w:r>
        <w:rPr>
          <w:rFonts w:ascii="Times New Roman" w:hAnsi="Times New Roman" w:cs="Times New Roman"/>
          <w:sz w:val="24"/>
          <w:szCs w:val="24"/>
        </w:rPr>
        <w:t xml:space="preserve">The article </w:t>
      </w:r>
      <w:r w:rsidR="00F31A0C" w:rsidRPr="00E54937">
        <w:rPr>
          <w:rFonts w:ascii="Times New Roman" w:hAnsi="Times New Roman" w:cs="Times New Roman"/>
          <w:i/>
          <w:sz w:val="24"/>
          <w:szCs w:val="24"/>
        </w:rPr>
        <w:t>Global Prosp</w:t>
      </w:r>
      <w:r w:rsidRPr="00E54937">
        <w:rPr>
          <w:rFonts w:ascii="Times New Roman" w:hAnsi="Times New Roman" w:cs="Times New Roman"/>
          <w:i/>
          <w:sz w:val="24"/>
          <w:szCs w:val="24"/>
        </w:rPr>
        <w:t>ects in an Interdependent World</w:t>
      </w:r>
      <w:r w:rsidR="00F31A0C" w:rsidRPr="00F31A0C">
        <w:rPr>
          <w:rFonts w:ascii="Times New Roman" w:hAnsi="Times New Roman" w:cs="Times New Roman"/>
          <w:sz w:val="24"/>
          <w:szCs w:val="24"/>
        </w:rPr>
        <w:t xml:space="preserve"> (1991) examines increasing economic, political, and environmental interdependence among nations, presenting three future scenarios: global cooperation, rising conflict, and regionalism. These scenarios reflect different responses to globalization’s challenges, including inequality, resource competition, and environmental crises. This review critically evaluates the article’s key arguments, assessing its relevance to contemporary international relations theory. By analyzing these potential outcomes of interdependence, the review highlights the article’s contributions to understanding global governance i</w:t>
      </w:r>
      <w:r w:rsidR="00F260E6">
        <w:rPr>
          <w:rFonts w:ascii="Times New Roman" w:hAnsi="Times New Roman" w:cs="Times New Roman"/>
          <w:sz w:val="24"/>
          <w:szCs w:val="24"/>
        </w:rPr>
        <w:t>n today's interconnected world.</w:t>
      </w:r>
    </w:p>
    <w:p w:rsidR="00F260E6" w:rsidRPr="00F31A0C" w:rsidRDefault="00F260E6" w:rsidP="0028416F">
      <w:pPr>
        <w:jc w:val="both"/>
        <w:rPr>
          <w:rFonts w:ascii="Times New Roman" w:hAnsi="Times New Roman" w:cs="Times New Roman"/>
          <w:sz w:val="24"/>
          <w:szCs w:val="24"/>
        </w:rPr>
      </w:pPr>
    </w:p>
    <w:p w:rsidR="00F31A0C" w:rsidRDefault="00F31A0C" w:rsidP="0028416F">
      <w:pPr>
        <w:jc w:val="both"/>
        <w:rPr>
          <w:rFonts w:ascii="Times New Roman" w:hAnsi="Times New Roman" w:cs="Times New Roman"/>
          <w:b/>
          <w:sz w:val="28"/>
          <w:szCs w:val="24"/>
        </w:rPr>
      </w:pPr>
      <w:r w:rsidRPr="00AB4D2D">
        <w:rPr>
          <w:rFonts w:ascii="Times New Roman" w:hAnsi="Times New Roman" w:cs="Times New Roman"/>
          <w:b/>
          <w:sz w:val="28"/>
          <w:szCs w:val="24"/>
        </w:rPr>
        <w:t xml:space="preserve">Introduction </w:t>
      </w:r>
    </w:p>
    <w:p w:rsidR="00F31A0C" w:rsidRPr="00AB4D2D" w:rsidRDefault="00F31A0C" w:rsidP="0028416F">
      <w:pPr>
        <w:jc w:val="both"/>
        <w:rPr>
          <w:rFonts w:ascii="Times New Roman" w:hAnsi="Times New Roman" w:cs="Times New Roman"/>
          <w:b/>
          <w:sz w:val="24"/>
          <w:szCs w:val="24"/>
        </w:rPr>
      </w:pPr>
      <w:r w:rsidRPr="00AB4D2D">
        <w:rPr>
          <w:rFonts w:ascii="Times New Roman" w:hAnsi="Times New Roman" w:cs="Times New Roman"/>
          <w:b/>
          <w:sz w:val="24"/>
          <w:szCs w:val="24"/>
        </w:rPr>
        <w:t xml:space="preserve">Overview of </w:t>
      </w:r>
      <w:r w:rsidR="00AB4D2D" w:rsidRPr="00AB4D2D">
        <w:rPr>
          <w:rFonts w:ascii="Times New Roman" w:hAnsi="Times New Roman" w:cs="Times New Roman"/>
          <w:b/>
          <w:sz w:val="24"/>
          <w:szCs w:val="24"/>
        </w:rPr>
        <w:t>Global Interdependence</w:t>
      </w:r>
      <w:r w:rsidRPr="00AB4D2D">
        <w:rPr>
          <w:rFonts w:ascii="Times New Roman" w:hAnsi="Times New Roman" w:cs="Times New Roman"/>
          <w:b/>
          <w:sz w:val="24"/>
          <w:szCs w:val="24"/>
        </w:rPr>
        <w:t xml:space="preserve"> </w:t>
      </w: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Interdependence has become a defining characteristic of international relations, shaped by globalization’s deepening of economic, political, and environmental ties. The article *Global Prospects in an Interdependent World* explores how these connections impact global governance and international relations. It highlights the growing challenges nations face in balancing national interests with the need for collective action on global issues like climate change and economic inequality.</w:t>
      </w:r>
    </w:p>
    <w:p w:rsidR="00AB4D2D"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The article suggests three potential futures: global cooperation, conflict and disunity, and the rise of regionalism. This review assesses how these scenarios reflect contemporary debates in international relations theory, especially the tensions between realist and liberal perspectives.</w:t>
      </w:r>
    </w:p>
    <w:p w:rsidR="00F31A0C" w:rsidRPr="00AB4D2D" w:rsidRDefault="00AB4D2D" w:rsidP="0028416F">
      <w:pPr>
        <w:jc w:val="both"/>
        <w:rPr>
          <w:rFonts w:ascii="Times New Roman" w:hAnsi="Times New Roman" w:cs="Times New Roman"/>
          <w:b/>
          <w:sz w:val="24"/>
          <w:szCs w:val="24"/>
        </w:rPr>
      </w:pPr>
      <w:r w:rsidRPr="00AB4D2D">
        <w:rPr>
          <w:rFonts w:ascii="Times New Roman" w:hAnsi="Times New Roman" w:cs="Times New Roman"/>
          <w:b/>
          <w:sz w:val="24"/>
          <w:szCs w:val="24"/>
        </w:rPr>
        <w:t>Structure of the Article</w:t>
      </w:r>
      <w:r w:rsidR="00F31A0C" w:rsidRPr="00AB4D2D">
        <w:rPr>
          <w:rFonts w:ascii="Times New Roman" w:hAnsi="Times New Roman" w:cs="Times New Roman"/>
          <w:b/>
          <w:sz w:val="24"/>
          <w:szCs w:val="24"/>
        </w:rPr>
        <w:t xml:space="preserve">  </w:t>
      </w: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The article begins by defining interdependence and its implications for global governance. It then presents three future scenarios for the international system. This review follows a similar structure, analyzing the economic and political dimensions of interdependence before evaluating the scenarios of cooperation, conflict, and regionalism.</w:t>
      </w:r>
    </w:p>
    <w:p w:rsidR="00F31A0C" w:rsidRDefault="00F31A0C" w:rsidP="0028416F">
      <w:pPr>
        <w:jc w:val="both"/>
        <w:rPr>
          <w:rFonts w:ascii="Times New Roman" w:hAnsi="Times New Roman" w:cs="Times New Roman"/>
          <w:sz w:val="24"/>
          <w:szCs w:val="24"/>
        </w:rPr>
      </w:pPr>
    </w:p>
    <w:p w:rsidR="00AF3B64" w:rsidRDefault="00AF3B64" w:rsidP="0028416F">
      <w:pPr>
        <w:jc w:val="both"/>
        <w:rPr>
          <w:rFonts w:ascii="Times New Roman" w:hAnsi="Times New Roman" w:cs="Times New Roman"/>
          <w:b/>
          <w:sz w:val="28"/>
          <w:szCs w:val="24"/>
        </w:rPr>
      </w:pPr>
    </w:p>
    <w:p w:rsidR="00AF3B64" w:rsidRDefault="00AF3B64" w:rsidP="0028416F">
      <w:pPr>
        <w:jc w:val="both"/>
        <w:rPr>
          <w:rFonts w:ascii="Times New Roman" w:hAnsi="Times New Roman" w:cs="Times New Roman"/>
          <w:b/>
          <w:sz w:val="28"/>
          <w:szCs w:val="24"/>
        </w:rPr>
      </w:pPr>
    </w:p>
    <w:p w:rsidR="00AF3B64" w:rsidRDefault="00AF3B64" w:rsidP="0028416F">
      <w:pPr>
        <w:jc w:val="both"/>
        <w:rPr>
          <w:rFonts w:ascii="Times New Roman" w:hAnsi="Times New Roman" w:cs="Times New Roman"/>
          <w:b/>
          <w:sz w:val="28"/>
          <w:szCs w:val="24"/>
        </w:rPr>
      </w:pPr>
    </w:p>
    <w:p w:rsidR="00F31A0C" w:rsidRPr="00AB4D2D" w:rsidRDefault="00AB4D2D" w:rsidP="0028416F">
      <w:pPr>
        <w:jc w:val="both"/>
        <w:rPr>
          <w:rFonts w:ascii="Times New Roman" w:hAnsi="Times New Roman" w:cs="Times New Roman"/>
          <w:b/>
          <w:sz w:val="28"/>
          <w:szCs w:val="24"/>
        </w:rPr>
      </w:pPr>
      <w:r w:rsidRPr="00AB4D2D">
        <w:rPr>
          <w:rFonts w:ascii="Times New Roman" w:hAnsi="Times New Roman" w:cs="Times New Roman"/>
          <w:b/>
          <w:sz w:val="28"/>
          <w:szCs w:val="24"/>
        </w:rPr>
        <w:lastRenderedPageBreak/>
        <w:t>Body: Analysis of Key Themes</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 **1. The Nature of Global Interdependence**</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 xml:space="preserve">**Economic Interdependence**  </w:t>
      </w: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The article emphasizes how globalization has made economies deeply interconnected, making economic isolation unrealistic. International trade, multinational corporations, and integrated financial systems have created dependencies requiring global coordination. This economic interdependence aligns with the liberal internationalist perspective, which argues that cooperation between states reduces the likelihood of conflict by fostering mutual benefits (</w:t>
      </w:r>
      <w:proofErr w:type="spellStart"/>
      <w:r w:rsidRPr="00F31A0C">
        <w:rPr>
          <w:rFonts w:ascii="Times New Roman" w:hAnsi="Times New Roman" w:cs="Times New Roman"/>
          <w:sz w:val="24"/>
          <w:szCs w:val="24"/>
        </w:rPr>
        <w:t>Keohane</w:t>
      </w:r>
      <w:proofErr w:type="spellEnd"/>
      <w:r w:rsidRPr="00F31A0C">
        <w:rPr>
          <w:rFonts w:ascii="Times New Roman" w:hAnsi="Times New Roman" w:cs="Times New Roman"/>
          <w:sz w:val="24"/>
          <w:szCs w:val="24"/>
        </w:rPr>
        <w:t xml:space="preserve"> &amp; Nye, 2012).</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For instance, the U.S.-China relationship demonstrates how economic interdependence fosters collaboration, though political tensions can still threaten economic stability.</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 xml:space="preserve">**Political and Environmental Interdependence**  </w:t>
      </w: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The article also highlights the political and environmental aspects of interdependence, noting that global challenges like climate change and nuclear proliferation require collective action. The author argues that institutions like the United Nations must evolve to better manage these interconnected challenges. However, the article critiques these institutions, noting that their dependence on state consent limits their effectiveness. This critique reflects a realist view that states often prioritize national interests over global solutions, leading to governance failures (</w:t>
      </w:r>
      <w:proofErr w:type="spellStart"/>
      <w:r w:rsidRPr="00F31A0C">
        <w:rPr>
          <w:rFonts w:ascii="Times New Roman" w:hAnsi="Times New Roman" w:cs="Times New Roman"/>
          <w:sz w:val="24"/>
          <w:szCs w:val="24"/>
        </w:rPr>
        <w:t>Mearsheimer</w:t>
      </w:r>
      <w:proofErr w:type="spellEnd"/>
      <w:r w:rsidRPr="00F31A0C">
        <w:rPr>
          <w:rFonts w:ascii="Times New Roman" w:hAnsi="Times New Roman" w:cs="Times New Roman"/>
          <w:sz w:val="24"/>
          <w:szCs w:val="24"/>
        </w:rPr>
        <w:t>, 1994).</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 **2. Scenario 1: Global Cooperation**</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 xml:space="preserve">**The Vision of Global Unity**  </w:t>
      </w: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In the first scenario, nations cooperate to address global challenges. This optimistic vision aligns with liberal institutionalist ideas, where international organizations help enforce global norms and cooperation (</w:t>
      </w:r>
      <w:proofErr w:type="spellStart"/>
      <w:r w:rsidRPr="00F31A0C">
        <w:rPr>
          <w:rFonts w:ascii="Times New Roman" w:hAnsi="Times New Roman" w:cs="Times New Roman"/>
          <w:sz w:val="24"/>
          <w:szCs w:val="24"/>
        </w:rPr>
        <w:t>Keohane</w:t>
      </w:r>
      <w:proofErr w:type="spellEnd"/>
      <w:r w:rsidRPr="00F31A0C">
        <w:rPr>
          <w:rFonts w:ascii="Times New Roman" w:hAnsi="Times New Roman" w:cs="Times New Roman"/>
          <w:sz w:val="24"/>
          <w:szCs w:val="24"/>
        </w:rPr>
        <w:t>, 1984). In this future, institutions like the UN and WTO play central roles in addressing issues like poverty, climate change, and conflict.</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lastRenderedPageBreak/>
        <w:t>While the scenario is idealistic, the article emphasizes the difficulties in achieving it due to nationalism and unequal power dynamics. Reforms in global governance structures, especially to empower developing countries, are seen as critical to realizing meaningful cooperation.</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 xml:space="preserve">**Challenges to Achieving Cooperation**  </w:t>
      </w: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The article acknowledges significant barriers to global cooperation, including disparities in power, wealth, and political will. While international institutions exist to facilitate collaboration, they are often undermined by the self-interest of powerful states. This has been evident in climate change negotiations, where national interests have impeded collective action. Without substantial reforms, the vision of global unity remains difficult to achieve (</w:t>
      </w:r>
      <w:proofErr w:type="spellStart"/>
      <w:r w:rsidRPr="00F31A0C">
        <w:rPr>
          <w:rFonts w:ascii="Times New Roman" w:hAnsi="Times New Roman" w:cs="Times New Roman"/>
          <w:sz w:val="24"/>
          <w:szCs w:val="24"/>
        </w:rPr>
        <w:t>Stiglitz</w:t>
      </w:r>
      <w:proofErr w:type="spellEnd"/>
      <w:r w:rsidRPr="00F31A0C">
        <w:rPr>
          <w:rFonts w:ascii="Times New Roman" w:hAnsi="Times New Roman" w:cs="Times New Roman"/>
          <w:sz w:val="24"/>
          <w:szCs w:val="24"/>
        </w:rPr>
        <w:t>, 2017).</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 **3. Scenario 2: Conflict and Disunity**</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 xml:space="preserve">**The Threat of Nationalism and Competition**  </w:t>
      </w: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The second scenario presents a pessimistic future dominated by nationalism, resource competition, and disunity. Economic inequality is seen as a primary driver of conflict, as wealth disparities between and within nations fuel protectionism and geopolitical tensions. This scenario aligns with realist theories that emphasize the anarchic nature of the international system, where states prioritize survival and self-interest (Waltz, 1979).</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 xml:space="preserve">**Potential Flashpoints for Conflict**  </w:t>
      </w: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The article identifies potential flashpoints for conflict, such as competition over scarce resources like water and oil, and ideological clashes between democratic and authoritarian regimes. Climate change is expected to exacerbate these tensions, particularly in already vulnerable regions like the Middle East. This scenario draws on the “security dilemma,” where states’ efforts to protect their interests provoke conflict with others (Jervis, 1978).</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 **4. Scenario 3: The Rise of Regionalism**</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 xml:space="preserve">**The Regional Approach to Global Problems**  </w:t>
      </w: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 xml:space="preserve">The third scenario suggests that regionalism may become a dominant mode of governance if global cooperation proves unfeasible. The article argues that regional blocs, such as the European Union (EU), ASEAN, and the African Union, could emerge as key actors in international relations. </w:t>
      </w:r>
      <w:r w:rsidRPr="00F31A0C">
        <w:rPr>
          <w:rFonts w:ascii="Times New Roman" w:hAnsi="Times New Roman" w:cs="Times New Roman"/>
          <w:sz w:val="24"/>
          <w:szCs w:val="24"/>
        </w:rPr>
        <w:lastRenderedPageBreak/>
        <w:t>Regionalism is seen as a more pragmatic approach, as regions often share common interests and cultural ties.</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 xml:space="preserve">**Strengths and Weaknesses of Regionalism**  </w:t>
      </w:r>
    </w:p>
    <w:p w:rsid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While regionalism offers benefits such as more efficient decision-making, the article warns that it could lead to a fragmented world order. Competing regional blocs could create new geopolitical tensions and exacerbate inequalities, as weaker regions may be excluded from the benefits of collaboration (</w:t>
      </w:r>
      <w:proofErr w:type="spellStart"/>
      <w:r w:rsidRPr="00F31A0C">
        <w:rPr>
          <w:rFonts w:ascii="Times New Roman" w:hAnsi="Times New Roman" w:cs="Times New Roman"/>
          <w:sz w:val="24"/>
          <w:szCs w:val="24"/>
        </w:rPr>
        <w:t>Hurrell</w:t>
      </w:r>
      <w:proofErr w:type="spellEnd"/>
      <w:r w:rsidRPr="00F31A0C">
        <w:rPr>
          <w:rFonts w:ascii="Times New Roman" w:hAnsi="Times New Roman" w:cs="Times New Roman"/>
          <w:sz w:val="24"/>
          <w:szCs w:val="24"/>
        </w:rPr>
        <w:t>, 2006).</w:t>
      </w:r>
    </w:p>
    <w:p w:rsidR="00E54937" w:rsidRPr="00F31A0C" w:rsidRDefault="00E54937"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 **Conclusion: Prospects for Global Cooperation**</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The article *Global Prospects in an Interdependent World* provides a thoughtful analysis of how interdependence shapes international relations. While it remains hopeful about global cooperation, it also recognizes significant barriers posed by nationalism, inequality, and resource competition. The scenarios of conflict and regionalism reflect more fragmented futures, where regional alliances or competition dominate the global landscape.</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This review has critically examined the article's engagement with international relations theory, particularly its exploration of liberal institutionalism and realism. The article’s insights into global governance remain relevant today, as the world continues to face challenges like climate change and economic inequality. Its call for reforms in global institutions is especially timely in the current international climate.</w:t>
      </w:r>
    </w:p>
    <w:p w:rsidR="00F31A0C" w:rsidRDefault="00F31A0C" w:rsidP="0028416F">
      <w:pPr>
        <w:jc w:val="both"/>
        <w:rPr>
          <w:rFonts w:ascii="Times New Roman" w:hAnsi="Times New Roman" w:cs="Times New Roman"/>
          <w:sz w:val="24"/>
          <w:szCs w:val="24"/>
        </w:rPr>
      </w:pPr>
    </w:p>
    <w:p w:rsidR="00E54937" w:rsidRDefault="00E54937" w:rsidP="0028416F">
      <w:pPr>
        <w:jc w:val="both"/>
        <w:rPr>
          <w:rFonts w:ascii="Times New Roman" w:hAnsi="Times New Roman" w:cs="Times New Roman"/>
          <w:sz w:val="24"/>
          <w:szCs w:val="24"/>
        </w:rPr>
      </w:pPr>
    </w:p>
    <w:p w:rsidR="00E54937" w:rsidRDefault="00E54937" w:rsidP="0028416F">
      <w:pPr>
        <w:jc w:val="both"/>
        <w:rPr>
          <w:rFonts w:ascii="Times New Roman" w:hAnsi="Times New Roman" w:cs="Times New Roman"/>
          <w:sz w:val="24"/>
          <w:szCs w:val="24"/>
        </w:rPr>
      </w:pPr>
    </w:p>
    <w:p w:rsidR="00E54937" w:rsidRDefault="00E54937" w:rsidP="0028416F">
      <w:pPr>
        <w:jc w:val="both"/>
        <w:rPr>
          <w:rFonts w:ascii="Times New Roman" w:hAnsi="Times New Roman" w:cs="Times New Roman"/>
          <w:sz w:val="24"/>
          <w:szCs w:val="24"/>
        </w:rPr>
      </w:pPr>
    </w:p>
    <w:p w:rsidR="00E54937" w:rsidRDefault="00E54937" w:rsidP="0028416F">
      <w:pPr>
        <w:jc w:val="both"/>
        <w:rPr>
          <w:rFonts w:ascii="Times New Roman" w:hAnsi="Times New Roman" w:cs="Times New Roman"/>
          <w:sz w:val="24"/>
          <w:szCs w:val="24"/>
        </w:rPr>
      </w:pPr>
    </w:p>
    <w:p w:rsidR="00E54937" w:rsidRDefault="00E54937" w:rsidP="0028416F">
      <w:pPr>
        <w:jc w:val="both"/>
        <w:rPr>
          <w:rFonts w:ascii="Times New Roman" w:hAnsi="Times New Roman" w:cs="Times New Roman"/>
          <w:sz w:val="24"/>
          <w:szCs w:val="24"/>
        </w:rPr>
      </w:pPr>
    </w:p>
    <w:p w:rsidR="00E54937" w:rsidRDefault="00E54937" w:rsidP="0028416F">
      <w:pPr>
        <w:jc w:val="both"/>
        <w:rPr>
          <w:rFonts w:ascii="Times New Roman" w:hAnsi="Times New Roman" w:cs="Times New Roman"/>
          <w:sz w:val="24"/>
          <w:szCs w:val="24"/>
        </w:rPr>
      </w:pPr>
    </w:p>
    <w:p w:rsidR="00E54937" w:rsidRDefault="00E54937" w:rsidP="0028416F">
      <w:pPr>
        <w:jc w:val="both"/>
        <w:rPr>
          <w:rFonts w:ascii="Times New Roman" w:hAnsi="Times New Roman" w:cs="Times New Roman"/>
          <w:sz w:val="24"/>
          <w:szCs w:val="24"/>
        </w:rPr>
      </w:pPr>
    </w:p>
    <w:p w:rsidR="00E54937" w:rsidRDefault="00E54937" w:rsidP="0028416F">
      <w:pPr>
        <w:jc w:val="both"/>
        <w:rPr>
          <w:rFonts w:ascii="Times New Roman" w:hAnsi="Times New Roman" w:cs="Times New Roman"/>
          <w:sz w:val="24"/>
          <w:szCs w:val="24"/>
        </w:rPr>
      </w:pPr>
    </w:p>
    <w:p w:rsidR="00E54937" w:rsidRDefault="00E54937" w:rsidP="0028416F">
      <w:pPr>
        <w:jc w:val="both"/>
        <w:rPr>
          <w:rFonts w:ascii="Times New Roman" w:hAnsi="Times New Roman" w:cs="Times New Roman"/>
          <w:sz w:val="24"/>
          <w:szCs w:val="24"/>
        </w:rPr>
      </w:pPr>
    </w:p>
    <w:p w:rsidR="00E54937" w:rsidRDefault="00E54937" w:rsidP="0028416F">
      <w:pPr>
        <w:jc w:val="both"/>
        <w:rPr>
          <w:rFonts w:ascii="Times New Roman" w:hAnsi="Times New Roman" w:cs="Times New Roman"/>
          <w:sz w:val="24"/>
          <w:szCs w:val="24"/>
        </w:rPr>
      </w:pPr>
    </w:p>
    <w:p w:rsidR="00E54937" w:rsidRPr="00F31A0C" w:rsidRDefault="00E54937"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 **Literature Cited**</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proofErr w:type="spellStart"/>
      <w:r w:rsidRPr="00F31A0C">
        <w:rPr>
          <w:rFonts w:ascii="Times New Roman" w:hAnsi="Times New Roman" w:cs="Times New Roman"/>
          <w:sz w:val="24"/>
          <w:szCs w:val="24"/>
        </w:rPr>
        <w:t>Hurrell</w:t>
      </w:r>
      <w:proofErr w:type="spellEnd"/>
      <w:r w:rsidRPr="00F31A0C">
        <w:rPr>
          <w:rFonts w:ascii="Times New Roman" w:hAnsi="Times New Roman" w:cs="Times New Roman"/>
          <w:sz w:val="24"/>
          <w:szCs w:val="24"/>
        </w:rPr>
        <w:t>, A. (2006). Hegemony, liberalism and global order: What space for would-be great powers? *International Affairs, 82*(1), 1–19.</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Jervis, R. (1978). Cooperation under the security dilemma. *World Politics, 30*(2), 167-214.</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proofErr w:type="spellStart"/>
      <w:r w:rsidRPr="00F31A0C">
        <w:rPr>
          <w:rFonts w:ascii="Times New Roman" w:hAnsi="Times New Roman" w:cs="Times New Roman"/>
          <w:sz w:val="24"/>
          <w:szCs w:val="24"/>
        </w:rPr>
        <w:t>Keohane</w:t>
      </w:r>
      <w:proofErr w:type="spellEnd"/>
      <w:r w:rsidRPr="00F31A0C">
        <w:rPr>
          <w:rFonts w:ascii="Times New Roman" w:hAnsi="Times New Roman" w:cs="Times New Roman"/>
          <w:sz w:val="24"/>
          <w:szCs w:val="24"/>
        </w:rPr>
        <w:t>, R. O. (1984). *After Hegemony: Cooperation and Discord in the World Political Economy*. Princeton University Press.</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proofErr w:type="spellStart"/>
      <w:r w:rsidRPr="00F31A0C">
        <w:rPr>
          <w:rFonts w:ascii="Times New Roman" w:hAnsi="Times New Roman" w:cs="Times New Roman"/>
          <w:sz w:val="24"/>
          <w:szCs w:val="24"/>
        </w:rPr>
        <w:t>Keohane</w:t>
      </w:r>
      <w:proofErr w:type="spellEnd"/>
      <w:r w:rsidRPr="00F31A0C">
        <w:rPr>
          <w:rFonts w:ascii="Times New Roman" w:hAnsi="Times New Roman" w:cs="Times New Roman"/>
          <w:sz w:val="24"/>
          <w:szCs w:val="24"/>
        </w:rPr>
        <w:t>, R. O., &amp; Nye, J. S. (2012). *Power and interdependence*. Pearson.</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proofErr w:type="spellStart"/>
      <w:r w:rsidRPr="00F31A0C">
        <w:rPr>
          <w:rFonts w:ascii="Times New Roman" w:hAnsi="Times New Roman" w:cs="Times New Roman"/>
          <w:sz w:val="24"/>
          <w:szCs w:val="24"/>
        </w:rPr>
        <w:t>Mearsheimer</w:t>
      </w:r>
      <w:proofErr w:type="spellEnd"/>
      <w:r w:rsidRPr="00F31A0C">
        <w:rPr>
          <w:rFonts w:ascii="Times New Roman" w:hAnsi="Times New Roman" w:cs="Times New Roman"/>
          <w:sz w:val="24"/>
          <w:szCs w:val="24"/>
        </w:rPr>
        <w:t>, J. J. (1994). The false promise of international institutions. *International Security, 19*(3), 5-49.</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proofErr w:type="spellStart"/>
      <w:r w:rsidRPr="00F31A0C">
        <w:rPr>
          <w:rFonts w:ascii="Times New Roman" w:hAnsi="Times New Roman" w:cs="Times New Roman"/>
          <w:sz w:val="24"/>
          <w:szCs w:val="24"/>
        </w:rPr>
        <w:t>Stiglitz</w:t>
      </w:r>
      <w:proofErr w:type="spellEnd"/>
      <w:r w:rsidRPr="00F31A0C">
        <w:rPr>
          <w:rFonts w:ascii="Times New Roman" w:hAnsi="Times New Roman" w:cs="Times New Roman"/>
          <w:sz w:val="24"/>
          <w:szCs w:val="24"/>
        </w:rPr>
        <w:t>, J. E. (2017). *Globalization and its discontents revisited: Anti-globalization in the era of Trump*. W. W. Norton &amp; Company.</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Waltz, K. N. (1979). *Theory of International Politics*. Addison-Wesley.</w:t>
      </w:r>
    </w:p>
    <w:p w:rsidR="00F31A0C" w:rsidRPr="00F31A0C" w:rsidRDefault="00F31A0C" w:rsidP="0028416F">
      <w:pPr>
        <w:jc w:val="both"/>
        <w:rPr>
          <w:rFonts w:ascii="Times New Roman" w:hAnsi="Times New Roman" w:cs="Times New Roman"/>
          <w:sz w:val="24"/>
          <w:szCs w:val="24"/>
        </w:rPr>
      </w:pPr>
    </w:p>
    <w:p w:rsidR="00F31A0C" w:rsidRPr="00F31A0C" w:rsidRDefault="00F31A0C" w:rsidP="0028416F">
      <w:pPr>
        <w:jc w:val="both"/>
        <w:rPr>
          <w:rFonts w:ascii="Times New Roman" w:hAnsi="Times New Roman" w:cs="Times New Roman"/>
          <w:sz w:val="24"/>
          <w:szCs w:val="24"/>
        </w:rPr>
      </w:pPr>
      <w:r w:rsidRPr="00F31A0C">
        <w:rPr>
          <w:rFonts w:ascii="Times New Roman" w:hAnsi="Times New Roman" w:cs="Times New Roman"/>
          <w:sz w:val="24"/>
          <w:szCs w:val="24"/>
        </w:rPr>
        <w:t>World Development. (1991). *Global prospects in an interdependent world*. *World Development*, 19(1), 123-133. https://doi.org/10.1016/0305-750X(91)90043-H</w:t>
      </w:r>
    </w:p>
    <w:bookmarkEnd w:id="0"/>
    <w:p w:rsidR="00034644" w:rsidRPr="00F31A0C" w:rsidRDefault="00034644" w:rsidP="0028416F">
      <w:pPr>
        <w:jc w:val="both"/>
      </w:pPr>
    </w:p>
    <w:sectPr w:rsidR="00034644" w:rsidRPr="00F31A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92"/>
    <w:rsid w:val="00034644"/>
    <w:rsid w:val="00091046"/>
    <w:rsid w:val="000E487D"/>
    <w:rsid w:val="0019515D"/>
    <w:rsid w:val="00251F73"/>
    <w:rsid w:val="00257900"/>
    <w:rsid w:val="0028416F"/>
    <w:rsid w:val="00297724"/>
    <w:rsid w:val="002A66DE"/>
    <w:rsid w:val="00335B20"/>
    <w:rsid w:val="00347777"/>
    <w:rsid w:val="004024AB"/>
    <w:rsid w:val="004D36E9"/>
    <w:rsid w:val="00526617"/>
    <w:rsid w:val="005E2432"/>
    <w:rsid w:val="00714092"/>
    <w:rsid w:val="00803362"/>
    <w:rsid w:val="008B617E"/>
    <w:rsid w:val="0097469D"/>
    <w:rsid w:val="00A66DFC"/>
    <w:rsid w:val="00AB4D2D"/>
    <w:rsid w:val="00AC7889"/>
    <w:rsid w:val="00AF3B64"/>
    <w:rsid w:val="00B17883"/>
    <w:rsid w:val="00B21BB9"/>
    <w:rsid w:val="00BD3B3F"/>
    <w:rsid w:val="00C7573F"/>
    <w:rsid w:val="00DB646C"/>
    <w:rsid w:val="00DC27DE"/>
    <w:rsid w:val="00E3559A"/>
    <w:rsid w:val="00E54937"/>
    <w:rsid w:val="00E553AE"/>
    <w:rsid w:val="00EC5AC8"/>
    <w:rsid w:val="00F260E6"/>
    <w:rsid w:val="00F3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B3CD"/>
  <w15:chartTrackingRefBased/>
  <w15:docId w15:val="{D50854A9-A8D8-4ED8-9001-79490CA4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1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6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24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31</cp:revision>
  <dcterms:created xsi:type="dcterms:W3CDTF">2024-10-18T06:36:00Z</dcterms:created>
  <dcterms:modified xsi:type="dcterms:W3CDTF">2024-10-18T13:15:00Z</dcterms:modified>
</cp:coreProperties>
</file>