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C0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  <w:t>THE SUPERIOR UNIVERSITY</w:t>
      </w:r>
    </w:p>
    <w:p w14:paraId="1AD2B404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  <w:t>COMPUTER NETWORKS (LAB)</w:t>
      </w:r>
    </w:p>
    <w:p w14:paraId="14B576BE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LAB</w:t>
      </w:r>
      <w:bookmarkStart w:id="0" w:name="_GoBack"/>
      <w:bookmarkEnd w:id="0"/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# </w:t>
      </w: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2</w:t>
      </w:r>
    </w:p>
    <w:p w14:paraId="3B124F67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TO</w:t>
      </w:r>
    </w:p>
    <w:p w14:paraId="18756DC0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  <w:t>Sir Rasikh Ali</w:t>
      </w:r>
    </w:p>
    <w:p w14:paraId="038DF2E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BY</w:t>
      </w:r>
    </w:p>
    <w:p w14:paraId="050C4E6B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MUHAMMAD AHSAN ARSHAD</w:t>
      </w:r>
    </w:p>
    <w:p w14:paraId="2DA723E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(SU92-BSSEM-F22-199)</w:t>
      </w:r>
    </w:p>
    <w:p w14:paraId="5A651D7B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Section-(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5D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)</w:t>
      </w:r>
    </w:p>
    <w:p w14:paraId="64B8D2EC">
      <w:pPr>
        <w:spacing w:line="480" w:lineRule="auto"/>
        <w:jc w:val="center"/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00-00-0000</w:t>
      </w:r>
    </w:p>
    <w:p w14:paraId="29844886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1880235</wp:posOffset>
            </wp:positionH>
            <wp:positionV relativeFrom="page">
              <wp:posOffset>6617335</wp:posOffset>
            </wp:positionV>
            <wp:extent cx="2058670" cy="2064385"/>
            <wp:effectExtent l="0" t="0" r="0" b="0"/>
            <wp:wrapThrough wrapText="bothSides">
              <wp:wrapPolygon>
                <wp:start x="0" y="0"/>
                <wp:lineTo x="0" y="21328"/>
                <wp:lineTo x="21387" y="21328"/>
                <wp:lineTo x="213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49511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5E63C78">
      <w:pPr>
        <w:spacing w:line="276" w:lineRule="auto"/>
        <w:jc w:val="center"/>
        <w:rPr>
          <w:rFonts w:ascii="Algerian" w:hAnsi="Algerian"/>
          <w:b/>
          <w:bCs/>
          <w:sz w:val="56"/>
          <w:szCs w:val="56"/>
          <w:lang w:val="en-US"/>
        </w:rPr>
      </w:pPr>
    </w:p>
    <w:p w14:paraId="46DB36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14:paraId="20E83D8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GOLD CAMPUS, 7 KM MAIN RAIWIND ROAD LAHORE</w:t>
      </w:r>
    </w:p>
    <w:p w14:paraId="316F04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47932E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1:</w:t>
      </w:r>
    </w:p>
    <w:p w14:paraId="70EE0CE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Why are we using 2911 router and not the others? </w:t>
      </w:r>
    </w:p>
    <w:p w14:paraId="67480B7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6A83E960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Cisco 2911 router is a popular choice for various networking scenarios, especially in educational settings like Cisco Packet Tracer and real-world labs. Here are some reasons why you might choose the 2911 over other routers:</w:t>
      </w:r>
    </w:p>
    <w:p w14:paraId="272123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Versatility</w:t>
      </w:r>
    </w:p>
    <w:p w14:paraId="51288B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Multi-functional:</w:t>
      </w:r>
      <w:r>
        <w:rPr>
          <w:rFonts w:hint="default" w:ascii="Times New Roman" w:hAnsi="Times New Roman" w:cs="Times New Roman"/>
          <w:sz w:val="24"/>
          <w:szCs w:val="24"/>
        </w:rPr>
        <w:t xml:space="preserve"> The 2911 supports a variety of WAN interfaces and can be used for routing, security, and voice applications, making it suitable for diverse network requirements.</w:t>
      </w:r>
    </w:p>
    <w:p w14:paraId="52F18A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Modular Design</w:t>
      </w:r>
    </w:p>
    <w:p w14:paraId="28CED9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Flexibility: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It features modular slots for adding various interface cards, allowing you to customize the router to meet specific needs, such as adding more Ethernet ports or WAN connectivity.</w:t>
      </w:r>
    </w:p>
    <w:p w14:paraId="4F6A8C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Performance</w:t>
      </w:r>
    </w:p>
    <w:p w14:paraId="544E43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Adequate Processing Power:</w:t>
      </w:r>
      <w:r>
        <w:rPr>
          <w:rFonts w:hint="default" w:ascii="Times New Roman" w:hAnsi="Times New Roman" w:cs="Times New Roman"/>
          <w:sz w:val="24"/>
          <w:szCs w:val="24"/>
        </w:rPr>
        <w:t xml:space="preserve"> The 2911 is designed for small to medium-sized businesses, offering sufficient CPU and memory resources to handle routing and security tasks efficiently.</w:t>
      </w:r>
    </w:p>
    <w:p w14:paraId="207E04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Advanced Features</w:t>
      </w:r>
    </w:p>
    <w:p w14:paraId="7F66F7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Support for Advanced Protocols: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router supports a wide range of protocols and features, including VPNs, quality of service (QoS), and advanced security options, making it ideal for more complex networking scenarios.</w:t>
      </w:r>
    </w:p>
    <w:p w14:paraId="0A9E01C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Educational Use</w:t>
      </w:r>
    </w:p>
    <w:p w14:paraId="6A7893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Widely Used in Training:</w:t>
      </w:r>
      <w:r>
        <w:rPr>
          <w:rFonts w:hint="default" w:ascii="Times New Roman" w:hAnsi="Times New Roman" w:cs="Times New Roman"/>
          <w:sz w:val="24"/>
          <w:szCs w:val="24"/>
        </w:rPr>
        <w:t xml:space="preserve"> The 2911 is commonly included in Cisco's training programs, such as CCNA and CCNP, making it a familiar choice for students and professionals preparing for certifications.</w:t>
      </w:r>
    </w:p>
    <w:p w14:paraId="5230A43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6.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Cost-Effective</w:t>
      </w:r>
    </w:p>
    <w:p w14:paraId="28A5B9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Balanced Price-Performance Ratio:</w:t>
      </w:r>
      <w:r>
        <w:rPr>
          <w:rFonts w:hint="default" w:ascii="Times New Roman" w:hAnsi="Times New Roman" w:cs="Times New Roman"/>
          <w:sz w:val="24"/>
          <w:szCs w:val="24"/>
        </w:rPr>
        <w:t xml:space="preserve"> It provides a good balance between cost and performance, making it accessible for many organizations while offering the necessary features for a variety of applications.</w:t>
      </w:r>
    </w:p>
    <w:p w14:paraId="56EF18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Conclusion</w:t>
      </w:r>
    </w:p>
    <w:p w14:paraId="107C0C96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While other routers may offer higher performance or specialized features, the Cisco 2911 is often selected for its versatility, modularity, and balance of capabilities, making it an excellent choice for a wide range of networking tasks.</w:t>
      </w:r>
    </w:p>
    <w:p w14:paraId="6F85D147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2:</w:t>
      </w:r>
    </w:p>
    <w:p w14:paraId="0AAD834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Why are we using 2950T or 2960 switch and not the others? </w:t>
      </w:r>
    </w:p>
    <w:p w14:paraId="7B877A4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5063869B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Cisco 2950T and 2960 switches are popular choices for various networking environments, particularly in education and small to medium-sized businesses. Here are some reasons why these switches are often selected over others:</w:t>
      </w:r>
    </w:p>
    <w:p w14:paraId="2ED6435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Layer 2 Switching</w:t>
      </w:r>
    </w:p>
    <w:p w14:paraId="262F1B5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Basic Switching Needs:</w:t>
      </w:r>
      <w:r>
        <w:rPr>
          <w:rFonts w:hint="default" w:ascii="Times New Roman" w:hAnsi="Times New Roman" w:cs="Times New Roman"/>
          <w:sz w:val="24"/>
          <w:szCs w:val="24"/>
        </w:rPr>
        <w:t xml:space="preserve"> Both the 2950T and 2960 are Layer 2 switches, making them suitable for environments that primarily require VLAN support and efficient traffic management without complex Layer 3 routing.</w:t>
      </w:r>
    </w:p>
    <w:p w14:paraId="045461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Cost-Effectiveness</w:t>
      </w:r>
    </w:p>
    <w:p w14:paraId="02752C0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Affordability: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These switches provide a good balance between price and functionality, making them accessible for organizations that need reliable performance without a significant investment.</w:t>
      </w:r>
    </w:p>
    <w:p w14:paraId="6AB5FF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Ease of Configuration</w:t>
      </w:r>
    </w:p>
    <w:p w14:paraId="1CCD4B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User-Friendly Interface:</w:t>
      </w:r>
      <w:r>
        <w:rPr>
          <w:rFonts w:hint="default" w:ascii="Times New Roman" w:hAnsi="Times New Roman" w:cs="Times New Roman"/>
          <w:sz w:val="24"/>
          <w:szCs w:val="24"/>
        </w:rPr>
        <w:t xml:space="preserve"> Both models offer straightforward management interfaces (like the Cisco IOS command line), making them easier for network administrators to configure and maintain.</w:t>
      </w:r>
    </w:p>
    <w:p w14:paraId="15C8DC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VLAN Support</w:t>
      </w:r>
    </w:p>
    <w:p w14:paraId="785339E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Segmentation: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The 2960, in particular, supports advanced VLAN configurations, allowing for efficient traffic segmentation and improved security in larger networks.</w:t>
      </w:r>
    </w:p>
    <w:p w14:paraId="0330749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Power over Ethernet (PoE) Options</w:t>
      </w:r>
    </w:p>
    <w:p w14:paraId="6D2F05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PoE Capability: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2960 series can offer Power over Ethernet (PoE) features, enabling the switch to supply power to devices like IP phones and wireless access points, simplifying cabling requirements.</w:t>
      </w:r>
    </w:p>
    <w:p w14:paraId="321E2B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6.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Educational Use</w:t>
      </w:r>
    </w:p>
    <w:p w14:paraId="5484B01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Training and Certification: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These switches are commonly used in Cisco training programs (like CCNA), making them familiar to students and professionals. This widespread use helps prepare learners for real-world networking environments.</w:t>
      </w:r>
    </w:p>
    <w:p w14:paraId="5B68D4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7.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Reliability and Performance</w:t>
      </w:r>
    </w:p>
    <w:p w14:paraId="3C3DC50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Proven Track Record:</w:t>
      </w:r>
      <w:r>
        <w:rPr>
          <w:rFonts w:hint="default" w:ascii="Times New Roman" w:hAnsi="Times New Roman" w:cs="Times New Roman"/>
          <w:sz w:val="24"/>
          <w:szCs w:val="24"/>
        </w:rPr>
        <w:t xml:space="preserve"> Both switches are known for their reliability and performance in handling typical network traffic, making them suitable for a variety of applications.</w:t>
      </w:r>
    </w:p>
    <w:p w14:paraId="3EDD6A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Conclusion</w:t>
      </w:r>
    </w:p>
    <w:p w14:paraId="64332CE3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there are more advanced switches available (like Layer 3 switches), the Cisco 2950T and 2960 models are favored for their cost-effectiveness, ease of use, and sufficient features for many typical networking needs. Their popularity in educational settings also contributes to their selection for real-world applications.</w:t>
      </w:r>
    </w:p>
    <w:p w14:paraId="46DC67D9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1:</w:t>
      </w:r>
    </w:p>
    <w:p w14:paraId="5E05C68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Why are we using 2911 router and not the others? </w:t>
      </w:r>
    </w:p>
    <w:p w14:paraId="2BFF9AD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7C01B2D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Straight-Through Cable</w:t>
      </w:r>
    </w:p>
    <w:p w14:paraId="5882FD2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where the pinouts are the same on both ends. Typically, it uses T568A or T568B wiring standards.</w:t>
      </w:r>
    </w:p>
    <w:p w14:paraId="7A40EFA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5C1B4BE5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devices of different types, such as a computer to a switch or router.</w:t>
      </w:r>
    </w:p>
    <w:p w14:paraId="008F50B5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switches to routers.</w:t>
      </w:r>
    </w:p>
    <w:p w14:paraId="0AA812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Cross-Over Cable</w:t>
      </w:r>
    </w:p>
    <w:p w14:paraId="1DE3020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where the transmit and receive pins are crossed. It uses T568A on one end and T568B on the other.</w:t>
      </w:r>
    </w:p>
    <w:p w14:paraId="23B0DC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6CE36A38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similar devices directly, such as switch-to-switch or computer-to-computer.</w:t>
      </w:r>
    </w:p>
    <w:p w14:paraId="0E891877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in older equipment where Auto-MDI/MDI-X is not supported.</w:t>
      </w:r>
    </w:p>
    <w:p w14:paraId="3BEFCA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Rolled Cable (Console Cable)</w:t>
      </w:r>
    </w:p>
    <w:p w14:paraId="5C482B1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specialized cable that has a serial connection on one end (typically a DB-9 or RJ-45) and connects to the console port of networking devices.</w:t>
      </w:r>
    </w:p>
    <w:p w14:paraId="5E415A8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035BDFA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a computer's serial port to the console port of routers and switches for configuration and management.</w:t>
      </w:r>
    </w:p>
    <w:p w14:paraId="416857E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Fiber Optic Cable</w:t>
      </w:r>
    </w:p>
    <w:p w14:paraId="017DADE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that uses light to transmit data over long distances. It can be single-mode or multi-mode.</w:t>
      </w:r>
    </w:p>
    <w:p w14:paraId="271C8F2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3A960A21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devices over long distances, such as between buildings.</w:t>
      </w:r>
    </w:p>
    <w:p w14:paraId="2449F12C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in high-speed, high-bandwidth environments where electromagnetic interference is a concern.</w:t>
      </w:r>
    </w:p>
    <w:p w14:paraId="1A0ACD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Coaxial Cable</w:t>
      </w:r>
    </w:p>
    <w:p w14:paraId="20AB91D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with a central conductor, insulating layer, and outer conductive shield. Typically used for cable internet and television.</w:t>
      </w:r>
    </w:p>
    <w:p w14:paraId="0FEA0CD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0018C235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to broadband modems or television systems.</w:t>
      </w:r>
    </w:p>
    <w:p w14:paraId="7C83FA7A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 commonly used in standard networking but may be relevant in specific legacy setups.</w:t>
      </w:r>
    </w:p>
    <w:p w14:paraId="64998F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Summary of Cable Uses:</w:t>
      </w:r>
    </w:p>
    <w:p w14:paraId="75C668A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Straight-Through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Computer to switch/router, switch to router.</w:t>
      </w:r>
    </w:p>
    <w:p w14:paraId="20EA23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Cross-Over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Switch to switch, computer to computer.</w:t>
      </w:r>
    </w:p>
    <w:p w14:paraId="61F6B2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Rolled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Computer to console port of network devices for configuration.</w:t>
      </w:r>
    </w:p>
    <w:p w14:paraId="7236577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Fiber Optic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Long-distance connections, high-speed networks.</w:t>
      </w:r>
    </w:p>
    <w:p w14:paraId="113F231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Coaxial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Broadband connections, television systems.</w:t>
      </w:r>
    </w:p>
    <w:p w14:paraId="751139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Choosing the Right Cable</w:t>
      </w:r>
    </w:p>
    <w:p w14:paraId="61426B42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When selecting a cable, consider the types of devices you are connecting and their respective needs. Understanding the specific roles of each cable type will ensure effective and efficient network connections.</w:t>
      </w:r>
    </w:p>
    <w:p w14:paraId="312D0BF4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3:</w:t>
      </w:r>
    </w:p>
    <w:p w14:paraId="72C3C0FD"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Design the network of "Lab-7" or “Lab-8” (2-3 rows of computers) </w:t>
      </w:r>
    </w:p>
    <w:p w14:paraId="304300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Use: Switch, Router, &amp; End-Devices like Laptop/PC</w:t>
      </w:r>
    </w:p>
    <w:p w14:paraId="426063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AC9D73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4D3CEC8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-48895</wp:posOffset>
            </wp:positionH>
            <wp:positionV relativeFrom="page">
              <wp:posOffset>1011555</wp:posOffset>
            </wp:positionV>
            <wp:extent cx="5720715" cy="3217545"/>
            <wp:effectExtent l="0" t="0" r="9525" b="13335"/>
            <wp:wrapThrough wrapText="bothSides">
              <wp:wrapPolygon>
                <wp:start x="0" y="0"/>
                <wp:lineTo x="0" y="21485"/>
                <wp:lineTo x="21521" y="21485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2A0B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 w14:paraId="48251F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1650E8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1F5679D">
      <w:pPr>
        <w:spacing w:line="480" w:lineRule="auto"/>
        <w:jc w:val="both"/>
        <w:rPr>
          <w:rFonts w:hint="default"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36" w:space="24"/>
        <w:left w:val="thinThickThinSmallGap" w:color="auto" w:sz="36" w:space="24"/>
        <w:bottom w:val="thinThickThinSmallGap" w:color="auto" w:sz="36" w:space="24"/>
        <w:right w:val="thinThickThinSmallGap" w:color="auto" w:sz="3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Qalam Juveria Kufi">
    <w:panose1 w:val="02000500000000000000"/>
    <w:charset w:val="00"/>
    <w:family w:val="auto"/>
    <w:pitch w:val="default"/>
    <w:sig w:usb0="00006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FFA9C"/>
    <w:multiLevelType w:val="multilevel"/>
    <w:tmpl w:val="834FF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4EBF17"/>
    <w:multiLevelType w:val="multilevel"/>
    <w:tmpl w:val="9B4EB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911829"/>
    <w:multiLevelType w:val="multilevel"/>
    <w:tmpl w:val="A1911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1E3517C"/>
    <w:multiLevelType w:val="multilevel"/>
    <w:tmpl w:val="A1E35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2140155"/>
    <w:multiLevelType w:val="multilevel"/>
    <w:tmpl w:val="A2140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CA9DC3D"/>
    <w:multiLevelType w:val="multilevel"/>
    <w:tmpl w:val="ACA9DC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28D25FB"/>
    <w:multiLevelType w:val="multilevel"/>
    <w:tmpl w:val="B28D2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6A15EBF"/>
    <w:multiLevelType w:val="multilevel"/>
    <w:tmpl w:val="D6A15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46136E"/>
    <w:multiLevelType w:val="multilevel"/>
    <w:tmpl w:val="DA461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6816BDE"/>
    <w:multiLevelType w:val="multilevel"/>
    <w:tmpl w:val="06816B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7F6A678"/>
    <w:multiLevelType w:val="multilevel"/>
    <w:tmpl w:val="07F6A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96EA72F"/>
    <w:multiLevelType w:val="multilevel"/>
    <w:tmpl w:val="096EA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782CB7D"/>
    <w:multiLevelType w:val="multilevel"/>
    <w:tmpl w:val="2782C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1CC9E03"/>
    <w:multiLevelType w:val="multilevel"/>
    <w:tmpl w:val="31CC9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5E51CEF"/>
    <w:multiLevelType w:val="multilevel"/>
    <w:tmpl w:val="45E51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A304047"/>
    <w:multiLevelType w:val="multilevel"/>
    <w:tmpl w:val="4A304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691B2DF"/>
    <w:multiLevelType w:val="multilevel"/>
    <w:tmpl w:val="5691B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D6D84A7"/>
    <w:multiLevelType w:val="multilevel"/>
    <w:tmpl w:val="6D6D84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E99F33E"/>
    <w:multiLevelType w:val="multilevel"/>
    <w:tmpl w:val="6E99F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2"/>
  </w:num>
  <w:num w:numId="5">
    <w:abstractNumId w:val="18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17"/>
  </w:num>
  <w:num w:numId="11">
    <w:abstractNumId w:val="10"/>
  </w:num>
  <w:num w:numId="12">
    <w:abstractNumId w:val="5"/>
  </w:num>
  <w:num w:numId="13">
    <w:abstractNumId w:val="6"/>
  </w:num>
  <w:num w:numId="14">
    <w:abstractNumId w:val="15"/>
  </w:num>
  <w:num w:numId="15">
    <w:abstractNumId w:val="8"/>
  </w:num>
  <w:num w:numId="16">
    <w:abstractNumId w:val="1"/>
  </w:num>
  <w:num w:numId="17">
    <w:abstractNumId w:val="14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6"/>
    <w:rsid w:val="0001577B"/>
    <w:rsid w:val="00030B61"/>
    <w:rsid w:val="00031F0D"/>
    <w:rsid w:val="000C0753"/>
    <w:rsid w:val="0035270F"/>
    <w:rsid w:val="00391C60"/>
    <w:rsid w:val="003E007E"/>
    <w:rsid w:val="00435236"/>
    <w:rsid w:val="00447461"/>
    <w:rsid w:val="00483823"/>
    <w:rsid w:val="004D2253"/>
    <w:rsid w:val="004F7757"/>
    <w:rsid w:val="005A3AE6"/>
    <w:rsid w:val="006D4DEF"/>
    <w:rsid w:val="007202DF"/>
    <w:rsid w:val="00855AC0"/>
    <w:rsid w:val="009313A0"/>
    <w:rsid w:val="009831BE"/>
    <w:rsid w:val="00AA1384"/>
    <w:rsid w:val="00AC6A24"/>
    <w:rsid w:val="00B5588D"/>
    <w:rsid w:val="00BA4984"/>
    <w:rsid w:val="00CB4486"/>
    <w:rsid w:val="00D73025"/>
    <w:rsid w:val="00DB1A4D"/>
    <w:rsid w:val="00E26711"/>
    <w:rsid w:val="00E93DC9"/>
    <w:rsid w:val="00EF0083"/>
    <w:rsid w:val="00F07780"/>
    <w:rsid w:val="00F078B7"/>
    <w:rsid w:val="00FB227E"/>
    <w:rsid w:val="00FB69EC"/>
    <w:rsid w:val="103819AC"/>
    <w:rsid w:val="15E55207"/>
    <w:rsid w:val="15F6763C"/>
    <w:rsid w:val="191227C7"/>
    <w:rsid w:val="191F35C3"/>
    <w:rsid w:val="1DD13A8C"/>
    <w:rsid w:val="1F715864"/>
    <w:rsid w:val="2107473E"/>
    <w:rsid w:val="226125B4"/>
    <w:rsid w:val="27A906A5"/>
    <w:rsid w:val="2F4B5EAB"/>
    <w:rsid w:val="3DF72DD9"/>
    <w:rsid w:val="42A44D37"/>
    <w:rsid w:val="480066F2"/>
    <w:rsid w:val="4AA3375F"/>
    <w:rsid w:val="50461F8A"/>
    <w:rsid w:val="542C5785"/>
    <w:rsid w:val="65F03DD2"/>
    <w:rsid w:val="681C3489"/>
    <w:rsid w:val="6D2D5DF1"/>
    <w:rsid w:val="77B60664"/>
    <w:rsid w:val="7F6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link w:val="2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:lang w:val="en-US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  <w:rPr>
      <w:rFonts w:cs="Times New Roman" w:eastAsiaTheme="minorEastAsia"/>
      <w:b/>
      <w:bCs/>
      <w:sz w:val="24"/>
      <w:szCs w:val="24"/>
      <w:lang w:val="en-US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  <w:rPr>
      <w:rFonts w:cs="Times New Roman" w:eastAsiaTheme="minorEastAsia"/>
      <w:lang w:val="en-US"/>
    </w:r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cs="Times New Roman" w:eastAsiaTheme="minorEastAsia"/>
      <w:lang w:val="en-US"/>
    </w:rPr>
  </w:style>
  <w:style w:type="character" w:customStyle="1" w:styleId="16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5"/>
    <w:link w:val="9"/>
    <w:uiPriority w:val="99"/>
  </w:style>
  <w:style w:type="character" w:customStyle="1" w:styleId="20">
    <w:name w:val="Footer Char"/>
    <w:basedOn w:val="5"/>
    <w:link w:val="8"/>
    <w:qFormat/>
    <w:uiPriority w:val="99"/>
  </w:style>
  <w:style w:type="character" w:customStyle="1" w:styleId="2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CBE-EDAB-439A-B3C7-A35D310F92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1256</Words>
  <Characters>7163</Characters>
  <Lines>59</Lines>
  <Paragraphs>16</Paragraphs>
  <TotalTime>12</TotalTime>
  <ScaleCrop>false</ScaleCrop>
  <LinksUpToDate>false</LinksUpToDate>
  <CharactersWithSpaces>8403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2022-12-12T17:43:00Z</dcterms:created>
  <dc:creator>LenovoT450</dc:creator>
  <cp:lastModifiedBy>Muhammad Ahsan</cp:lastModifiedBy>
  <dcterms:modified xsi:type="dcterms:W3CDTF">2024-09-19T08:15:38Z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BAD9D917184F418684CB0254FEF03C3B_12</vt:lpwstr>
  </property>
</Properties>
</file>