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after="0" w:line="36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after="0" w:line="36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after="0" w:line="360" w:lineRule="auto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Department: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Computer Science</w:t>
      </w:r>
      <w:r w:rsidDel="00000000" w:rsidR="00000000" w:rsidRPr="00000000">
        <w:rPr>
          <w:color w:val="000000"/>
          <w:sz w:val="20"/>
          <w:szCs w:val="20"/>
          <w:rtl w:val="0"/>
        </w:rPr>
        <w:tab/>
        <w:tab/>
        <w:t xml:space="preserve">            Program: 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BS (CS)</w:t>
      </w:r>
    </w:p>
    <w:p w:rsidR="00000000" w:rsidDel="00000000" w:rsidP="00000000" w:rsidRDefault="00000000" w:rsidRPr="00000000" w14:paraId="00000004">
      <w:pPr>
        <w:pBdr>
          <w:top w:color="000000" w:space="1" w:sz="24" w:val="single"/>
          <w:left w:color="000000" w:space="0" w:sz="24" w:val="single"/>
          <w:bottom w:color="000000" w:space="0" w:sz="24" w:val="single"/>
          <w:right w:color="000000" w:space="4" w:sz="24" w:val="single"/>
        </w:pBdr>
        <w:shd w:fill="b4c6e7" w:val="clear"/>
        <w:spacing w:after="120" w:before="120" w:line="24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WPL (Theory)</w:t>
      </w:r>
    </w:p>
    <w:tbl>
      <w:tblPr>
        <w:tblStyle w:val="Table1"/>
        <w:tblW w:w="9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36"/>
        <w:gridCol w:w="2037"/>
        <w:gridCol w:w="2121"/>
        <w:gridCol w:w="328"/>
        <w:gridCol w:w="2070"/>
        <w:gridCol w:w="2683"/>
        <w:tblGridChange w:id="0">
          <w:tblGrid>
            <w:gridCol w:w="236"/>
            <w:gridCol w:w="2037"/>
            <w:gridCol w:w="2121"/>
            <w:gridCol w:w="328"/>
            <w:gridCol w:w="2070"/>
            <w:gridCol w:w="2683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Announced date: 15-Jan-2026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Due Date: 22-Jan-2026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120"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 Marks = 10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4c6e7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49" w:lineRule="auto"/>
              <w:ind w:left="2963" w:hanging="209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Complex Computing Problem (CCP)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212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Mapped CLO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199" w:lineRule="auto"/>
              <w:ind w:left="-9" w:firstLine="9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SDG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firstLine="65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Complex Problem Solving Mapped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CLO3, GA4, 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120" w:before="12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WP3 (Depth of knowledge required)</w:t>
            </w:r>
          </w:p>
          <w:p w:rsidR="00000000" w:rsidDel="00000000" w:rsidP="00000000" w:rsidRDefault="00000000" w:rsidRPr="00000000" w14:paraId="0000001C">
            <w:pPr>
              <w:spacing w:after="120" w:before="12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WP1 (Range of conflicting requirements required)</w:t>
            </w:r>
          </w:p>
          <w:p w:rsidR="00000000" w:rsidDel="00000000" w:rsidP="00000000" w:rsidRDefault="00000000" w:rsidRPr="00000000" w14:paraId="0000001D">
            <w:pPr>
              <w:spacing w:after="120" w:before="12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WP2 (Depth of analysis required)</w:t>
            </w:r>
          </w:p>
        </w:tc>
      </w:tr>
    </w:tbl>
    <w:p w:rsidR="00000000" w:rsidDel="00000000" w:rsidP="00000000" w:rsidRDefault="00000000" w:rsidRPr="00000000" w14:paraId="0000001F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Title</w:t>
      </w:r>
    </w:p>
    <w:p w:rsidR="00000000" w:rsidDel="00000000" w:rsidP="00000000" w:rsidRDefault="00000000" w:rsidRPr="00000000" w14:paraId="00000021">
      <w:pPr>
        <w:spacing w:after="280" w:before="280" w:line="240" w:lineRule="auto"/>
        <w:jc w:val="left"/>
        <w:rPr/>
      </w:pPr>
      <w:r w:rsidDel="00000000" w:rsidR="00000000" w:rsidRPr="00000000">
        <w:rPr>
          <w:rtl w:val="0"/>
        </w:rPr>
        <w:t xml:space="preserve">Secure Design and Analysis of a Database-Driven Web Application Using SQL Injection Prevention Techniques</w:t>
      </w:r>
    </w:p>
    <w:p w:rsidR="00000000" w:rsidDel="00000000" w:rsidP="00000000" w:rsidRDefault="00000000" w:rsidRPr="00000000" w14:paraId="00000022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="240" w:lineRule="auto"/>
        <w:jc w:val="left"/>
        <w:rPr>
          <w:b w:val="1"/>
          <w:bCs w:val="1"/>
          <w:sz w:val="36"/>
          <w:szCs w:val="36"/>
        </w:rPr>
      </w:pPr>
      <w:bookmarkStart w:colFirst="0" w:colLast="0" w:name="_7l2gpqjn7xcz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Problem Statement</w:t>
      </w:r>
    </w:p>
    <w:p w:rsidR="00000000" w:rsidDel="00000000" w:rsidP="00000000" w:rsidRDefault="00000000" w:rsidRPr="00000000" w14:paraId="00000024">
      <w:pPr>
        <w:spacing w:after="280" w:before="280" w:line="240" w:lineRule="auto"/>
        <w:jc w:val="left"/>
        <w:rPr/>
      </w:pPr>
      <w:r w:rsidDel="00000000" w:rsidR="00000000" w:rsidRPr="00000000">
        <w:rPr>
          <w:rtl w:val="0"/>
        </w:rPr>
        <w:t xml:space="preserve">A web-based system is being developed to manage user records through a relational database using MySQL. The system supports Create, Read, Update, and Delete (CRUD) operations through web forms.</w:t>
      </w:r>
    </w:p>
    <w:p w:rsidR="00000000" w:rsidDel="00000000" w:rsidP="00000000" w:rsidRDefault="00000000" w:rsidRPr="00000000" w14:paraId="00000025">
      <w:pPr>
        <w:spacing w:after="280" w:before="280" w:line="240" w:lineRule="auto"/>
        <w:jc w:val="left"/>
        <w:rPr/>
      </w:pPr>
      <w:r w:rsidDel="00000000" w:rsidR="00000000" w:rsidRPr="00000000">
        <w:rPr>
          <w:rtl w:val="0"/>
        </w:rPr>
        <w:t xml:space="preserve">However, such systems are highly vulnerable to </w:t>
      </w:r>
      <w:r w:rsidDel="00000000" w:rsidR="00000000" w:rsidRPr="00000000">
        <w:rPr>
          <w:b w:val="1"/>
          <w:bCs w:val="1"/>
          <w:rtl w:val="0"/>
        </w:rPr>
        <w:t xml:space="preserve">SQL Injection attacks</w:t>
      </w:r>
      <w:r w:rsidDel="00000000" w:rsidR="00000000" w:rsidRPr="00000000">
        <w:rPr>
          <w:rtl w:val="0"/>
        </w:rPr>
        <w:t xml:space="preserve"> if user input is not properly validated and handled. Attackers can manipulate form inputs to execute unauthorized SQL commands, leading to data leakage, data corruption, or complete system compromise.</w:t>
      </w:r>
    </w:p>
    <w:p w:rsidR="00000000" w:rsidDel="00000000" w:rsidP="00000000" w:rsidRDefault="00000000" w:rsidRPr="00000000" w14:paraId="00000026">
      <w:pPr>
        <w:spacing w:after="280" w:before="280" w:line="240" w:lineRule="auto"/>
        <w:jc w:val="left"/>
        <w:rPr/>
      </w:pPr>
      <w:r w:rsidDel="00000000" w:rsidR="00000000" w:rsidRPr="00000000">
        <w:rPr>
          <w:rtl w:val="0"/>
        </w:rPr>
        <w:t xml:space="preserve">To ensure application security, the system must implement: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Client-side input validation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Server-side input validation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Secure database interaction using </w:t>
      </w:r>
      <w:r w:rsidDel="00000000" w:rsidR="00000000" w:rsidRPr="00000000">
        <w:rPr>
          <w:b w:val="1"/>
          <w:bCs w:val="1"/>
          <w:rtl w:val="0"/>
        </w:rPr>
        <w:t xml:space="preserve">prepared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40" w:lineRule="auto"/>
        <w:jc w:val="left"/>
        <w:rPr/>
      </w:pPr>
      <w:r w:rsidDel="00000000" w:rsidR="00000000" w:rsidRPr="00000000">
        <w:rPr>
          <w:rtl w:val="0"/>
        </w:rPr>
        <w:t xml:space="preserve">Students are required to </w:t>
      </w:r>
      <w:r w:rsidDel="00000000" w:rsidR="00000000" w:rsidRPr="00000000">
        <w:rPr>
          <w:b w:val="1"/>
          <w:bCs w:val="1"/>
          <w:rtl w:val="0"/>
        </w:rPr>
        <w:t xml:space="preserve">analyze, design, and justify</w:t>
      </w:r>
      <w:r w:rsidDel="00000000" w:rsidR="00000000" w:rsidRPr="00000000">
        <w:rPr>
          <w:rtl w:val="0"/>
        </w:rPr>
        <w:t xml:space="preserve"> a secure web-application workflow that prevents SQL injection while supporting complete CRUD functionality.</w:t>
      </w:r>
    </w:p>
    <w:p w:rsidR="00000000" w:rsidDel="00000000" w:rsidP="00000000" w:rsidRDefault="00000000" w:rsidRPr="00000000" w14:paraId="0000002B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="24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Constraints / Assumptions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MySQL must be used as the database engine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PHP must be used for server-side processing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HTML, CSS, JavaScript, or jQuery may be used for frontend validation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CRUD operations must be supported on at least one database table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Prepared statements must be used for </w:t>
      </w:r>
      <w:r w:rsidDel="00000000" w:rsidR="00000000" w:rsidRPr="00000000">
        <w:rPr>
          <w:b w:val="1"/>
          <w:bCs w:val="1"/>
          <w:rtl w:val="0"/>
        </w:rPr>
        <w:t xml:space="preserve">all database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Input validation must be applied on </w:t>
      </w:r>
      <w:r w:rsidDel="00000000" w:rsidR="00000000" w:rsidRPr="00000000">
        <w:rPr>
          <w:b w:val="1"/>
          <w:bCs w:val="1"/>
          <w:rtl w:val="0"/>
        </w:rPr>
        <w:t xml:space="preserve">both frontend and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Focus is on </w:t>
      </w:r>
      <w:r w:rsidDel="00000000" w:rsidR="00000000" w:rsidRPr="00000000">
        <w:rPr>
          <w:b w:val="1"/>
          <w:bCs w:val="1"/>
          <w:rtl w:val="0"/>
        </w:rPr>
        <w:t xml:space="preserve">security, design decisions, and analysis</w:t>
      </w:r>
      <w:r w:rsidDel="00000000" w:rsidR="00000000" w:rsidRPr="00000000">
        <w:rPr>
          <w:rtl w:val="0"/>
        </w:rPr>
        <w:t xml:space="preserve">, not UI complexity</w:t>
      </w:r>
    </w:p>
    <w:p w:rsidR="00000000" w:rsidDel="00000000" w:rsidP="00000000" w:rsidRDefault="00000000" w:rsidRPr="00000000" w14:paraId="00000034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before="280" w:line="24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Expected Outcomes</w:t>
      </w:r>
    </w:p>
    <w:p w:rsidR="00000000" w:rsidDel="00000000" w:rsidP="00000000" w:rsidRDefault="00000000" w:rsidRPr="00000000" w14:paraId="00000036">
      <w:pPr>
        <w:spacing w:after="280" w:before="280" w:line="240" w:lineRule="auto"/>
        <w:jc w:val="left"/>
        <w:rPr/>
      </w:pPr>
      <w:r w:rsidDel="00000000" w:rsidR="00000000" w:rsidRPr="00000000">
        <w:rPr>
          <w:rtl w:val="0"/>
        </w:rPr>
        <w:t xml:space="preserve">Students must </w:t>
      </w:r>
      <w:r w:rsidDel="00000000" w:rsidR="00000000" w:rsidRPr="00000000">
        <w:rPr>
          <w:b w:val="1"/>
          <w:bCs w:val="1"/>
          <w:rtl w:val="0"/>
        </w:rPr>
        <w:t xml:space="preserve">design, explain, and analyze</w:t>
      </w:r>
      <w:r w:rsidDel="00000000" w:rsidR="00000000" w:rsidRPr="00000000">
        <w:rPr>
          <w:rtl w:val="0"/>
        </w:rPr>
        <w:t xml:space="preserve"> a secure CRUD-based web system by completing the following tasks:</w:t>
      </w:r>
    </w:p>
    <w:p w:rsidR="00000000" w:rsidDel="00000000" w:rsidP="00000000" w:rsidRDefault="00000000" w:rsidRPr="00000000" w14:paraId="00000037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A. Threat Analysis and Problem Identification (2 Marks)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Explain what SQL Injection is and how it occurs in web applications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Identify vulnerable points in a typical form-based CRUD system</w:t>
      </w:r>
    </w:p>
    <w:p w:rsidR="00000000" w:rsidDel="00000000" w:rsidP="00000000" w:rsidRDefault="00000000" w:rsidRPr="00000000" w14:paraId="0000003B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B. Frontend Validation Strategy (2 Marks)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Propose suitable client-side validation techniques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Explain how frontend validation improves usability and reduces invalid requests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Discuss limitations of relying only on frontend validation</w:t>
      </w:r>
    </w:p>
    <w:p w:rsidR="00000000" w:rsidDel="00000000" w:rsidP="00000000" w:rsidRDefault="00000000" w:rsidRPr="00000000" w14:paraId="00000040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C. Backend Validation and Secure Query Design (3 Marks)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Explain the role of server-side validation in security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Describe how </w:t>
      </w:r>
      <w:r w:rsidDel="00000000" w:rsidR="00000000" w:rsidRPr="00000000">
        <w:rPr>
          <w:b w:val="1"/>
          <w:bCs w:val="1"/>
          <w:rtl w:val="0"/>
        </w:rPr>
        <w:t xml:space="preserve">prepared statements</w:t>
      </w:r>
      <w:r w:rsidDel="00000000" w:rsidR="00000000" w:rsidRPr="00000000">
        <w:rPr>
          <w:rtl w:val="0"/>
        </w:rPr>
        <w:t xml:space="preserve"> prevent SQL injection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Analyze how placeholders and parameter binding improve query safety</w:t>
      </w:r>
    </w:p>
    <w:p w:rsidR="00000000" w:rsidDel="00000000" w:rsidP="00000000" w:rsidRDefault="00000000" w:rsidRPr="00000000" w14:paraId="00000045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D. Secure CRUD Workflow Design (2 Marks)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Design a logical flow for secure: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Insert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Highlight where validation and prepared statements are applied in each operation</w:t>
      </w:r>
    </w:p>
    <w:p w:rsidR="00000000" w:rsidDel="00000000" w:rsidP="00000000" w:rsidRDefault="00000000" w:rsidRPr="00000000" w14:paraId="0000004D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E. Security Evaluation and Best Practices (1 Mark)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Identify one additional security measure (e.g., least privilege, error handling, input sanitization)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Justify how it strengthens the system</w:t>
      </w:r>
    </w:p>
    <w:p w:rsidR="00000000" w:rsidDel="00000000" w:rsidP="00000000" w:rsidRDefault="00000000" w:rsidRPr="00000000" w14:paraId="00000051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80" w:before="280" w:line="24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Real-World Applicability</w:t>
      </w:r>
    </w:p>
    <w:p w:rsidR="00000000" w:rsidDel="00000000" w:rsidP="00000000" w:rsidRDefault="00000000" w:rsidRPr="00000000" w14:paraId="00000053">
      <w:pPr>
        <w:spacing w:after="280" w:before="280" w:line="240" w:lineRule="auto"/>
        <w:jc w:val="left"/>
        <w:rPr/>
      </w:pPr>
      <w:r w:rsidDel="00000000" w:rsidR="00000000" w:rsidRPr="00000000">
        <w:rPr>
          <w:rtl w:val="0"/>
        </w:rPr>
        <w:t xml:space="preserve">This CCP reflects real-world secure web systems such as: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User registration and login systems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Student management systems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Online portals handling sensitive user data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Database-driven enterprise web applications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Secure CRUD-based administrative dashboards</w:t>
      </w:r>
    </w:p>
    <w:p w:rsidR="00000000" w:rsidDel="00000000" w:rsidP="00000000" w:rsidRDefault="00000000" w:rsidRPr="00000000" w14:paraId="00000059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10.0" w:type="dxa"/>
        <w:jc w:val="left"/>
        <w:tblLayout w:type="fixed"/>
        <w:tblLook w:val="0400"/>
      </w:tblPr>
      <w:tblGrid>
        <w:gridCol w:w="9629"/>
        <w:gridCol w:w="81"/>
        <w:tblGridChange w:id="0">
          <w:tblGrid>
            <w:gridCol w:w="9629"/>
            <w:gridCol w:w="81"/>
          </w:tblGrid>
        </w:tblGridChange>
      </w:tblGrid>
      <w:tr>
        <w:trPr>
          <w:cantSplit w:val="0"/>
          <w:trHeight w:val="304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468.0" w:type="dxa"/>
              <w:jc w:val="left"/>
              <w:tblLayout w:type="fixed"/>
              <w:tblLook w:val="0400"/>
            </w:tblPr>
            <w:tblGrid>
              <w:gridCol w:w="2864"/>
              <w:gridCol w:w="6604"/>
              <w:tblGridChange w:id="0">
                <w:tblGrid>
                  <w:gridCol w:w="2864"/>
                  <w:gridCol w:w="6604"/>
                </w:tblGrid>
              </w:tblGridChange>
            </w:tblGrid>
            <w:tr>
              <w:trPr>
                <w:cantSplit w:val="0"/>
                <w:trHeight w:val="41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5b9bd5" w:val="clear"/>
                  <w:vAlign w:val="center"/>
                </w:tcPr>
                <w:p w:rsidR="00000000" w:rsidDel="00000000" w:rsidP="00000000" w:rsidRDefault="00000000" w:rsidRPr="00000000" w14:paraId="0000005B">
                  <w:pPr>
                    <w:spacing w:after="0" w:line="240" w:lineRule="auto"/>
                    <w:jc w:val="center"/>
                    <w:rPr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Metric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5b9bd5" w:val="clear"/>
                  <w:vAlign w:val="center"/>
                </w:tcPr>
                <w:p w:rsidR="00000000" w:rsidDel="00000000" w:rsidP="00000000" w:rsidRDefault="00000000" w:rsidRPr="00000000" w14:paraId="0000005C">
                  <w:pPr>
                    <w:spacing w:after="0" w:line="240" w:lineRule="auto"/>
                    <w:jc w:val="center"/>
                    <w:rPr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Description</w:t>
                  </w:r>
                </w:p>
              </w:tc>
            </w:tr>
            <w:tr>
              <w:trPr>
                <w:cantSplit w:val="0"/>
                <w:trHeight w:val="41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5D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Conceptual Understanding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5E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Understanding of SQL Injection and its risks</w:t>
                  </w:r>
                </w:p>
              </w:tc>
            </w:tr>
            <w:tr>
              <w:trPr>
                <w:cantSplit w:val="0"/>
                <w:trHeight w:val="41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5F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Technical Accuracy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60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Correct explanation of validation and prepared statements</w:t>
                  </w:r>
                </w:p>
              </w:tc>
            </w:tr>
            <w:tr>
              <w:trPr>
                <w:cantSplit w:val="0"/>
                <w:trHeight w:val="41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61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Analytical Depth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62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Ability to analyze security flaws and countermeasures</w:t>
                  </w:r>
                </w:p>
              </w:tc>
            </w:tr>
            <w:tr>
              <w:trPr>
                <w:cantSplit w:val="0"/>
                <w:trHeight w:val="41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63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Design Quality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64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Secure CRUD workflow design</w:t>
                  </w:r>
                </w:p>
              </w:tc>
            </w:tr>
            <w:tr>
              <w:trPr>
                <w:cantSplit w:val="0"/>
                <w:trHeight w:val="41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65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Problem-Solving Efficiency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66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Handling conflicting requirements of usability and security</w:t>
                  </w:r>
                </w:p>
              </w:tc>
            </w:tr>
          </w:tbl>
          <w:p w:rsidR="00000000" w:rsidDel="00000000" w:rsidP="00000000" w:rsidRDefault="00000000" w:rsidRPr="00000000" w14:paraId="0000006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Deliverable:</w:t>
      </w:r>
    </w:p>
    <w:tbl>
      <w:tblPr>
        <w:tblStyle w:val="Table4"/>
        <w:tblW w:w="9836.0" w:type="dxa"/>
        <w:jc w:val="left"/>
        <w:tblInd w:w="-5.0" w:type="dxa"/>
        <w:tblLayout w:type="fixed"/>
        <w:tblLook w:val="0400"/>
      </w:tblPr>
      <w:tblGrid>
        <w:gridCol w:w="2975"/>
        <w:gridCol w:w="6861"/>
        <w:tblGridChange w:id="0">
          <w:tblGrid>
            <w:gridCol w:w="2975"/>
            <w:gridCol w:w="6861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b9bd5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5b9bd5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Deliverables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Conceptual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Explanation of SQL Injection and validation strategies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Secure CRUD workflow diagrams / descriptions</w:t>
            </w:r>
          </w:p>
        </w:tc>
      </w:tr>
      <w:tr>
        <w:trPr>
          <w:cantSplit w:val="0"/>
          <w:trHeight w:val="83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Written analysis of frontend validation, backend validation, and prepared statements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12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"/>
        <w:gridCol w:w="639"/>
        <w:gridCol w:w="36"/>
        <w:gridCol w:w="2269"/>
        <w:gridCol w:w="6614"/>
        <w:gridCol w:w="20"/>
        <w:tblGridChange w:id="0">
          <w:tblGrid>
            <w:gridCol w:w="34"/>
            <w:gridCol w:w="639"/>
            <w:gridCol w:w="36"/>
            <w:gridCol w:w="2269"/>
            <w:gridCol w:w="6614"/>
            <w:gridCol w:w="20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CCP Attributes mapped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8eaadb" w:val="clear"/>
            <w:vAlign w:val="center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Attributes of Complex Problem Solving</w:t>
            </w:r>
          </w:p>
        </w:tc>
        <w:tc>
          <w:tcPr>
            <w:gridSpan w:val="2"/>
            <w:shd w:fill="8eaadb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Justification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0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Theory of automata CCP Mapping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Depth of Knowledge</w:t>
            </w:r>
          </w:p>
        </w:tc>
        <w:tc>
          <w:tcPr/>
          <w:p w:rsidR="00000000" w:rsidDel="00000000" w:rsidP="00000000" w:rsidRDefault="00000000" w:rsidRPr="00000000" w14:paraId="00000096">
            <w:pPr>
              <w:ind w:left="36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Requires understanding of SQL Injection, prepared statements, and validation mechanisms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Range of Conflicting Requirements</w:t>
            </w:r>
          </w:p>
        </w:tc>
        <w:tc>
          <w:tcPr/>
          <w:p w:rsidR="00000000" w:rsidDel="00000000" w:rsidP="00000000" w:rsidRDefault="00000000" w:rsidRPr="00000000" w14:paraId="0000009B">
            <w:pPr>
              <w:ind w:left="36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Balancing security, usability, and 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Depth of Analysis</w:t>
            </w:r>
          </w:p>
        </w:tc>
        <w:tc>
          <w:tcPr/>
          <w:p w:rsidR="00000000" w:rsidDel="00000000" w:rsidP="00000000" w:rsidRDefault="00000000" w:rsidRPr="00000000" w14:paraId="000000A0">
            <w:pPr>
              <w:ind w:left="36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Analysis of vulnerabilities, secure query design, and validation layers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  <w:t xml:space="preserve">COMPLEX COMPUTING PROBLEM</w:t>
      </w:r>
    </w:p>
    <w:p w:rsidR="00000000" w:rsidDel="00000000" w:rsidP="00000000" w:rsidRDefault="00000000" w:rsidRPr="00000000" w14:paraId="000000A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CCP</w:t>
      </w:r>
    </w:p>
    <w:p w:rsidR="00000000" w:rsidDel="00000000" w:rsidP="00000000" w:rsidRDefault="00000000" w:rsidRPr="00000000" w14:paraId="000000A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A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FORM</w:t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"bootstrap/css/bootstrap.min.css"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"bootstrap/js/bootstrap.bundle.min.js"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"container w-100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"row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"col-12"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"card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4474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product 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4474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"formsubmit.php"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product 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"product_name"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"product_name"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product category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"product_category"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"product_category"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product quantity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"product_quantity"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"product_quantity"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product price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"product_price"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"product_price"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"d-flex justify-content-center"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"btn btn-dark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SECURE FORM SUBMIT:</w:t>
      </w:r>
    </w:p>
    <w:p w:rsidR="00000000" w:rsidDel="00000000" w:rsidP="00000000" w:rsidRDefault="00000000" w:rsidRPr="00000000" w14:paraId="000000D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product_name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'product_name'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product_category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'product_category'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product_quantity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'product_quantity'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product_price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'product_price'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mysqli_connect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product (product_name, product_category, product_quantity, product_price)</w:t>
      </w:r>
    </w:p>
    <w:p w:rsidR="00000000" w:rsidDel="00000000" w:rsidP="00000000" w:rsidRDefault="00000000" w:rsidRPr="00000000" w14:paraId="000000E3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(?, ?, ?, ?)"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mysqli_prepare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mysqli_stmt_bind_param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"ssss"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product_name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product_category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product_quantity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product_price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mysqli_stmt_execute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'Location: 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'tableshow.php'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E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 FORM:</w:t>
      </w:r>
    </w:p>
    <w:p w:rsidR="00000000" w:rsidDel="00000000" w:rsidP="00000000" w:rsidRDefault="00000000" w:rsidRPr="00000000" w14:paraId="000000E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F0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_GET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"product_id"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F1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mysqli_connect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"select * from product where product_id=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=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mysqli_query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4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mysqli_fetch_all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,MYSQLI_ASSOC);</w:t>
      </w:r>
    </w:p>
    <w:p w:rsidR="00000000" w:rsidDel="00000000" w:rsidP="00000000" w:rsidRDefault="00000000" w:rsidRPr="00000000" w14:paraId="000000F5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F6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E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"bootstrap/css/bootstrap.min.css"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"bootstrap/js/bootstrap.bundle.min.js"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2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"container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4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"col-6"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"card  d-flex justify-content-start"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7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product 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"editformsubmit.php"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       </w:t>
      </w:r>
    </w:p>
    <w:p w:rsidR="00000000" w:rsidDel="00000000" w:rsidP="00000000" w:rsidRDefault="00000000" w:rsidRPr="00000000" w14:paraId="0000010D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product 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10F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"hidden"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'product_id'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"product_id"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"product_id"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0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2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product 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115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'product_name'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"product_name"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"product_name"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6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8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product category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9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11A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'product_category'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"product_category"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"product_category"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D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product quantity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E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11F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'product_quantity'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"product_quantity"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"product_quantity"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0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1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2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product price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3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124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'product_price'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"product_price"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"product_price"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"d-flex justify-content-center"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7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"btn btn-primary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8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9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A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D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E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F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0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 FORMSUBMIT SECURED:</w:t>
      </w:r>
    </w:p>
    <w:p w:rsidR="00000000" w:rsidDel="00000000" w:rsidP="00000000" w:rsidRDefault="00000000" w:rsidRPr="00000000" w14:paraId="0000013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136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'product_id'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37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product_name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'product_name'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38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product_category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'product_category'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39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product_quantity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'product_quantity'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3A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product_price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'product_price'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3B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mysqli_connect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D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product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SET</w:t>
      </w:r>
    </w:p>
    <w:p w:rsidR="00000000" w:rsidDel="00000000" w:rsidP="00000000" w:rsidRDefault="00000000" w:rsidRPr="00000000" w14:paraId="0000013F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product_name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?,</w:t>
      </w:r>
    </w:p>
    <w:p w:rsidR="00000000" w:rsidDel="00000000" w:rsidP="00000000" w:rsidRDefault="00000000" w:rsidRPr="00000000" w14:paraId="00000140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product_category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?,</w:t>
      </w:r>
    </w:p>
    <w:p w:rsidR="00000000" w:rsidDel="00000000" w:rsidP="00000000" w:rsidRDefault="00000000" w:rsidRPr="00000000" w14:paraId="00000141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product_quantity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?,</w:t>
      </w:r>
    </w:p>
    <w:p w:rsidR="00000000" w:rsidDel="00000000" w:rsidP="00000000" w:rsidRDefault="00000000" w:rsidRPr="00000000" w14:paraId="00000142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product_price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?</w:t>
      </w:r>
    </w:p>
    <w:p w:rsidR="00000000" w:rsidDel="00000000" w:rsidP="00000000" w:rsidRDefault="00000000" w:rsidRPr="00000000" w14:paraId="00000143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product_id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?"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mysqli_prepare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6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mysqli_stmt_bind_param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"ssssi"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product_name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product_category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product_quantity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product_price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mysqli_stmt_execute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8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'Location: 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'tableshow.php'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A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14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CODE:</w:t>
      </w:r>
    </w:p>
    <w:p w:rsidR="00000000" w:rsidDel="00000000" w:rsidP="00000000" w:rsidRDefault="00000000" w:rsidRPr="00000000" w14:paraId="0000014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150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_GET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'product_id'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51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mysqli_connect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3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"delete from product where product_id = 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mysqli_query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5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'Location: 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'tableshow.php'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SHOWN </w:t>
        <w:br w:type="textWrapping"/>
      </w:r>
    </w:p>
    <w:p w:rsidR="00000000" w:rsidDel="00000000" w:rsidP="00000000" w:rsidRDefault="00000000" w:rsidRPr="00000000" w14:paraId="0000015A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15B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mysqli_connect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C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"select * from Product"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=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mysqli_query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E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mysqli_fetch_all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,MYSQLI_ASSOC);</w:t>
      </w:r>
    </w:p>
    <w:p w:rsidR="00000000" w:rsidDel="00000000" w:rsidP="00000000" w:rsidRDefault="00000000" w:rsidRPr="00000000" w14:paraId="0000015F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160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2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3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5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http-equiv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"X-UA-Compatible"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"IE=edge"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7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8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9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"bootstrap/js/bootstrap.bundle.min.js"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A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"bootstrap/css/bootstrap.min.css"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B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E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"d-flex justify-content-center"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F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"form.php"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"btn btn-primary"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ADD PRODUCT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0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1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"table table-bordered table-hover table-striped"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2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3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Sr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4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Product Category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5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Product 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6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Product Price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7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Product Quantity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8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9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A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B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17C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++){</w:t>
      </w:r>
    </w:p>
    <w:p w:rsidR="00000000" w:rsidDel="00000000" w:rsidP="00000000" w:rsidRDefault="00000000" w:rsidRPr="00000000" w14:paraId="0000017D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17E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F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[$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'product_id'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0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[$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'product_name'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1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[$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'product_category'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2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[$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'product_quantity'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3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[$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'product_price'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4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5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"editform.php?product_id=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[$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'product_id'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"btn btn-primary"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7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"delete.php?product_id=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[$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'product_id'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"btn btn-danger"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8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9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B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18D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18E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F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0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191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2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3">
      <w:pPr>
        <w:shd w:fill="1e1e1e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9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905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28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082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e4417690-c758-4444-9eff-4942cf172f1d</vt:lpwstr>
  </property>
</Properties>
</file>