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6E" w:val="clear"/>
            <w:tcMar>
              <w:top w:type="dxa" w:w="200"/>
              <w:left w:type="dxa" w:w="300"/>
              <w:bottom w:type="dxa" w:w="200"/>
              <w:right w:type="dxa" w:w="300"/>
            </w:tcMar>
          </w:tcPr>
          <w:p>
            <w:pPr>
              <w:spacing w:before="0" w:after="60"/>
              <w:jc w:val="center"/>
            </w:pPr>
            <w:r>
              <w:rPr>
                <w:rFonts w:ascii="Arial" w:cs="Arial" w:eastAsia="Arial" w:hAnsi="Arial"/>
                <w:color w:val="AADDDD"/>
                <w:sz w:val="18"/>
                <w:szCs w:val="18"/>
              </w:rPr>
              <w:t xml:space="preserve">English Homework  |  Session 5 — Ahmet (Gürkan)</w:t>
            </w:r>
          </w:p>
          <w:p>
            <w:pPr>
              <w:spacing w:before="0" w:after="80"/>
              <w:jc w:val="center"/>
            </w:pPr>
            <w:r>
              <w:rPr>
                <w:rFonts w:ascii="Arial" w:cs="Arial" w:eastAsia="Arial" w:hAnsi="Arial"/>
                <w:b/>
                <w:bCs/>
                <w:color w:val="FFFFFF"/>
                <w:sz w:val="36"/>
                <w:szCs w:val="36"/>
              </w:rPr>
              <w:t xml:space="preserve">Articles · Present Perfect vs Simple Past · Relative Clauses</w:t>
            </w:r>
          </w:p>
          <w:p>
            <w:pPr>
              <w:spacing w:before="0" w:after="0"/>
              <w:jc w:val="center"/>
            </w:pPr>
            <w:r>
              <w:rPr>
                <w:rFonts w:ascii="Arial" w:cs="Arial" w:eastAsia="Arial" w:hAnsi="Arial"/>
                <w:color w:val="CCEEEC"/>
                <w:sz w:val="18"/>
                <w:szCs w:val="18"/>
              </w:rPr>
              <w:t xml:space="preserve">Student: Ahmet (Gürkan)  ·  Date: March 2026  ·  Estimated Time: 1.5 hours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6E" w:sz="6"/>
              <w:left w:val="single" w:color="1A7A6E" w:sz="16"/>
              <w:bottom w:val="single" w:color="CCCCCC" w:sz="1"/>
              <w:right w:val="single" w:color="CCCCCC" w:sz="1"/>
            </w:tcBorders>
            <w:shd w:fill="E0F4F1" w:val="clear"/>
            <w:tcMar>
              <w:top w:type="dxa" w:w="100"/>
              <w:left w:type="dxa" w:w="180"/>
              <w:bottom w:type="dxa" w:w="100"/>
              <w:right w:type="dxa" w:w="180"/>
            </w:tcMar>
          </w:tcPr>
          <w:p>
            <w:pPr>
              <w:spacing w:before="80" w:after="80"/>
            </w:pPr>
            <w:r>
              <w:rPr>
                <w:rFonts w:ascii="Arial" w:cs="Arial" w:eastAsia="Arial" w:hAnsi="Arial"/>
                <w:sz w:val="22"/>
                <w:szCs w:val="22"/>
              </w:rPr>
              <w:t xml:space="preserve">Hi Ahmet,
Wow — what a session! You spoke naturally and confidently with Ifrah about your career, your family, cultural differences between Turkey and Somalia, and your hobbies. Ifrah was genuinely impressed, and so was I.
This homework focuses on three areas that will make your already-strong English even more precise and natural: (1) articles — a, an, the — which Turkish doesn't have, making them a common challenge; (2) the Present Perfect vs Simple Past — two tenses that even advanced learners mix up; and (3) relative clauses — the "who / which / that" structures that will help you describe people and things more elegantly. Let's go!</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6E" w:val="clear"/>
            <w:tcMar>
              <w:top w:type="dxa" w:w="100"/>
              <w:left w:type="dxa" w:w="200"/>
              <w:bottom w:type="dxa" w:w="100"/>
              <w:right w:type="dxa" w:w="200"/>
            </w:tcMar>
          </w:tcPr>
          <w:p>
            <w:pPr>
              <w:spacing w:before="80" w:after="80"/>
            </w:pPr>
            <w:r>
              <w:rPr>
                <w:rFonts w:ascii="Arial" w:cs="Arial" w:eastAsia="Arial" w:hAnsi="Arial"/>
                <w:b/>
                <w:bCs/>
                <w:color w:val="FFFFFF"/>
                <w:sz w:val="22"/>
                <w:szCs w:val="22"/>
              </w:rPr>
              <w:t xml:space="preserve">1  </w:t>
            </w:r>
            <w:r>
              <w:rPr>
                <w:rFonts w:ascii="Arial" w:cs="Arial" w:eastAsia="Arial" w:hAnsi="Arial"/>
                <w:b/>
                <w:bCs/>
                <w:color w:val="FFFFFF"/>
                <w:sz w:val="24"/>
                <w:szCs w:val="24"/>
              </w:rPr>
              <w:t xml:space="preserve">GRAMMAR  —  STUDY &amp; CORRECTIONS  (35 MINUTES)</w:t>
            </w:r>
          </w:p>
        </w:tc>
      </w:tr>
    </w:tbl>
    <w:p>
      <w:pPr>
        <w:spacing w:before="120" w:after="80"/>
      </w:pPr>
      <w:r>
        <w:rPr>
          <w:rFonts w:ascii="Arial" w:cs="Arial" w:eastAsia="Arial" w:hAnsi="Arial"/>
          <w:sz w:val="22"/>
          <w:szCs w:val="22"/>
        </w:rPr>
        <w:t xml:space="preserve">For each grammar point, (a) study the rule and examples, (b) write an original sentence in the box, and (c) note the rule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22A" w:sz="20"/>
              <w:bottom w:val="none" w:color="FFFFFF" w:sz="0"/>
              <w:right w:val="none" w:color="FFFFFF" w:sz="0"/>
            </w:tcBorders>
            <w:shd w:fill="FEF6E4" w:val="clear"/>
            <w:tcMar>
              <w:top w:type="dxa" w:w="80"/>
              <w:left w:type="dxa" w:w="160"/>
              <w:bottom w:type="dxa" w:w="80"/>
              <w:right w:type="dxa" w:w="160"/>
            </w:tcMar>
          </w:tcPr>
          <w:p>
            <w:pPr>
              <w:spacing w:before="80" w:after="80"/>
            </w:pPr>
            <w:r>
              <w:rPr>
                <w:rFonts w:ascii="Arial" w:cs="Arial" w:eastAsia="Arial" w:hAnsi="Arial"/>
                <w:b/>
                <w:bCs/>
                <w:color w:val="444444"/>
                <w:sz w:val="22"/>
                <w:szCs w:val="22"/>
              </w:rPr>
              <w:t xml:space="preserve">1.1  Articles — a, an, the, or nothing</w:t>
            </w:r>
          </w:p>
        </w:tc>
      </w:tr>
    </w:tbl>
    <w:p>
      <w:pPr>
        <w:spacing w:before="80" w:after="0"/>
      </w:pP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I am expert in payment engineering.</w:t>
      </w: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She is studying at the university.</w:t>
      </w: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I like the roads in Izmir.</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I am an expert in pavement engineering.  (a/an = first mention or profession)</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She is studying at a university in Istanbul.  (one of many universities)</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I like roads in Izmir.  (general opinion — no article for general plurals)</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The road we inspected last week was badly damaged.  (the = specific, both speakers know which one)</w:t>
      </w:r>
    </w:p>
    <w:p>
      <w:pPr>
        <w:spacing w:before="100" w:after="40"/>
      </w:pPr>
      <w:r>
        <w:rPr>
          <w:rFonts w:ascii="Arial" w:cs="Arial" w:eastAsia="Arial" w:hAnsi="Arial"/>
          <w:b/>
          <w:bCs/>
          <w:color w:val="000000"/>
          <w:sz w:val="22"/>
          <w:szCs w:val="22"/>
        </w:rPr>
        <w:t xml:space="preserve">Rule:  </w:t>
      </w:r>
      <w:r>
        <w:rPr>
          <w:rFonts w:ascii="Arial" w:cs="Arial" w:eastAsia="Arial" w:hAnsi="Arial"/>
          <w:sz w:val="22"/>
          <w:szCs w:val="22"/>
        </w:rPr>
        <w:t xml:space="preserve">Use a / an for first mention and general roles. Use the for specific, already-known things. Use no article for general statements about uncountable or plural things.</w:t>
      </w:r>
    </w:p>
    <w:p>
      <w:pPr>
        <w:spacing w:before="100" w:after="40"/>
      </w:pPr>
      <w:r>
        <w:rPr>
          <w:rFonts w:ascii="Arial" w:cs="Arial" w:eastAsia="Arial" w:hAnsi="Arial"/>
          <w:b/>
          <w:bCs/>
          <w:color w:val="1A7A6E"/>
          <w:sz w:val="22"/>
          <w:szCs w:val="22"/>
        </w:rPr>
        <w:t xml:space="preserve">▷  </w:t>
      </w:r>
      <w:r>
        <w:rPr>
          <w:rFonts w:ascii="Arial" w:cs="Arial" w:eastAsia="Arial" w:hAnsi="Arial"/>
          <w:b/>
          <w:bCs/>
          <w:color w:val="000000"/>
          <w:sz w:val="22"/>
          <w:szCs w:val="22"/>
        </w:rPr>
        <w:t xml:space="preserve">Write two sentences about Geopave — one using a or an and one using the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20" w:after="40"/>
      </w:pPr>
      <w:r>
        <w:rPr>
          <w:rFonts w:ascii="Arial" w:cs="Arial" w:eastAsia="Arial" w:hAnsi="Arial"/>
          <w:b/>
          <w:bCs/>
          <w:color w:val="1A7A6E"/>
          <w:sz w:val="22"/>
          <w:szCs w:val="22"/>
        </w:rPr>
        <w:t xml:space="preserve">▷  </w:t>
      </w:r>
      <w:r>
        <w:rPr>
          <w:rFonts w:ascii="Arial" w:cs="Arial" w:eastAsia="Arial" w:hAnsi="Arial"/>
          <w:b/>
          <w:bCs/>
          <w:color w:val="000000"/>
          <w:sz w:val="22"/>
          <w:szCs w:val="22"/>
        </w:rPr>
        <w:t xml:space="preserve">Write the rule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22A" w:sz="20"/>
              <w:bottom w:val="none" w:color="FFFFFF" w:sz="0"/>
              <w:right w:val="none" w:color="FFFFFF" w:sz="0"/>
            </w:tcBorders>
            <w:shd w:fill="FEF6E4" w:val="clear"/>
            <w:tcMar>
              <w:top w:type="dxa" w:w="80"/>
              <w:left w:type="dxa" w:w="160"/>
              <w:bottom w:type="dxa" w:w="80"/>
              <w:right w:type="dxa" w:w="160"/>
            </w:tcMar>
          </w:tcPr>
          <w:p>
            <w:pPr>
              <w:spacing w:before="80" w:after="80"/>
            </w:pPr>
            <w:r>
              <w:rPr>
                <w:rFonts w:ascii="Arial" w:cs="Arial" w:eastAsia="Arial" w:hAnsi="Arial"/>
                <w:b/>
                <w:bCs/>
                <w:color w:val="444444"/>
                <w:sz w:val="22"/>
                <w:szCs w:val="22"/>
              </w:rPr>
              <w:t xml:space="preserve">1.2  Present Perfect vs Simple Past</w:t>
            </w:r>
          </w:p>
        </w:tc>
      </w:tr>
    </w:tbl>
    <w:p>
      <w:pPr>
        <w:spacing w:before="80" w:after="0"/>
      </w:pP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I worked for KGM for 30 years.  (still relevant today)</w:t>
      </w: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I have graduated from university in 1993.  (finished, specific time)</w:t>
      </w: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Turkey lacks experts in pavement. We never developed this field.</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I have worked in pavement engineering for over 30 years.  (still active — use have + past participle)</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I graduated from ITU in 1993.  (finished event at a specific past time — use simple past)</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Turkey has never had enough pavement engineers.  (up to and including now — use present perfect)</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During last year's project, we collected 200 data points.  (completed project — use simple past)</w:t>
      </w:r>
    </w:p>
    <w:p>
      <w:pPr>
        <w:spacing w:before="100" w:after="40"/>
      </w:pPr>
      <w:r>
        <w:rPr>
          <w:rFonts w:ascii="Arial" w:cs="Arial" w:eastAsia="Arial" w:hAnsi="Arial"/>
          <w:b/>
          <w:bCs/>
          <w:color w:val="000000"/>
          <w:sz w:val="22"/>
          <w:szCs w:val="22"/>
        </w:rPr>
        <w:t xml:space="preserve">Rule:  </w:t>
      </w:r>
      <w:r>
        <w:rPr>
          <w:rFonts w:ascii="Arial" w:cs="Arial" w:eastAsia="Arial" w:hAnsi="Arial"/>
          <w:sz w:val="22"/>
          <w:szCs w:val="22"/>
        </w:rPr>
        <w:t xml:space="preserve">Use Present Perfect (have / has + past participle) for: past events still relevant now, experience in your life, things that started in the past and continue. Use Simple Past for: completed events at a specific time.</w:t>
      </w:r>
    </w:p>
    <w:p>
      <w:pPr>
        <w:spacing w:before="100" w:after="40"/>
      </w:pPr>
      <w:r>
        <w:rPr>
          <w:rFonts w:ascii="Arial" w:cs="Arial" w:eastAsia="Arial" w:hAnsi="Arial"/>
          <w:b/>
          <w:bCs/>
          <w:color w:val="1A7A6E"/>
          <w:sz w:val="22"/>
          <w:szCs w:val="22"/>
        </w:rPr>
        <w:t xml:space="preserve">▷  </w:t>
      </w:r>
      <w:r>
        <w:rPr>
          <w:rFonts w:ascii="Arial" w:cs="Arial" w:eastAsia="Arial" w:hAnsi="Arial"/>
          <w:b/>
          <w:bCs/>
          <w:color w:val="000000"/>
          <w:sz w:val="22"/>
          <w:szCs w:val="22"/>
        </w:rPr>
        <w:t xml:space="preserve">Write one sentence about your career using the Present Perfect, and one using the Simple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20" w:after="40"/>
      </w:pPr>
      <w:r>
        <w:rPr>
          <w:rFonts w:ascii="Arial" w:cs="Arial" w:eastAsia="Arial" w:hAnsi="Arial"/>
          <w:b/>
          <w:bCs/>
          <w:color w:val="1A7A6E"/>
          <w:sz w:val="22"/>
          <w:szCs w:val="22"/>
        </w:rPr>
        <w:t xml:space="preserve">▷  </w:t>
      </w:r>
      <w:r>
        <w:rPr>
          <w:rFonts w:ascii="Arial" w:cs="Arial" w:eastAsia="Arial" w:hAnsi="Arial"/>
          <w:b/>
          <w:bCs/>
          <w:color w:val="000000"/>
          <w:sz w:val="22"/>
          <w:szCs w:val="22"/>
        </w:rPr>
        <w:t xml:space="preserve">Write the rule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22A" w:sz="20"/>
              <w:bottom w:val="none" w:color="FFFFFF" w:sz="0"/>
              <w:right w:val="none" w:color="FFFFFF" w:sz="0"/>
            </w:tcBorders>
            <w:shd w:fill="FEF6E4" w:val="clear"/>
            <w:tcMar>
              <w:top w:type="dxa" w:w="80"/>
              <w:left w:type="dxa" w:w="160"/>
              <w:bottom w:type="dxa" w:w="80"/>
              <w:right w:type="dxa" w:w="160"/>
            </w:tcMar>
          </w:tcPr>
          <w:p>
            <w:pPr>
              <w:spacing w:before="80" w:after="80"/>
            </w:pPr>
            <w:r>
              <w:rPr>
                <w:rFonts w:ascii="Arial" w:cs="Arial" w:eastAsia="Arial" w:hAnsi="Arial"/>
                <w:b/>
                <w:bCs/>
                <w:color w:val="444444"/>
                <w:sz w:val="22"/>
                <w:szCs w:val="22"/>
              </w:rPr>
              <w:t xml:space="preserve">1.3  Relative Clauses — who, which, that</w:t>
            </w:r>
          </w:p>
        </w:tc>
      </w:tr>
    </w:tbl>
    <w:p>
      <w:pPr>
        <w:spacing w:before="80" w:after="0"/>
      </w:pP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The engineer, he helped me with my thesis, retired.</w:t>
      </w: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KGM is a directorate. It manages Turkey's roads.</w:t>
      </w:r>
    </w:p>
    <w:p>
      <w:pPr>
        <w:spacing w:before="80" w:after="80"/>
      </w:pPr>
      <w:r>
        <w:rPr>
          <w:rFonts w:ascii="Arial" w:cs="Arial" w:eastAsia="Arial" w:hAnsi="Arial"/>
          <w:b/>
          <w:bCs/>
          <w:color w:val="CC0000"/>
          <w:sz w:val="22"/>
          <w:szCs w:val="22"/>
        </w:rPr>
        <w:t xml:space="preserve">✗  </w:t>
      </w:r>
      <w:r>
        <w:rPr>
          <w:rFonts w:ascii="Arial" w:cs="Arial" w:eastAsia="Arial" w:hAnsi="Arial"/>
          <w:i/>
          <w:iCs/>
          <w:color w:val="CC0000"/>
          <w:sz w:val="22"/>
          <w:szCs w:val="22"/>
        </w:rPr>
        <w:t xml:space="preserve">Geopave is a company. We founded it in Ankara.</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The engineer who helped me with my thesis has retired.  (who = for people)</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KGM is a directorate that manages Turkey's roads.  (that / which = for things)</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Geopave is a company that my wife and I founded in Ankara.</w:t>
      </w:r>
    </w:p>
    <w:p>
      <w:pPr>
        <w:spacing w:before="80" w:after="80"/>
      </w:pPr>
      <w:r>
        <w:rPr>
          <w:rFonts w:ascii="Arial" w:cs="Arial" w:eastAsia="Arial" w:hAnsi="Arial"/>
          <w:b/>
          <w:bCs/>
          <w:color w:val="1A7A6E"/>
          <w:sz w:val="22"/>
          <w:szCs w:val="22"/>
        </w:rPr>
        <w:t xml:space="preserve">✓  </w:t>
      </w:r>
      <w:r>
        <w:rPr>
          <w:rFonts w:ascii="Arial" w:cs="Arial" w:eastAsia="Arial" w:hAnsi="Arial"/>
          <w:i/>
          <w:iCs/>
          <w:color w:val="1A6040"/>
          <w:sz w:val="22"/>
          <w:szCs w:val="22"/>
        </w:rPr>
        <w:t xml:space="preserve">The data which we collected last summer showed serious deterioration.</w:t>
      </w:r>
    </w:p>
    <w:p>
      <w:pPr>
        <w:spacing w:before="100" w:after="40"/>
      </w:pPr>
      <w:r>
        <w:rPr>
          <w:rFonts w:ascii="Arial" w:cs="Arial" w:eastAsia="Arial" w:hAnsi="Arial"/>
          <w:b/>
          <w:bCs/>
          <w:color w:val="000000"/>
          <w:sz w:val="22"/>
          <w:szCs w:val="22"/>
        </w:rPr>
        <w:t xml:space="preserve">Rule:  </w:t>
      </w:r>
      <w:r>
        <w:rPr>
          <w:rFonts w:ascii="Arial" w:cs="Arial" w:eastAsia="Arial" w:hAnsi="Arial"/>
          <w:sz w:val="22"/>
          <w:szCs w:val="22"/>
        </w:rPr>
        <w:t xml:space="preserve">Use who for people, which / that for things. The relative clause comes directly after the noun it describes. Do NOT repeat the subject pronoun (he, it, we) after the relative pronoun.</w:t>
      </w:r>
    </w:p>
    <w:p>
      <w:pPr>
        <w:spacing w:before="100" w:after="40"/>
      </w:pPr>
      <w:r>
        <w:rPr>
          <w:rFonts w:ascii="Arial" w:cs="Arial" w:eastAsia="Arial" w:hAnsi="Arial"/>
          <w:b/>
          <w:bCs/>
          <w:color w:val="1A7A6E"/>
          <w:sz w:val="22"/>
          <w:szCs w:val="22"/>
        </w:rPr>
        <w:t xml:space="preserve">▷  </w:t>
      </w:r>
      <w:r>
        <w:rPr>
          <w:rFonts w:ascii="Arial" w:cs="Arial" w:eastAsia="Arial" w:hAnsi="Arial"/>
          <w:b/>
          <w:bCs/>
          <w:color w:val="000000"/>
          <w:sz w:val="22"/>
          <w:szCs w:val="22"/>
        </w:rPr>
        <w:t xml:space="preserve">Combine these two sentences into one using a relative clause:
"Ifrah is a young woman. She lives in Istanbul and studies 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20" w:after="40"/>
      </w:pPr>
      <w:r>
        <w:rPr>
          <w:rFonts w:ascii="Arial" w:cs="Arial" w:eastAsia="Arial" w:hAnsi="Arial"/>
          <w:b/>
          <w:bCs/>
          <w:color w:val="1A7A6E"/>
          <w:sz w:val="22"/>
          <w:szCs w:val="22"/>
        </w:rPr>
        <w:t xml:space="preserve">▷  </w:t>
      </w:r>
      <w:r>
        <w:rPr>
          <w:rFonts w:ascii="Arial" w:cs="Arial" w:eastAsia="Arial" w:hAnsi="Arial"/>
          <w:b/>
          <w:bCs/>
          <w:color w:val="000000"/>
          <w:sz w:val="22"/>
          <w:szCs w:val="22"/>
        </w:rPr>
        <w:t xml:space="preserve">Write the rule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22A" w:sz="20"/>
              <w:bottom w:val="none" w:color="FFFFFF" w:sz="0"/>
              <w:right w:val="none" w:color="FFFFFF" w:sz="0"/>
            </w:tcBorders>
            <w:shd w:fill="FEF6E4" w:val="clear"/>
            <w:tcMar>
              <w:top w:type="dxa" w:w="80"/>
              <w:left w:type="dxa" w:w="160"/>
              <w:bottom w:type="dxa" w:w="80"/>
              <w:right w:type="dxa" w:w="160"/>
            </w:tcMar>
          </w:tcPr>
          <w:p>
            <w:pPr>
              <w:spacing w:before="80" w:after="80"/>
            </w:pPr>
            <w:r>
              <w:rPr>
                <w:rFonts w:ascii="Arial" w:cs="Arial" w:eastAsia="Arial" w:hAnsi="Arial"/>
                <w:b/>
                <w:bCs/>
                <w:color w:val="444444"/>
                <w:sz w:val="22"/>
                <w:szCs w:val="22"/>
              </w:rPr>
              <w:t xml:space="preserve">1.4  Bringing it all together — Error Correction Exercise</w:t>
            </w:r>
          </w:p>
        </w:tc>
      </w:tr>
    </w:tbl>
    <w:p>
      <w:pPr>
        <w:spacing w:before="100" w:after="80"/>
      </w:pPr>
      <w:r>
        <w:rPr>
          <w:rFonts w:ascii="Arial" w:cs="Arial" w:eastAsia="Arial" w:hAnsi="Arial"/>
          <w:sz w:val="22"/>
          <w:szCs w:val="22"/>
        </w:rPr>
        <w:t xml:space="preserve">The paragraph below contains 6 errors (articles, tense, and relative clauses). Find them and write the corrected version underneath.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60" w:after="60"/>
            </w:pPr>
            <w:r>
              <w:rPr>
                <w:rFonts w:ascii="Arial" w:cs="Arial" w:eastAsia="Arial" w:hAnsi="Arial"/>
                <w:sz w:val="22"/>
                <w:szCs w:val="22"/>
              </w:rPr>
              <w:t xml:space="preserve">"I have started Geopave three years ago with my wife. She is an engineer, she graduated from</w:t>
            </w:r>
            <w:r>
              <w:rPr>
                <w:rFonts w:ascii="Arial" w:cs="Arial" w:eastAsia="Arial" w:hAnsi="Arial"/>
                <w:sz w:val="22"/>
                <w:szCs w:val="22"/>
              </w:rPr>
              <w:t xml:space="preserve"> the Middle East Technical University. We are an expert in pavement engineering. The road maintenance</w:t>
            </w:r>
            <w:r>
              <w:rPr>
                <w:rFonts w:ascii="Arial" w:cs="Arial" w:eastAsia="Arial" w:hAnsi="Arial"/>
                <w:sz w:val="22"/>
                <w:szCs w:val="22"/>
              </w:rPr>
              <w:t xml:space="preserve"> in Turkey has always been a challenge, but we never gave up. Last year, we developed a new system</w:t>
            </w:r>
            <w:r>
              <w:rPr>
                <w:rFonts w:ascii="Arial" w:cs="Arial" w:eastAsia="Arial" w:hAnsi="Arial"/>
                <w:sz w:val="22"/>
                <w:szCs w:val="22"/>
              </w:rPr>
              <w:t xml:space="preserve"> that it allows us to detect ravelling from photos."</w:t>
            </w:r>
          </w:p>
        </w:tc>
      </w:tr>
    </w:tbl>
    <w:p>
      <w:pPr>
        <w:spacing w:before="100" w:after="60"/>
      </w:pPr>
      <w:r>
        <w:rPr>
          <w:rFonts w:ascii="Arial" w:cs="Arial" w:eastAsia="Arial" w:hAnsi="Arial"/>
          <w:b/>
          <w:bCs/>
          <w:color w:val="000000"/>
          <w:sz w:val="22"/>
          <w:szCs w:val="22"/>
        </w:rPr>
        <w:t xml:space="preserve">Your corrected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24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6E" w:val="clear"/>
            <w:tcMar>
              <w:top w:type="dxa" w:w="100"/>
              <w:left w:type="dxa" w:w="200"/>
              <w:bottom w:type="dxa" w:w="100"/>
              <w:right w:type="dxa" w:w="200"/>
            </w:tcMar>
          </w:tcPr>
          <w:p>
            <w:pPr>
              <w:spacing w:before="80" w:after="80"/>
            </w:pPr>
            <w:r>
              <w:rPr>
                <w:rFonts w:ascii="Arial" w:cs="Arial" w:eastAsia="Arial" w:hAnsi="Arial"/>
                <w:b/>
                <w:bCs/>
                <w:color w:val="FFFFFF"/>
                <w:sz w:val="22"/>
                <w:szCs w:val="22"/>
              </w:rPr>
              <w:t xml:space="preserve">2  </w:t>
            </w:r>
            <w:r>
              <w:rPr>
                <w:rFonts w:ascii="Arial" w:cs="Arial" w:eastAsia="Arial" w:hAnsi="Arial"/>
                <w:b/>
                <w:bCs/>
                <w:color w:val="FFFFFF"/>
                <w:sz w:val="24"/>
                <w:szCs w:val="24"/>
              </w:rPr>
              <w:t xml:space="preserve">WRITING TASK  —  PEOPLE, PLACES &amp; EXPERIENCES  (30 MINUTES)</w:t>
            </w:r>
          </w:p>
        </w:tc>
      </w:tr>
    </w:tbl>
    <w:p>
      <w:pPr>
        <w:spacing w:before="140" w:after="80"/>
      </w:pPr>
      <w:r>
        <w:rPr>
          <w:rFonts w:ascii="Arial" w:cs="Arial" w:eastAsia="Arial" w:hAnsi="Arial"/>
          <w:sz w:val="22"/>
          <w:szCs w:val="22"/>
        </w:rPr>
        <w:t xml:space="preserve">Write two short paragraphs (4–5 sentences each). Focus on using articles, the Present Perfect, and relative clauses naturally. The prompts are based on your real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E0F4F1" w:val="clear"/>
            <w:tcMar>
              <w:top w:type="dxa" w:w="120"/>
              <w:left w:type="dxa" w:w="160"/>
              <w:bottom w:type="dxa" w:w="120"/>
              <w:right w:type="dxa" w:w="160"/>
            </w:tcMar>
          </w:tcPr>
          <w:p>
            <w:pPr>
              <w:spacing w:before="80" w:after="80"/>
            </w:pPr>
            <w:r>
              <w:rPr>
                <w:rFonts w:ascii="Arial" w:cs="Arial" w:eastAsia="Arial" w:hAnsi="Arial"/>
                <w:b/>
                <w:bCs/>
                <w:color w:val="1A7A6E"/>
                <w:sz w:val="22"/>
                <w:szCs w:val="22"/>
              </w:rPr>
              <w:t xml:space="preserve">Useful Phrase Starters</w:t>
            </w:r>
          </w:p>
          <w:p>
            <w:pPr>
              <w:spacing w:before="80" w:after="80"/>
            </w:pPr>
            <w:r>
              <w:rPr>
                <w:rFonts w:ascii="Arial" w:cs="Arial" w:eastAsia="Arial" w:hAnsi="Arial"/>
                <w:sz w:val="22"/>
                <w:szCs w:val="22"/>
              </w:rPr>
              <w:t xml:space="preserve">I have always believed that...</w:t>
            </w:r>
          </w:p>
          <w:p>
            <w:pPr>
              <w:spacing w:before="80" w:after="80"/>
            </w:pPr>
            <w:r>
              <w:rPr>
                <w:rFonts w:ascii="Arial" w:cs="Arial" w:eastAsia="Arial" w:hAnsi="Arial"/>
                <w:sz w:val="22"/>
                <w:szCs w:val="22"/>
              </w:rPr>
              <w:t xml:space="preserve">The colleague who influenced me most...</w:t>
            </w:r>
          </w:p>
          <w:p>
            <w:pPr>
              <w:spacing w:before="80" w:after="80"/>
            </w:pPr>
            <w:r>
              <w:rPr>
                <w:rFonts w:ascii="Arial" w:cs="Arial" w:eastAsia="Arial" w:hAnsi="Arial"/>
                <w:sz w:val="22"/>
                <w:szCs w:val="22"/>
              </w:rPr>
              <w:t xml:space="preserve">Samsun is a city that/where...</w:t>
            </w:r>
          </w:p>
          <w:p>
            <w:pPr>
              <w:spacing w:before="80" w:after="80"/>
            </w:pPr>
            <w:r>
              <w:rPr>
                <w:rFonts w:ascii="Arial" w:cs="Arial" w:eastAsia="Arial" w:hAnsi="Arial"/>
                <w:sz w:val="22"/>
                <w:szCs w:val="22"/>
              </w:rPr>
              <w:t xml:space="preserve">I have never forgotten the time when...</w:t>
            </w:r>
          </w:p>
          <w:p>
            <w:pPr>
              <w:spacing w:before="80" w:after="80"/>
            </w:pPr>
            <w:r>
              <w:rPr>
                <w:rFonts w:ascii="Arial" w:cs="Arial" w:eastAsia="Arial" w:hAnsi="Arial"/>
                <w:sz w:val="22"/>
                <w:szCs w:val="22"/>
              </w:rPr>
              <w:t xml:space="preserve">It was a decision that I made because...</w:t>
            </w:r>
          </w:p>
          <w:p>
            <w:pPr>
              <w:spacing w:before="80" w:after="80"/>
            </w:pPr>
            <w:r>
              <w:rPr>
                <w:rFonts w:ascii="Arial" w:cs="Arial" w:eastAsia="Arial" w:hAnsi="Arial"/>
                <w:sz w:val="22"/>
                <w:szCs w:val="22"/>
              </w:rPr>
              <w:t xml:space="preserve">The thing that surprised me most was...</w:t>
            </w:r>
          </w:p>
          <w:p>
            <w:pPr>
              <w:spacing w:before="80" w:after="80"/>
            </w:pPr>
            <w:r>
              <w:rPr>
                <w:rFonts w:ascii="Arial" w:cs="Arial" w:eastAsia="Arial" w:hAnsi="Arial"/>
                <w:sz w:val="22"/>
                <w:szCs w:val="22"/>
              </w:rPr>
              <w:t xml:space="preserve">I have spent most of my career...</w:t>
            </w:r>
          </w:p>
          <w:p>
            <w:pPr>
              <w:spacing w:before="80" w:after="80"/>
            </w:pPr>
            <w:r>
              <w:rPr>
                <w:rFonts w:ascii="Arial" w:cs="Arial" w:eastAsia="Arial" w:hAnsi="Arial"/>
                <w:sz w:val="22"/>
                <w:szCs w:val="22"/>
              </w:rPr>
              <w:t xml:space="preserve">She is a person who...</w:t>
            </w:r>
          </w:p>
        </w:tc>
        <w:tc>
          <w:tcPr>
            <w:tcW w:type="dxa" w:w="4860"/>
            <w:tcBorders>
              <w:top w:val="none" w:color="FFFFFF" w:sz="0"/>
              <w:left w:val="none" w:color="FFFFFF" w:sz="0"/>
              <w:bottom w:val="none" w:color="FFFFFF" w:sz="0"/>
              <w:right w:val="none" w:color="FFFFFF" w:sz="0"/>
            </w:tcBorders>
            <w:shd w:fill="FEF6E4" w:val="clear"/>
            <w:tcMar>
              <w:top w:type="dxa" w:w="120"/>
              <w:left w:type="dxa" w:w="160"/>
              <w:bottom w:type="dxa" w:w="120"/>
              <w:right w:type="dxa" w:w="160"/>
            </w:tcMar>
          </w:tcPr>
          <w:p>
            <w:pPr>
              <w:spacing w:before="80" w:after="80"/>
            </w:pPr>
            <w:r>
              <w:rPr>
                <w:rFonts w:ascii="Arial" w:cs="Arial" w:eastAsia="Arial" w:hAnsi="Arial"/>
                <w:b/>
                <w:bCs/>
                <w:color w:val="C8922A"/>
                <w:sz w:val="22"/>
                <w:szCs w:val="22"/>
              </w:rPr>
              <w:t xml:space="preserve">Must Include (tick as you use them):</w:t>
            </w:r>
          </w:p>
          <w:p>
            <w:pPr>
              <w:spacing w:before="80" w:after="80"/>
            </w:pPr>
            <w:r>
              <w:rPr>
                <w:rFonts w:ascii="Arial" w:cs="Arial" w:eastAsia="Arial" w:hAnsi="Arial"/>
                <w:sz w:val="22"/>
                <w:szCs w:val="22"/>
              </w:rPr>
              <w:t xml:space="preserve">□  at least 3 correct uses of a / an / the</w:t>
            </w:r>
          </w:p>
          <w:p>
            <w:pPr>
              <w:spacing w:before="80" w:after="80"/>
            </w:pPr>
            <w:r>
              <w:rPr>
                <w:rFonts w:ascii="Arial" w:cs="Arial" w:eastAsia="Arial" w:hAnsi="Arial"/>
                <w:sz w:val="22"/>
                <w:szCs w:val="22"/>
              </w:rPr>
              <w:t xml:space="preserve">□  1 Present Perfect sentence</w:t>
            </w:r>
          </w:p>
          <w:p>
            <w:pPr>
              <w:spacing w:before="80" w:after="80"/>
            </w:pPr>
            <w:r>
              <w:rPr>
                <w:rFonts w:ascii="Arial" w:cs="Arial" w:eastAsia="Arial" w:hAnsi="Arial"/>
                <w:sz w:val="22"/>
                <w:szCs w:val="22"/>
              </w:rPr>
              <w:t xml:space="preserve">□  1 Simple Past sentence (with a time marker: in 1993, last year, when I was...)</w:t>
            </w:r>
          </w:p>
          <w:p>
            <w:pPr>
              <w:spacing w:before="80" w:after="80"/>
            </w:pPr>
            <w:r>
              <w:rPr>
                <w:rFonts w:ascii="Arial" w:cs="Arial" w:eastAsia="Arial" w:hAnsi="Arial"/>
                <w:sz w:val="22"/>
                <w:szCs w:val="22"/>
              </w:rPr>
              <w:t xml:space="preserve">□  1 relative clause with who or that / which</w:t>
            </w:r>
          </w:p>
        </w:tc>
      </w:tr>
    </w:tbl>
    <w:p>
      <w:pPr>
        <w:spacing w:before="160" w:after="60"/>
      </w:pPr>
      <w:r>
        <w:rPr>
          <w:rFonts w:ascii="Arial" w:cs="Arial" w:eastAsia="Arial" w:hAnsi="Arial"/>
          <w:b/>
          <w:bCs/>
          <w:color w:val="333333"/>
          <w:sz w:val="22"/>
          <w:szCs w:val="22"/>
        </w:rPr>
        <w:t xml:space="preserve">Paragraph 1 — Describe Samsun, the city where you grew up. What is it like? What has changed since you lived there? What do you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200" w:after="60"/>
      </w:pPr>
      <w:r>
        <w:rPr>
          <w:rFonts w:ascii="Arial" w:cs="Arial" w:eastAsia="Arial" w:hAnsi="Arial"/>
          <w:b/>
          <w:bCs/>
          <w:color w:val="333333"/>
          <w:sz w:val="22"/>
          <w:szCs w:val="22"/>
        </w:rPr>
        <w:t xml:space="preserve">Paragraph 2 — Think about the most interesting conversation you have had in English recently (perhaps with Ifrah!). Describe the person and what you learned from the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6E" w:val="clear"/>
            <w:tcMar>
              <w:top w:type="dxa" w:w="100"/>
              <w:left w:type="dxa" w:w="200"/>
              <w:bottom w:type="dxa" w:w="100"/>
              <w:right w:type="dxa" w:w="200"/>
            </w:tcMar>
          </w:tcPr>
          <w:p>
            <w:pPr>
              <w:spacing w:before="80" w:after="80"/>
            </w:pPr>
            <w:r>
              <w:rPr>
                <w:rFonts w:ascii="Arial" w:cs="Arial" w:eastAsia="Arial" w:hAnsi="Arial"/>
                <w:b/>
                <w:bCs/>
                <w:color w:val="FFFFFF"/>
                <w:sz w:val="22"/>
                <w:szCs w:val="22"/>
              </w:rPr>
              <w:t xml:space="preserve">3  </w:t>
            </w:r>
            <w:r>
              <w:rPr>
                <w:rFonts w:ascii="Arial" w:cs="Arial" w:eastAsia="Arial" w:hAnsi="Arial"/>
                <w:b/>
                <w:bCs/>
                <w:color w:val="FFFFFF"/>
                <w:sz w:val="24"/>
                <w:szCs w:val="24"/>
              </w:rPr>
              <w:t xml:space="preserve">SPEAKING PREPARATION  —  UNEXPECTED QUESTIONS  (20 MINUTES)</w:t>
            </w:r>
          </w:p>
        </w:tc>
      </w:tr>
    </w:tbl>
    <w:p>
      <w:pPr>
        <w:spacing w:before="120" w:after="80"/>
      </w:pPr>
      <w:r>
        <w:rPr>
          <w:rFonts w:ascii="Arial" w:cs="Arial" w:eastAsia="Arial" w:hAnsi="Arial"/>
          <w:sz w:val="22"/>
          <w:szCs w:val="22"/>
        </w:rPr>
        <w:t xml:space="preserve">Answer each question in 3–5 sentences. Write naturally, as if speaking. Try to use at least one grammar point from Part 1 in every answer.</w:t>
      </w:r>
    </w:p>
    <w:p>
      <w:pPr>
        <w:spacing w:before="180" w:after="60"/>
      </w:pPr>
      <w:r>
        <w:rPr>
          <w:rFonts w:ascii="Arial" w:cs="Arial" w:eastAsia="Arial" w:hAnsi="Arial"/>
          <w:b/>
          <w:bCs/>
          <w:color w:val="1A7A6E"/>
          <w:sz w:val="22"/>
          <w:szCs w:val="22"/>
        </w:rPr>
        <w:t xml:space="preserve">Q1:  </w:t>
      </w:r>
      <w:r>
        <w:rPr>
          <w:rFonts w:ascii="Arial" w:cs="Arial" w:eastAsia="Arial" w:hAnsi="Arial"/>
          <w:sz w:val="22"/>
          <w:szCs w:val="22"/>
        </w:rPr>
        <w:t xml:space="preserve">You have been living in Ankara for over 40 years, but you said you would rather live in Izmir. Has anything about Ankara surprised you over the years? What is it about Izmir that you have always loved?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80" w:after="60"/>
      </w:pPr>
      <w:r>
        <w:rPr>
          <w:rFonts w:ascii="Arial" w:cs="Arial" w:eastAsia="Arial" w:hAnsi="Arial"/>
          <w:b/>
          <w:bCs/>
          <w:color w:val="1A7A6E"/>
          <w:sz w:val="22"/>
          <w:szCs w:val="22"/>
        </w:rPr>
        <w:t xml:space="preserve">Q2:  </w:t>
      </w:r>
      <w:r>
        <w:rPr>
          <w:rFonts w:ascii="Arial" w:cs="Arial" w:eastAsia="Arial" w:hAnsi="Arial"/>
          <w:sz w:val="22"/>
          <w:szCs w:val="22"/>
        </w:rPr>
        <w:t xml:space="preserve">You mentioned that Turkey lacks pavement engineering expertise. Do you think the situation has improved since you started your career? What has changed, and what still needs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80" w:after="60"/>
      </w:pPr>
      <w:r>
        <w:rPr>
          <w:rFonts w:ascii="Arial" w:cs="Arial" w:eastAsia="Arial" w:hAnsi="Arial"/>
          <w:b/>
          <w:bCs/>
          <w:color w:val="1A7A6E"/>
          <w:sz w:val="22"/>
          <w:szCs w:val="22"/>
        </w:rPr>
        <w:t xml:space="preserve">Q3:  </w:t>
      </w:r>
      <w:r>
        <w:rPr>
          <w:rFonts w:ascii="Arial" w:cs="Arial" w:eastAsia="Arial" w:hAnsi="Arial"/>
          <w:sz w:val="22"/>
          <w:szCs w:val="22"/>
        </w:rPr>
        <w:t xml:space="preserve">Ifrah suggested making English learning a hobby. Have you tried any new methods since she gave you that advice? What is something you have watched, read, or listened to in English recently?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80" w:after="60"/>
      </w:pPr>
      <w:r>
        <w:rPr>
          <w:rFonts w:ascii="Arial" w:cs="Arial" w:eastAsia="Arial" w:hAnsi="Arial"/>
          <w:b/>
          <w:bCs/>
          <w:color w:val="1A7A6E"/>
          <w:sz w:val="22"/>
          <w:szCs w:val="22"/>
        </w:rPr>
        <w:t xml:space="preserve">Q4:  </w:t>
      </w:r>
      <w:r>
        <w:rPr>
          <w:rFonts w:ascii="Arial" w:cs="Arial" w:eastAsia="Arial" w:hAnsi="Arial"/>
          <w:sz w:val="22"/>
          <w:szCs w:val="22"/>
        </w:rPr>
        <w:t xml:space="preserve">You described yourself as the expert, the manager, and the 'office boy' at Geopave. Is there a part of running your own company that you have found harder than you expected? What has been the biggest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24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6E" w:val="clear"/>
            <w:tcMar>
              <w:top w:type="dxa" w:w="100"/>
              <w:left w:type="dxa" w:w="200"/>
              <w:bottom w:type="dxa" w:w="100"/>
              <w:right w:type="dxa" w:w="200"/>
            </w:tcMar>
          </w:tcPr>
          <w:p>
            <w:pPr>
              <w:spacing w:before="80" w:after="80"/>
            </w:pPr>
            <w:r>
              <w:rPr>
                <w:rFonts w:ascii="Arial" w:cs="Arial" w:eastAsia="Arial" w:hAnsi="Arial"/>
                <w:b/>
                <w:bCs/>
                <w:color w:val="FFFFFF"/>
                <w:sz w:val="22"/>
                <w:szCs w:val="22"/>
              </w:rPr>
              <w:t xml:space="preserve">4  </w:t>
            </w:r>
            <w:r>
              <w:rPr>
                <w:rFonts w:ascii="Arial" w:cs="Arial" w:eastAsia="Arial" w:hAnsi="Arial"/>
                <w:b/>
                <w:bCs/>
                <w:color w:val="FFFFFF"/>
                <w:sz w:val="24"/>
                <w:szCs w:val="24"/>
              </w:rPr>
              <w:t xml:space="preserve">BONUS VOCABULARY  (10 MINUTES)</w:t>
            </w:r>
          </w:p>
        </w:tc>
      </w:tr>
    </w:tbl>
    <w:p>
      <w:pPr>
        <w:spacing w:before="120" w:after="100"/>
      </w:pPr>
      <w:r>
        <w:rPr>
          <w:rFonts w:ascii="Arial" w:cs="Arial" w:eastAsia="Arial" w:hAnsi="Arial"/>
          <w:sz w:val="22"/>
          <w:szCs w:val="22"/>
        </w:rPr>
        <w:t xml:space="preserve">These words and phrases came up in your session or are directly useful for the grammar topics above. Try to use 4–5 in your homework answers!</w:t>
      </w:r>
    </w:p>
    <w:p>
      <w:pPr>
        <w:spacing w:before="140" w:after="60"/>
      </w:pPr>
      <w:r>
        <w:rPr>
          <w:rFonts w:ascii="Arial" w:cs="Arial" w:eastAsia="Arial" w:hAnsi="Arial"/>
          <w:b/>
          <w:bCs/>
          <w:color w:val="1A7A6E"/>
          <w:sz w:val="22"/>
          <w:szCs w:val="22"/>
        </w:rPr>
        <w:t xml:space="preserve">Section A — Articles &amp; Noun Phrases 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c>
          <w:tcPr>
            <w:tcW w:type="dxa" w:w="5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Word / Expression</w:t>
            </w:r>
          </w:p>
        </w:tc>
        <w:tc>
          <w:tcPr>
            <w:tcW w:type="dxa" w:w="386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Example</w:t>
            </w:r>
          </w:p>
        </w:tc>
        <w:tc>
          <w:tcPr>
            <w:tcW w:type="dxa" w:w="20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Synonyms / 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 turning point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Starting Geopave was a turning point in my career.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 key moment, a watershed moment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 thing is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 thing is, we don't have enough data-sharing in Turkey.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 problem is, the fact is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an eye-opener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Working with Ahsan was an eye-opener for 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 revelation, a wake-up call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a lack of</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There is a lack of pavement expertise in Turkey.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a shortage of, an absence of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the more... the more...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The more I practise, the more confident I become.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comparative structure</w:t>
            </w:r>
          </w:p>
        </w:tc>
      </w:tr>
    </w:tbl>
    <w:p>
      <w:pPr>
        <w:spacing w:before="200" w:after="60"/>
      </w:pPr>
      <w:r>
        <w:rPr>
          <w:rFonts w:ascii="Arial" w:cs="Arial" w:eastAsia="Arial" w:hAnsi="Arial"/>
          <w:b/>
          <w:bCs/>
          <w:color w:val="1A7A6E"/>
          <w:sz w:val="22"/>
          <w:szCs w:val="22"/>
        </w:rPr>
        <w:t xml:space="preserve">Section B — Present Perfect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c>
          <w:tcPr>
            <w:tcW w:type="dxa" w:w="5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Word / Expression</w:t>
            </w:r>
          </w:p>
        </w:tc>
        <w:tc>
          <w:tcPr>
            <w:tcW w:type="dxa" w:w="386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Example</w:t>
            </w:r>
          </w:p>
        </w:tc>
        <w:tc>
          <w:tcPr>
            <w:tcW w:type="dxa" w:w="20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Synonyms / 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so far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So far, I have completed three major road surveys.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up to now, to date, until now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ever since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Ever since I founded Geopave, I have worked non-stop.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from that point on, since then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have come a long way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My English has come a long way in three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have improved greatly, have made great progress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have yet to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Turkey has yet to build a national pavement database.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still hasn't, has not managed 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it has been + time + since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It has been eight years since Ifrah moved to Istanbul.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time expression with present perfect</w:t>
            </w:r>
          </w:p>
        </w:tc>
      </w:tr>
    </w:tbl>
    <w:p>
      <w:pPr>
        <w:spacing w:before="200" w:after="60"/>
      </w:pPr>
      <w:r>
        <w:rPr>
          <w:rFonts w:ascii="Arial" w:cs="Arial" w:eastAsia="Arial" w:hAnsi="Arial"/>
          <w:b/>
          <w:bCs/>
          <w:color w:val="1A7A6E"/>
          <w:sz w:val="22"/>
          <w:szCs w:val="22"/>
        </w:rPr>
        <w:t xml:space="preserve">Section C — Describing People &amp; Cultural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c>
          <w:tcPr>
            <w:tcW w:type="dxa" w:w="5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Word / Expression</w:t>
            </w:r>
          </w:p>
        </w:tc>
        <w:tc>
          <w:tcPr>
            <w:tcW w:type="dxa" w:w="386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Example</w:t>
            </w:r>
          </w:p>
        </w:tc>
        <w:tc>
          <w:tcPr>
            <w:tcW w:type="dxa" w:w="20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Synonyms / 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open-minded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Ifrah is a very open-minded person who is curious about the world.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broad-minded, accepting, flexible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to come across as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He comes across as confident but modest.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to seem, to appear, to give the impression of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cultural norm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Asking someone's age is a cultural norm in Turkey.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social custom, accepted practice, convention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to adapt to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It takes time to adapt to a new culture.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to adjust to, to get used to, to settle into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upbringing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Her upbringing in Somalia shaped her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childhood, background, how someone was raised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to have in common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We both have a passion for engineering in common.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to share, to both have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diverse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Istanbul is a diverse city with people from all backgrounds.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varied, multicultural, mixed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a sense of belonging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After 8 years, Ifrah has developed a sense of belonging in Istanbul.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feeling at home, connection to a place</w:t>
            </w:r>
          </w:p>
        </w:tc>
      </w:tr>
    </w:tbl>
    <w:p>
      <w:pPr>
        <w:spacing w:before="240" w:after="100"/>
      </w:pPr>
      <w:r>
        <w:rPr>
          <w:rFonts w:ascii="Arial" w:cs="Arial" w:eastAsia="Arial" w:hAnsi="Arial"/>
          <w:b/>
          <w:bCs/>
          <w:color w:val="C8922A"/>
          <w:sz w:val="22"/>
          <w:szCs w:val="22"/>
        </w:rPr>
        <w:t xml:space="preserve">⭐  Mini Challenge  (10 minutes)</w:t>
      </w:r>
    </w:p>
    <w:p>
      <w:pPr>
        <w:spacing w:before="0" w:after="100"/>
      </w:pPr>
      <w:r>
        <w:rPr>
          <w:rFonts w:ascii="Arial" w:cs="Arial" w:eastAsia="Arial" w:hAnsi="Arial"/>
          <w:sz w:val="22"/>
          <w:szCs w:val="22"/>
        </w:rPr>
        <w:t xml:space="preserve">Choose 3 expressions from the tables above. For each one, write a sentence that also includes a correct article, a relative clause, OR a Present Perfect verb.</w:t>
      </w:r>
    </w:p>
    <w:p>
      <w:pPr>
        <w:spacing w:before="140" w:after="40"/>
      </w:pPr>
      <w:r>
        <w:rPr>
          <w:rFonts w:ascii="Arial" w:cs="Arial" w:eastAsia="Arial" w:hAnsi="Arial"/>
          <w:b/>
          <w:bCs/>
          <w:color w:val="1A7A6E"/>
          <w:sz w:val="22"/>
          <w:szCs w:val="22"/>
        </w:rPr>
        <w:t xml:space="preserve">1.  Word / Expression:  </w:t>
      </w:r>
      <w:r>
        <w:rPr>
          <w:rFonts w:ascii="Arial" w:cs="Arial" w:eastAsia="Arial" w:hAnsi="Arial"/>
          <w:sz w:val="22"/>
          <w:szCs w:val="22"/>
        </w:rPr>
        <w:t xml:space="preserve">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40" w:after="40"/>
      </w:pPr>
      <w:r>
        <w:rPr>
          <w:rFonts w:ascii="Arial" w:cs="Arial" w:eastAsia="Arial" w:hAnsi="Arial"/>
          <w:b/>
          <w:bCs/>
          <w:color w:val="1A7A6E"/>
          <w:sz w:val="22"/>
          <w:szCs w:val="22"/>
        </w:rPr>
        <w:t xml:space="preserve">2.  Word / Expression:  </w:t>
      </w:r>
      <w:r>
        <w:rPr>
          <w:rFonts w:ascii="Arial" w:cs="Arial" w:eastAsia="Arial" w:hAnsi="Arial"/>
          <w:sz w:val="22"/>
          <w:szCs w:val="22"/>
        </w:rPr>
        <w:t xml:space="preserve">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spacing w:before="140" w:after="40"/>
      </w:pPr>
      <w:r>
        <w:rPr>
          <w:rFonts w:ascii="Arial" w:cs="Arial" w:eastAsia="Arial" w:hAnsi="Arial"/>
          <w:b/>
          <w:bCs/>
          <w:color w:val="1A7A6E"/>
          <w:sz w:val="22"/>
          <w:szCs w:val="22"/>
        </w:rPr>
        <w:t xml:space="preserve">3.  Word / Expression:  </w:t>
      </w:r>
      <w:r>
        <w:rPr>
          <w:rFonts w:ascii="Arial" w:cs="Arial" w:eastAsia="Arial" w:hAnsi="Arial"/>
          <w:sz w:val="22"/>
          <w:szCs w:val="22"/>
        </w:rPr>
        <w:t xml:space="preserve">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r>
        <w:trPr>
          <w:trHeight w:val="400" w:hRule="exact"/>
        </w:trPr>
        <w:tc>
          <w:tcPr>
            <w:tcBorders>
              <w:top w:val="none" w:color="FFFFFF" w:sz="0"/>
              <w:left w:val="none" w:color="FFFFFF" w:sz="0"/>
              <w:bottom w:val="single" w:color="AAAAAA" w:sz="4"/>
              <w:right w:val="none" w:color="FFFFFF" w:sz="0"/>
            </w:tcBorders>
            <w:shd w:fill="FAFAFA" w:val="clear"/>
            <w:tcMar>
              <w:top w:type="dxa" w:w="40"/>
              <w:left w:type="dxa" w:w="80"/>
              <w:bottom w:type="dxa" w:w="40"/>
              <w:right w:type="dxa" w:w="80"/>
            </w:tcMar>
          </w:tcPr>
          <w:p>
            <w:pPr>
              <w:spacing w:before="80" w:after="80"/>
            </w:pPr>
          </w:p>
        </w:tc>
      </w:tr>
    </w:tbl>
    <w:p>
      <w:pPr>
        <w:pBdr>
          <w:bottom w:val="single" w:color="1A7A6E" w:sz="6" w:space="1"/>
        </w:pBdr>
        <w:spacing w:before="120" w:after="120"/>
      </w:pPr>
    </w:p>
    <w:p>
      <w:pPr>
        <w:spacing w:before="160" w:after="80"/>
      </w:pPr>
      <w:r>
        <w:rPr>
          <w:rFonts w:ascii="Arial" w:cs="Arial" w:eastAsia="Arial" w:hAnsi="Arial"/>
          <w:b/>
          <w:bCs/>
          <w:color w:val="333333"/>
          <w:sz w:val="22"/>
          <w:szCs w:val="22"/>
        </w:rPr>
        <w:t xml:space="preserve">Quick Reference: Grammar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Structure</w:t>
            </w:r>
          </w:p>
        </w:tc>
        <w:tc>
          <w:tcPr>
            <w:tcW w:type="dxa" w:w="26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Example (Present / Perfect)</w:t>
            </w:r>
          </w:p>
        </w:tc>
        <w:tc>
          <w:tcPr>
            <w:tcW w:type="dxa" w:w="260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Common Error</w:t>
            </w:r>
          </w:p>
        </w:tc>
        <w:tc>
          <w:tcPr>
            <w:tcW w:type="dxa" w:w="1960"/>
            <w:tcBorders>
              <w:top w:val="single" w:color="CCCCCC" w:sz="1"/>
              <w:left w:val="single" w:color="CCCCCC" w:sz="1"/>
              <w:bottom w:val="single" w:color="CCCCCC" w:sz="1"/>
              <w:right w:val="single" w:color="CCCCCC" w:sz="1"/>
            </w:tcBorders>
            <w:shd w:fill="1A7A6E" w:val="clear"/>
            <w:tcMar>
              <w:top w:type="dxa" w:w="80"/>
              <w:left w:type="dxa" w:w="100"/>
              <w:bottom w:type="dxa" w:w="80"/>
              <w:right w:type="dxa" w:w="100"/>
            </w:tcMar>
          </w:tcPr>
          <w:p>
            <w:pPr>
              <w:spacing w:before="80" w:after="80"/>
            </w:pPr>
            <w:r>
              <w:rPr>
                <w:rFonts w:ascii="Arial" w:cs="Arial" w:eastAsia="Arial" w:hAnsi="Arial"/>
                <w:b/>
                <w:bCs/>
                <w:color w:val="FFFFFF"/>
                <w:sz w:val="22"/>
                <w:szCs w:val="22"/>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 / 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 met a professor. She is an expert.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 met professor.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Add a / an before singular nouns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 university I attended was in Ankara.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I attended university in Ankara (= any).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Use the for specific/known things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no article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 like roads. (general)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 like the roads. (which roads?)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No article for general plurals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Present Perfect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I have worked for KGM for 30 years.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I worked for KGM for 30 years. (still there?)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Use have + p.p. for ongoing/relevant past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Simple Past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 graduated from ITU in 1993.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I have graduated in 1993.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pPr>
            <w:r>
              <w:rPr>
                <w:rFonts w:ascii="Arial" w:cs="Arial" w:eastAsia="Arial" w:hAnsi="Arial"/>
                <w:sz w:val="22"/>
                <w:szCs w:val="22"/>
              </w:rPr>
              <w:t xml:space="preserve">Use past simple for finished, specific events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Relative clause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 engineer who advised me retired.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The engineer, he advised me, retired.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pPr>
            <w:r>
              <w:rPr>
                <w:rFonts w:ascii="Arial" w:cs="Arial" w:eastAsia="Arial" w:hAnsi="Arial"/>
                <w:sz w:val="22"/>
                <w:szCs w:val="22"/>
              </w:rPr>
              <w:t xml:space="preserve">who / which / that replaces he/it</w:t>
            </w:r>
          </w:p>
        </w:tc>
      </w:tr>
    </w:tbl>
    <w:p>
      <w:pPr>
        <w:pBdr>
          <w:bottom w:val="single" w:color="1A7A6E" w:sz="6" w:space="1"/>
        </w:pBdr>
        <w:spacing w:before="120" w:after="120"/>
      </w:pPr>
    </w:p>
    <w:p>
      <w:pPr>
        <w:spacing w:before="160" w:after="0"/>
        <w:jc w:val="center"/>
      </w:pPr>
      <w:r>
        <w:rPr>
          <w:rFonts w:ascii="Arial" w:cs="Arial" w:eastAsia="Arial" w:hAnsi="Arial"/>
          <w:i/>
          <w:iCs/>
          <w:color w:val="888888"/>
          <w:sz w:val="18"/>
          <w:szCs w:val="18"/>
        </w:rPr>
        <w:t xml:space="preserve">Prepared with care by your teacher  ·  Session 5  ·  Ahmet (Gürkan)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7A6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2026-03-12T10:02:31.169Z</dcterms:created>
  <dcterms:modified xsi:type="dcterms:W3CDTF">2026-03-12T10:02:31.170Z</dcterms:modified>
</cp:coreProperties>
</file>

<file path=docProps/custom.xml><?xml version="1.0" encoding="utf-8"?>
<Properties xmlns="http://schemas.openxmlformats.org/officeDocument/2006/custom-properties" xmlns:vt="http://schemas.openxmlformats.org/officeDocument/2006/docPropsVTypes"/>
</file>