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aşlık"/>
        <w:bidi w:val="0"/>
      </w:pPr>
      <w:r>
        <w:rPr>
          <w:rtl w:val="0"/>
        </w:rPr>
        <w:t>Speaking / Reading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Speaking</w:t>
      </w:r>
    </w:p>
    <w:p>
      <w:pPr>
        <w:pStyle w:val="Gövde"/>
        <w:bidi w:val="0"/>
      </w:pP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DW307YZ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  <w:lang w:val="fr-FR"/>
        </w:rPr>
        <w:t>24 April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Dentist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Driving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Claxby Street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Late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Evening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Supermarket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Pollution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Storage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C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A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A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E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B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B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G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D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A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F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A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B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B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C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B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A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A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E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B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A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  <w:lang w:val="fr-FR"/>
        </w:rPr>
        <w:t>Fences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Family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  <w:lang w:val="it-IT"/>
        </w:rPr>
        <w:t>Helicopters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  <w:lang w:val="sv-SE"/>
        </w:rPr>
        <w:t>Stress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Sides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Breathing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Measurements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Employment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</w:rPr>
        <w:t>Weapons</w:t>
      </w:r>
    </w:p>
    <w:p>
      <w:pPr>
        <w:pStyle w:val="Gövde"/>
        <w:numPr>
          <w:ilvl w:val="1"/>
          <w:numId w:val="2"/>
        </w:numPr>
        <w:bidi w:val="0"/>
      </w:pPr>
      <w:r>
        <w:rPr>
          <w:rtl w:val="0"/>
          <w:lang w:val="fr-FR"/>
        </w:rPr>
        <w:t>Tourism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Reading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  <w:lang w:val="fr-FR"/>
        </w:rPr>
        <w:t>Passage 1</w:t>
      </w:r>
    </w:p>
    <w:p>
      <w:pPr>
        <w:pStyle w:val="Gövde"/>
        <w:bidi w:val="0"/>
      </w:pP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Lettuces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1000 kg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  <w:lang w:val="fr-FR"/>
        </w:rPr>
        <w:t>Consumption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  <w:lang w:val="it-IT"/>
        </w:rPr>
        <w:t>Pesticides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Journeys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Producers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Flavour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True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Not Given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  <w:lang w:val="de-DE"/>
        </w:rPr>
        <w:t>False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True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  <w:lang w:val="de-DE"/>
        </w:rPr>
        <w:t>False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Not Given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B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A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C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E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B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B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C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C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Fire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  <w:lang w:val="de-DE"/>
        </w:rPr>
        <w:t>Nutrients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Cavities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Hawthorn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Rare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C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F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A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E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B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Sustainability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  <w:lang w:val="fr-FR"/>
        </w:rPr>
        <w:t>Fuel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Explosions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Failed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C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D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B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D</w:t>
      </w:r>
    </w:p>
    <w:p>
      <w:pPr>
        <w:pStyle w:val="Gövde"/>
        <w:numPr>
          <w:ilvl w:val="0"/>
          <w:numId w:val="3"/>
        </w:numPr>
        <w:bidi w:val="0"/>
      </w:pPr>
      <w:r>
        <w:rPr>
          <w:rtl w:val="0"/>
        </w:rPr>
        <w:t>A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aralı"/>
  </w:abstractNum>
  <w:abstractNum w:abstractNumId="1">
    <w:multiLevelType w:val="hybridMultilevel"/>
    <w:styleLink w:val="Numaralı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aşlık">
    <w:name w:val="Başlık"/>
    <w:next w:val="Gövd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aralı">
    <w:name w:val="Numaralı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