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FCB9" w14:textId="266358DD" w:rsidR="00BF2856" w:rsidRPr="00BF2856" w:rsidRDefault="00BF2856" w:rsidP="00BF2856">
      <w:pPr>
        <w:rPr>
          <w:b/>
          <w:bCs/>
        </w:rPr>
      </w:pPr>
      <w:r w:rsidRPr="00BF2856">
        <w:rPr>
          <w:b/>
          <w:bCs/>
        </w:rPr>
        <w:t>Security Profile</w:t>
      </w:r>
      <w:r w:rsidRPr="00BF2856">
        <w:rPr>
          <w:b/>
          <w:bCs/>
        </w:rPr>
        <w:br/>
      </w:r>
    </w:p>
    <w:p w14:paraId="5F53A49B" w14:textId="0687C612" w:rsidR="00BF2856" w:rsidRPr="00BF2856" w:rsidRDefault="00BF2856" w:rsidP="00BF2856">
      <w:pPr>
        <w:rPr>
          <w:b/>
          <w:bCs/>
        </w:rPr>
      </w:pPr>
      <w:r w:rsidRPr="007B561C">
        <w:rPr>
          <w:b/>
          <w:bCs/>
        </w:rPr>
        <w:t>Title:</w:t>
      </w:r>
      <w:r w:rsidRPr="007B561C">
        <w:t xml:space="preserve"> </w:t>
      </w:r>
      <w:r w:rsidR="000F3448" w:rsidRPr="000F3448">
        <w:t>Tech Information Security Requirements</w:t>
      </w:r>
      <w:r w:rsidRPr="007B561C">
        <w:br/>
      </w:r>
      <w:r w:rsidRPr="007B561C">
        <w:rPr>
          <w:b/>
          <w:bCs/>
        </w:rPr>
        <w:t>Version:</w:t>
      </w:r>
      <w:r w:rsidRPr="007B561C">
        <w:t xml:space="preserve"> v20251023</w:t>
      </w:r>
      <w:r w:rsidRPr="007B561C">
        <w:br/>
      </w:r>
      <w:r w:rsidRPr="007B561C">
        <w:rPr>
          <w:b/>
          <w:bCs/>
        </w:rPr>
        <w:t>Owner:</w:t>
      </w:r>
      <w:r w:rsidRPr="007B561C">
        <w:t xml:space="preserve"> Ahsan Kamal</w:t>
      </w:r>
      <w:r w:rsidRPr="007B561C">
        <w:br/>
      </w:r>
      <w:r w:rsidRPr="007B561C">
        <w:rPr>
          <w:b/>
          <w:bCs/>
        </w:rPr>
        <w:t>Reviewer(s):</w:t>
      </w:r>
      <w:r w:rsidRPr="007B561C">
        <w:t xml:space="preserve"> Tobias Bessone</w:t>
      </w:r>
      <w:r w:rsidRPr="007B561C">
        <w:br/>
      </w:r>
      <w:r w:rsidRPr="007B561C">
        <w:rPr>
          <w:b/>
          <w:bCs/>
        </w:rPr>
        <w:t>Next Review Date:</w:t>
      </w:r>
      <w:r w:rsidRPr="007B561C">
        <w:t xml:space="preserve"> 2026-04-23</w:t>
      </w:r>
      <w:r>
        <w:br/>
      </w:r>
    </w:p>
    <w:p w14:paraId="26DEB350" w14:textId="77777777" w:rsidR="00BF2856" w:rsidRPr="00BF2856" w:rsidRDefault="00BF2856" w:rsidP="00BF2856">
      <w:pPr>
        <w:rPr>
          <w:b/>
          <w:bCs/>
        </w:rPr>
      </w:pPr>
      <w:r w:rsidRPr="00BF2856">
        <w:rPr>
          <w:b/>
          <w:bCs/>
        </w:rPr>
        <w:t>1. Password Features</w:t>
      </w:r>
    </w:p>
    <w:p w14:paraId="4891D835" w14:textId="77777777" w:rsidR="00BF2856" w:rsidRPr="00BF2856" w:rsidRDefault="00BF2856" w:rsidP="00BF2856">
      <w:proofErr w:type="spellStart"/>
      <w:r w:rsidRPr="00BF2856">
        <w:t>Wavetec’s</w:t>
      </w:r>
      <w:proofErr w:type="spellEnd"/>
      <w:r w:rsidRPr="00BF2856">
        <w:t xml:space="preserve"> Spectra platform provides strong credential management through the Identity and Access Management (IAM) subsystem described in the </w:t>
      </w:r>
      <w:r w:rsidRPr="00BF2856">
        <w:rPr>
          <w:i/>
          <w:iCs/>
        </w:rPr>
        <w:t>System Security Plan</w:t>
      </w:r>
      <w:r w:rsidRPr="00BF2856">
        <w:t xml:space="preserve"> and </w:t>
      </w:r>
      <w:r w:rsidRPr="00BF2856">
        <w:rPr>
          <w:i/>
          <w:iCs/>
        </w:rPr>
        <w:t>IAM/SSO</w:t>
      </w:r>
      <w:r w:rsidRPr="00BF2856">
        <w:t xml:space="preserve"> documents.</w:t>
      </w:r>
    </w:p>
    <w:p w14:paraId="1E20426C" w14:textId="77777777" w:rsidR="00BF2856" w:rsidRPr="00BF2856" w:rsidRDefault="00BF2856" w:rsidP="00BF2856">
      <w:pPr>
        <w:numPr>
          <w:ilvl w:val="0"/>
          <w:numId w:val="1"/>
        </w:numPr>
      </w:pPr>
      <w:r w:rsidRPr="00BF2856">
        <w:rPr>
          <w:b/>
          <w:bCs/>
        </w:rPr>
        <w:t>User ID/Name Provisioning:</w:t>
      </w:r>
      <w:r w:rsidRPr="00BF2856">
        <w:br/>
        <w:t>Built-in user provisioning within Spectra Management Portal allows administrators to create, disable, or revoke user IDs with defined roles and access levels.</w:t>
      </w:r>
    </w:p>
    <w:p w14:paraId="56A0E28E" w14:textId="77777777" w:rsidR="00BF2856" w:rsidRPr="00BF2856" w:rsidRDefault="00BF2856" w:rsidP="00BF2856">
      <w:pPr>
        <w:numPr>
          <w:ilvl w:val="0"/>
          <w:numId w:val="1"/>
        </w:numPr>
      </w:pPr>
      <w:r w:rsidRPr="00BF2856">
        <w:rPr>
          <w:b/>
          <w:bCs/>
        </w:rPr>
        <w:t>Strong Password Authentication:</w:t>
      </w:r>
      <w:r w:rsidRPr="00BF2856">
        <w:br/>
        <w:t>Password complexity rules enforce a mix of upper/lowercase letters, numerics, and special characters consistent with corporate policy.</w:t>
      </w:r>
    </w:p>
    <w:p w14:paraId="752039B3" w14:textId="77777777" w:rsidR="00BF2856" w:rsidRPr="00BF2856" w:rsidRDefault="00BF2856" w:rsidP="00BF2856">
      <w:pPr>
        <w:numPr>
          <w:ilvl w:val="0"/>
          <w:numId w:val="1"/>
        </w:numPr>
      </w:pPr>
      <w:r w:rsidRPr="00BF2856">
        <w:rPr>
          <w:b/>
          <w:bCs/>
        </w:rPr>
        <w:t>Minimum Password Length:</w:t>
      </w:r>
      <w:r w:rsidRPr="00BF2856">
        <w:br/>
        <w:t>Configurable parameter supporting a minimum of eight characters by default.</w:t>
      </w:r>
    </w:p>
    <w:p w14:paraId="7052793E" w14:textId="77777777" w:rsidR="00BF2856" w:rsidRPr="00BF2856" w:rsidRDefault="00BF2856" w:rsidP="00BF2856">
      <w:pPr>
        <w:numPr>
          <w:ilvl w:val="0"/>
          <w:numId w:val="1"/>
        </w:numPr>
      </w:pPr>
      <w:r w:rsidRPr="00BF2856">
        <w:rPr>
          <w:b/>
          <w:bCs/>
        </w:rPr>
        <w:t>Password Change at User End:</w:t>
      </w:r>
      <w:r w:rsidRPr="00BF2856">
        <w:br/>
        <w:t>Users can self-change passwords within the portal without administrative intervention.</w:t>
      </w:r>
    </w:p>
    <w:p w14:paraId="27022B0C" w14:textId="77777777" w:rsidR="00BF2856" w:rsidRPr="00BF2856" w:rsidRDefault="00BF2856" w:rsidP="00BF2856">
      <w:pPr>
        <w:numPr>
          <w:ilvl w:val="0"/>
          <w:numId w:val="1"/>
        </w:numPr>
      </w:pPr>
      <w:r w:rsidRPr="00BF2856">
        <w:rPr>
          <w:b/>
          <w:bCs/>
        </w:rPr>
        <w:t>Account Lockout:</w:t>
      </w:r>
      <w:r w:rsidRPr="00BF2856">
        <w:br/>
        <w:t>Automatic lockout triggered after consecutive failed attempts (configurable threshold, default five).</w:t>
      </w:r>
    </w:p>
    <w:p w14:paraId="193A3804" w14:textId="77777777" w:rsidR="00BF2856" w:rsidRPr="00BF2856" w:rsidRDefault="00BF2856" w:rsidP="00BF2856">
      <w:pPr>
        <w:numPr>
          <w:ilvl w:val="0"/>
          <w:numId w:val="1"/>
        </w:numPr>
      </w:pPr>
      <w:r w:rsidRPr="00BF2856">
        <w:rPr>
          <w:b/>
          <w:bCs/>
        </w:rPr>
        <w:t>Password Transmission Security:</w:t>
      </w:r>
      <w:r w:rsidRPr="00BF2856">
        <w:br/>
        <w:t>All password exchanges occur over TLS 1.2+ encrypted channels; credentials are never transmitted in cleartext.</w:t>
      </w:r>
    </w:p>
    <w:p w14:paraId="69839DF5" w14:textId="77777777" w:rsidR="00BF2856" w:rsidRPr="00BF2856" w:rsidRDefault="00BF2856" w:rsidP="00BF2856">
      <w:pPr>
        <w:numPr>
          <w:ilvl w:val="0"/>
          <w:numId w:val="1"/>
        </w:numPr>
      </w:pPr>
      <w:r w:rsidRPr="00BF2856">
        <w:rPr>
          <w:b/>
          <w:bCs/>
        </w:rPr>
        <w:t>Hashed and Salted Storage:</w:t>
      </w:r>
      <w:r w:rsidRPr="00BF2856">
        <w:br/>
        <w:t>Passwords are stored using salted SHA-256 hashes. The system never stores plaintext credentials.</w:t>
      </w:r>
    </w:p>
    <w:p w14:paraId="794FBC28" w14:textId="77777777" w:rsidR="00BF2856" w:rsidRPr="00BF2856" w:rsidRDefault="00BF2856" w:rsidP="00BF2856">
      <w:pPr>
        <w:numPr>
          <w:ilvl w:val="0"/>
          <w:numId w:val="1"/>
        </w:numPr>
      </w:pPr>
      <w:r w:rsidRPr="00BF2856">
        <w:rPr>
          <w:b/>
          <w:bCs/>
        </w:rPr>
        <w:t>Non-Display Entry:</w:t>
      </w:r>
      <w:r w:rsidRPr="00BF2856">
        <w:br/>
        <w:t>Password input fields are masked; no password feedback is displayed during entry.</w:t>
      </w:r>
    </w:p>
    <w:p w14:paraId="02F249EA" w14:textId="77777777" w:rsidR="00BF2856" w:rsidRPr="00BF2856" w:rsidRDefault="00BF2856" w:rsidP="00BF2856">
      <w:r w:rsidRPr="00BF2856">
        <w:lastRenderedPageBreak/>
        <w:t xml:space="preserve">These controls are described under </w:t>
      </w:r>
      <w:r w:rsidRPr="00BF2856">
        <w:rPr>
          <w:i/>
          <w:iCs/>
        </w:rPr>
        <w:t>System Security Plan – Cryptography &amp; IAM</w:t>
      </w:r>
      <w:r w:rsidRPr="00BF2856">
        <w:t xml:space="preserve"> and </w:t>
      </w:r>
      <w:r w:rsidRPr="00BF2856">
        <w:rPr>
          <w:i/>
          <w:iCs/>
        </w:rPr>
        <w:t>Identity &amp; Access Management (SSO)</w:t>
      </w:r>
      <w:r w:rsidRPr="00BF2856">
        <w:t xml:space="preserve"> sections.</w:t>
      </w:r>
    </w:p>
    <w:p w14:paraId="240A4165" w14:textId="70529492" w:rsidR="00BF2856" w:rsidRPr="00BF2856" w:rsidRDefault="00BF2856" w:rsidP="00BF2856"/>
    <w:p w14:paraId="387B79B0" w14:textId="77777777" w:rsidR="00BF2856" w:rsidRPr="00BF2856" w:rsidRDefault="00BF2856" w:rsidP="00BF2856">
      <w:pPr>
        <w:rPr>
          <w:b/>
          <w:bCs/>
        </w:rPr>
      </w:pPr>
      <w:r w:rsidRPr="00BF2856">
        <w:rPr>
          <w:b/>
          <w:bCs/>
        </w:rPr>
        <w:t>2. System Access Control</w:t>
      </w:r>
    </w:p>
    <w:p w14:paraId="73F8360B" w14:textId="77777777" w:rsidR="00BF2856" w:rsidRPr="00BF2856" w:rsidRDefault="00BF2856" w:rsidP="00BF2856">
      <w:r w:rsidRPr="00BF2856">
        <w:t xml:space="preserve">Spectra </w:t>
      </w:r>
      <w:proofErr w:type="gramStart"/>
      <w:r w:rsidRPr="00BF2856">
        <w:t>enforces</w:t>
      </w:r>
      <w:proofErr w:type="gramEnd"/>
      <w:r w:rsidRPr="00BF2856">
        <w:t xml:space="preserve"> robust session management and access control aligned with ISO/IEC 27001.</w:t>
      </w:r>
    </w:p>
    <w:p w14:paraId="143E2D6C" w14:textId="77777777" w:rsidR="00BF2856" w:rsidRPr="00BF2856" w:rsidRDefault="00BF2856" w:rsidP="00BF2856">
      <w:pPr>
        <w:numPr>
          <w:ilvl w:val="0"/>
          <w:numId w:val="2"/>
        </w:numPr>
      </w:pPr>
      <w:r w:rsidRPr="00BF2856">
        <w:rPr>
          <w:b/>
          <w:bCs/>
        </w:rPr>
        <w:t>Session Timeout:</w:t>
      </w:r>
      <w:r w:rsidRPr="00BF2856">
        <w:br/>
        <w:t>Automatic logout after configurable inactivity duration.</w:t>
      </w:r>
    </w:p>
    <w:p w14:paraId="30615197" w14:textId="77777777" w:rsidR="00BF2856" w:rsidRPr="00BF2856" w:rsidRDefault="00BF2856" w:rsidP="00BF2856">
      <w:pPr>
        <w:numPr>
          <w:ilvl w:val="0"/>
          <w:numId w:val="2"/>
        </w:numPr>
      </w:pPr>
      <w:r w:rsidRPr="00BF2856">
        <w:rPr>
          <w:b/>
          <w:bCs/>
        </w:rPr>
        <w:t>Multiple Login Limitation:</w:t>
      </w:r>
      <w:r w:rsidRPr="00BF2856">
        <w:br/>
        <w:t>Prevents concurrent sessions using the same credentials to mitigate session hijacking.</w:t>
      </w:r>
    </w:p>
    <w:p w14:paraId="2083E107" w14:textId="77777777" w:rsidR="00BF2856" w:rsidRPr="00BF2856" w:rsidRDefault="00BF2856" w:rsidP="00BF2856">
      <w:pPr>
        <w:numPr>
          <w:ilvl w:val="0"/>
          <w:numId w:val="2"/>
        </w:numPr>
      </w:pPr>
      <w:r w:rsidRPr="00BF2856">
        <w:rPr>
          <w:b/>
          <w:bCs/>
        </w:rPr>
        <w:t>Single Sign-On (SSO):</w:t>
      </w:r>
      <w:r w:rsidRPr="00BF2856">
        <w:br/>
        <w:t xml:space="preserve">Integration with </w:t>
      </w:r>
      <w:r w:rsidRPr="00BF2856">
        <w:rPr>
          <w:b/>
          <w:bCs/>
        </w:rPr>
        <w:t>SAML 2.0</w:t>
      </w:r>
      <w:r w:rsidRPr="00BF2856">
        <w:t xml:space="preserve"> and </w:t>
      </w:r>
      <w:r w:rsidRPr="00BF2856">
        <w:rPr>
          <w:b/>
          <w:bCs/>
        </w:rPr>
        <w:t>OpenID Connect (OIDC)</w:t>
      </w:r>
      <w:r w:rsidRPr="00BF2856">
        <w:t xml:space="preserve"> identity providers (Azure AD, Okta, Google Workspace) for centralized authentication.</w:t>
      </w:r>
    </w:p>
    <w:p w14:paraId="7E5C94D8" w14:textId="77777777" w:rsidR="00BF2856" w:rsidRPr="00BF2856" w:rsidRDefault="00BF2856" w:rsidP="00BF2856">
      <w:pPr>
        <w:numPr>
          <w:ilvl w:val="0"/>
          <w:numId w:val="2"/>
        </w:numPr>
      </w:pPr>
      <w:r w:rsidRPr="00BF2856">
        <w:rPr>
          <w:b/>
          <w:bCs/>
        </w:rPr>
        <w:t>Multi-Factor Authentication (MFA):</w:t>
      </w:r>
      <w:r w:rsidRPr="00BF2856">
        <w:br/>
        <w:t>Supports MFA token enforcement per user, group, or role via integrated identity provider or Spectra-native policy.</w:t>
      </w:r>
    </w:p>
    <w:p w14:paraId="40C7115D" w14:textId="77777777" w:rsidR="00BF2856" w:rsidRPr="00BF2856" w:rsidRDefault="00BF2856" w:rsidP="00BF2856">
      <w:pPr>
        <w:numPr>
          <w:ilvl w:val="0"/>
          <w:numId w:val="2"/>
        </w:numPr>
      </w:pPr>
      <w:r w:rsidRPr="00BF2856">
        <w:rPr>
          <w:b/>
          <w:bCs/>
        </w:rPr>
        <w:t>Role Matrix:</w:t>
      </w:r>
      <w:r w:rsidRPr="00BF2856">
        <w:br/>
        <w:t xml:space="preserve">Defined in the </w:t>
      </w:r>
      <w:r w:rsidRPr="00BF2856">
        <w:rPr>
          <w:i/>
          <w:iCs/>
        </w:rPr>
        <w:t>IAM Technical Profile</w:t>
      </w:r>
      <w:r w:rsidRPr="00BF2856">
        <w:t>, enumerating roles (Administrator, Operator, Supervisor, Viewer) and corresponding permissions.</w:t>
      </w:r>
    </w:p>
    <w:p w14:paraId="2FF1F008" w14:textId="77777777" w:rsidR="00BF2856" w:rsidRPr="00BF2856" w:rsidRDefault="00BF2856" w:rsidP="00BF2856">
      <w:pPr>
        <w:numPr>
          <w:ilvl w:val="0"/>
          <w:numId w:val="2"/>
        </w:numPr>
      </w:pPr>
      <w:r w:rsidRPr="00BF2856">
        <w:rPr>
          <w:b/>
          <w:bCs/>
        </w:rPr>
        <w:t>Provisioning API:</w:t>
      </w:r>
      <w:r w:rsidRPr="00BF2856">
        <w:br/>
        <w:t>RESTful provisioning interface allows creation, update, and deletion of user roles programmatically in both Push and Pull models.</w:t>
      </w:r>
    </w:p>
    <w:p w14:paraId="6F92352D" w14:textId="77777777" w:rsidR="00BF2856" w:rsidRPr="00BF2856" w:rsidRDefault="00BF2856" w:rsidP="00BF2856">
      <w:pPr>
        <w:numPr>
          <w:ilvl w:val="0"/>
          <w:numId w:val="2"/>
        </w:numPr>
      </w:pPr>
      <w:r w:rsidRPr="00BF2856">
        <w:rPr>
          <w:b/>
          <w:bCs/>
        </w:rPr>
        <w:t>User ID Format:</w:t>
      </w:r>
      <w:r w:rsidRPr="00BF2856">
        <w:br/>
        <w:t>Configurable to align with external naming conventions (e.g., x000000).</w:t>
      </w:r>
    </w:p>
    <w:p w14:paraId="570EEA1F" w14:textId="77777777" w:rsidR="00BF2856" w:rsidRPr="00BF2856" w:rsidRDefault="00BF2856" w:rsidP="00BF2856">
      <w:pPr>
        <w:numPr>
          <w:ilvl w:val="0"/>
          <w:numId w:val="2"/>
        </w:numPr>
      </w:pPr>
      <w:r w:rsidRPr="00BF2856">
        <w:rPr>
          <w:b/>
          <w:bCs/>
        </w:rPr>
        <w:t>Custom Roles:</w:t>
      </w:r>
      <w:r w:rsidRPr="00BF2856">
        <w:br/>
        <w:t>The access-control model is extensible, supporting client-defined custom roles for granular privilege design.</w:t>
      </w:r>
    </w:p>
    <w:p w14:paraId="72387AF4" w14:textId="3C785B47" w:rsidR="00BF2856" w:rsidRPr="00BF2856" w:rsidRDefault="00BF2856" w:rsidP="00BF2856"/>
    <w:p w14:paraId="7BD1DEB8" w14:textId="77777777" w:rsidR="00BF2856" w:rsidRPr="00BF2856" w:rsidRDefault="00BF2856" w:rsidP="00BF2856">
      <w:pPr>
        <w:rPr>
          <w:b/>
          <w:bCs/>
        </w:rPr>
      </w:pPr>
      <w:r w:rsidRPr="00BF2856">
        <w:rPr>
          <w:b/>
          <w:bCs/>
        </w:rPr>
        <w:t>3. Application Authorization Control</w:t>
      </w:r>
    </w:p>
    <w:p w14:paraId="3D5A3141" w14:textId="77777777" w:rsidR="00BF2856" w:rsidRPr="00BF2856" w:rsidRDefault="00BF2856" w:rsidP="00BF2856">
      <w:r w:rsidRPr="00BF2856">
        <w:t>The Spectra system embeds fine-grained authorization mechanisms to preserve data segregation and least-privilege access.</w:t>
      </w:r>
    </w:p>
    <w:p w14:paraId="4820608E" w14:textId="77777777" w:rsidR="00BF2856" w:rsidRPr="00BF2856" w:rsidRDefault="00BF2856" w:rsidP="00BF2856">
      <w:pPr>
        <w:numPr>
          <w:ilvl w:val="0"/>
          <w:numId w:val="3"/>
        </w:numPr>
      </w:pPr>
      <w:r w:rsidRPr="00BF2856">
        <w:rPr>
          <w:b/>
          <w:bCs/>
        </w:rPr>
        <w:t>Segregation of Duties:</w:t>
      </w:r>
      <w:r w:rsidRPr="00BF2856">
        <w:br/>
        <w:t>Logical separation between administrative, operational, and reporting roles enforced by RBAC policies.</w:t>
      </w:r>
    </w:p>
    <w:p w14:paraId="1D250E8A" w14:textId="77777777" w:rsidR="00BF2856" w:rsidRPr="00BF2856" w:rsidRDefault="00BF2856" w:rsidP="00BF2856">
      <w:pPr>
        <w:numPr>
          <w:ilvl w:val="0"/>
          <w:numId w:val="3"/>
        </w:numPr>
      </w:pPr>
      <w:r w:rsidRPr="00BF2856">
        <w:rPr>
          <w:b/>
          <w:bCs/>
        </w:rPr>
        <w:lastRenderedPageBreak/>
        <w:t>No Shared Accounts:</w:t>
      </w:r>
      <w:r w:rsidRPr="00BF2856">
        <w:br/>
        <w:t>Each user operates under a unique ID; shared or generic accounts are not permitted.</w:t>
      </w:r>
    </w:p>
    <w:p w14:paraId="31AB8DA3" w14:textId="77777777" w:rsidR="00BF2856" w:rsidRPr="00BF2856" w:rsidRDefault="00BF2856" w:rsidP="00BF2856">
      <w:pPr>
        <w:numPr>
          <w:ilvl w:val="0"/>
          <w:numId w:val="3"/>
        </w:numPr>
      </w:pPr>
      <w:r w:rsidRPr="00BF2856">
        <w:rPr>
          <w:b/>
          <w:bCs/>
        </w:rPr>
        <w:t>Least Privilege:</w:t>
      </w:r>
      <w:r w:rsidRPr="00BF2856">
        <w:br/>
        <w:t>All access rights limited to required functionality only; elevated privileges are temporary and auditable.</w:t>
      </w:r>
    </w:p>
    <w:p w14:paraId="1D658753" w14:textId="77777777" w:rsidR="00BF2856" w:rsidRPr="00BF2856" w:rsidRDefault="00BF2856" w:rsidP="00BF2856">
      <w:pPr>
        <w:numPr>
          <w:ilvl w:val="0"/>
          <w:numId w:val="3"/>
        </w:numPr>
      </w:pPr>
      <w:r w:rsidRPr="00BF2856">
        <w:rPr>
          <w:b/>
          <w:bCs/>
        </w:rPr>
        <w:t>Active Directory / LDAP Integration:</w:t>
      </w:r>
      <w:r w:rsidRPr="00BF2856">
        <w:br/>
        <w:t>External directory authentication supported through SAML/OIDC federation.</w:t>
      </w:r>
    </w:p>
    <w:p w14:paraId="5B053E36" w14:textId="77777777" w:rsidR="00BF2856" w:rsidRPr="00BF2856" w:rsidRDefault="00BF2856" w:rsidP="00BF2856">
      <w:pPr>
        <w:numPr>
          <w:ilvl w:val="0"/>
          <w:numId w:val="3"/>
        </w:numPr>
      </w:pPr>
      <w:r w:rsidRPr="00BF2856">
        <w:rPr>
          <w:b/>
          <w:bCs/>
        </w:rPr>
        <w:t>Fine-Grained Authorization:</w:t>
      </w:r>
      <w:r w:rsidRPr="00BF2856">
        <w:br/>
        <w:t xml:space="preserve">Object- and action-level </w:t>
      </w:r>
      <w:proofErr w:type="spellStart"/>
      <w:r w:rsidRPr="00BF2856">
        <w:t>permissioning</w:t>
      </w:r>
      <w:proofErr w:type="spellEnd"/>
      <w:r w:rsidRPr="00BF2856">
        <w:t xml:space="preserve"> supported through Spectra APIs (integration required for external mapping).</w:t>
      </w:r>
    </w:p>
    <w:p w14:paraId="73308D42" w14:textId="77777777" w:rsidR="00BF2856" w:rsidRPr="00BF2856" w:rsidRDefault="00BF2856" w:rsidP="00BF2856">
      <w:r w:rsidRPr="00BF2856">
        <w:t xml:space="preserve">References: </w:t>
      </w:r>
      <w:r w:rsidRPr="00BF2856">
        <w:rPr>
          <w:i/>
          <w:iCs/>
        </w:rPr>
        <w:t>IAM/SSO</w:t>
      </w:r>
      <w:r w:rsidRPr="00BF2856">
        <w:t xml:space="preserve"> and </w:t>
      </w:r>
      <w:r w:rsidRPr="00BF2856">
        <w:rPr>
          <w:i/>
          <w:iCs/>
        </w:rPr>
        <w:t>System Security Plan – RBAC &amp; Authorization Control.</w:t>
      </w:r>
    </w:p>
    <w:p w14:paraId="28A80F8B" w14:textId="6649E8E4" w:rsidR="00BF2856" w:rsidRPr="00BF2856" w:rsidRDefault="00BF2856" w:rsidP="00BF2856"/>
    <w:p w14:paraId="526916FF" w14:textId="77777777" w:rsidR="00BF2856" w:rsidRPr="00BF2856" w:rsidRDefault="00BF2856" w:rsidP="00BF2856">
      <w:pPr>
        <w:rPr>
          <w:b/>
          <w:bCs/>
        </w:rPr>
      </w:pPr>
      <w:r w:rsidRPr="00BF2856">
        <w:rPr>
          <w:b/>
          <w:bCs/>
        </w:rPr>
        <w:t>4. Security System Administration</w:t>
      </w:r>
    </w:p>
    <w:p w14:paraId="24A403C3" w14:textId="77777777" w:rsidR="00BF2856" w:rsidRPr="00BF2856" w:rsidRDefault="00BF2856" w:rsidP="00BF2856">
      <w:r w:rsidRPr="00BF2856">
        <w:t xml:space="preserve">Administrative functions follow secure-by-design practices detailed in the </w:t>
      </w:r>
      <w:r w:rsidRPr="00BF2856">
        <w:rPr>
          <w:i/>
          <w:iCs/>
        </w:rPr>
        <w:t>System Security Plan</w:t>
      </w:r>
      <w:r w:rsidRPr="00BF2856">
        <w:t>.</w:t>
      </w:r>
    </w:p>
    <w:p w14:paraId="4331227C" w14:textId="77777777" w:rsidR="00BF2856" w:rsidRPr="00BF2856" w:rsidRDefault="00BF2856" w:rsidP="00BF2856">
      <w:pPr>
        <w:numPr>
          <w:ilvl w:val="0"/>
          <w:numId w:val="4"/>
        </w:numPr>
      </w:pPr>
      <w:r w:rsidRPr="00BF2856">
        <w:rPr>
          <w:b/>
          <w:bCs/>
        </w:rPr>
        <w:t>Comprehensive Access Audit Trails:</w:t>
      </w:r>
      <w:r w:rsidRPr="00BF2856">
        <w:br/>
        <w:t>Every login, configuration change, and administrative action is timestamped with user ID, IP, and operation details.</w:t>
      </w:r>
    </w:p>
    <w:p w14:paraId="4F04D64C" w14:textId="77777777" w:rsidR="00BF2856" w:rsidRPr="00BF2856" w:rsidRDefault="00BF2856" w:rsidP="00BF2856">
      <w:pPr>
        <w:numPr>
          <w:ilvl w:val="0"/>
          <w:numId w:val="4"/>
        </w:numPr>
      </w:pPr>
      <w:r w:rsidRPr="00BF2856">
        <w:rPr>
          <w:b/>
          <w:bCs/>
        </w:rPr>
        <w:t>System Maintenance Audit:</w:t>
      </w:r>
      <w:r w:rsidRPr="00BF2856">
        <w:br/>
        <w:t>All maintenance activity logs (software upgrades, patch application) stored in immutable audit repositories.</w:t>
      </w:r>
    </w:p>
    <w:p w14:paraId="079E06FE" w14:textId="77777777" w:rsidR="00BF2856" w:rsidRPr="00BF2856" w:rsidRDefault="00BF2856" w:rsidP="00BF2856">
      <w:pPr>
        <w:numPr>
          <w:ilvl w:val="0"/>
          <w:numId w:val="4"/>
        </w:numPr>
      </w:pPr>
      <w:r w:rsidRPr="00BF2856">
        <w:rPr>
          <w:b/>
          <w:bCs/>
        </w:rPr>
        <w:t>Security Reports:</w:t>
      </w:r>
      <w:r w:rsidRPr="00BF2856">
        <w:br/>
        <w:t>Role-based reports display user access levels, authorization changes, and violations.</w:t>
      </w:r>
    </w:p>
    <w:p w14:paraId="547EE888" w14:textId="77777777" w:rsidR="00BF2856" w:rsidRPr="00BF2856" w:rsidRDefault="00BF2856" w:rsidP="00BF2856">
      <w:pPr>
        <w:numPr>
          <w:ilvl w:val="0"/>
          <w:numId w:val="4"/>
        </w:numPr>
      </w:pPr>
      <w:r w:rsidRPr="00BF2856">
        <w:rPr>
          <w:b/>
          <w:bCs/>
        </w:rPr>
        <w:t>Strong Authentication:</w:t>
      </w:r>
      <w:r w:rsidRPr="00BF2856">
        <w:br/>
        <w:t>Administrative users authenticate through MFA and secure tokens.</w:t>
      </w:r>
    </w:p>
    <w:p w14:paraId="23AB9455" w14:textId="77777777" w:rsidR="00BF2856" w:rsidRPr="00BF2856" w:rsidRDefault="00BF2856" w:rsidP="00BF2856">
      <w:pPr>
        <w:numPr>
          <w:ilvl w:val="0"/>
          <w:numId w:val="4"/>
        </w:numPr>
      </w:pPr>
      <w:r w:rsidRPr="00BF2856">
        <w:rPr>
          <w:b/>
          <w:bCs/>
        </w:rPr>
        <w:t>Unique IDs and Groups:</w:t>
      </w:r>
      <w:r w:rsidRPr="00BF2856">
        <w:br/>
        <w:t>Access control based on individual user IDs assigned to defined security groups for consistent privilege enforcement.</w:t>
      </w:r>
    </w:p>
    <w:p w14:paraId="08663C13" w14:textId="6AA8BC3A" w:rsidR="00BF2856" w:rsidRPr="00BF2856" w:rsidRDefault="00BF2856" w:rsidP="00BF2856"/>
    <w:p w14:paraId="551B6B69" w14:textId="77777777" w:rsidR="00BF2856" w:rsidRPr="00BF2856" w:rsidRDefault="00BF2856" w:rsidP="00BF2856">
      <w:pPr>
        <w:rPr>
          <w:b/>
          <w:bCs/>
        </w:rPr>
      </w:pPr>
      <w:r w:rsidRPr="00BF2856">
        <w:rPr>
          <w:b/>
          <w:bCs/>
        </w:rPr>
        <w:t>5. Audit Activity Logging</w:t>
      </w:r>
    </w:p>
    <w:p w14:paraId="17F47210" w14:textId="77777777" w:rsidR="00BF2856" w:rsidRPr="00BF2856" w:rsidRDefault="00BF2856" w:rsidP="00BF2856">
      <w:r w:rsidRPr="00BF2856">
        <w:t>The Spectra platform includes a built-in event logging subsystem integrated with enterprise SIEM tools.</w:t>
      </w:r>
    </w:p>
    <w:p w14:paraId="17C89E44" w14:textId="77777777" w:rsidR="00BF2856" w:rsidRPr="00BF2856" w:rsidRDefault="00BF2856" w:rsidP="00BF2856">
      <w:pPr>
        <w:numPr>
          <w:ilvl w:val="0"/>
          <w:numId w:val="5"/>
        </w:numPr>
      </w:pPr>
      <w:r w:rsidRPr="00BF2856">
        <w:rPr>
          <w:b/>
          <w:bCs/>
        </w:rPr>
        <w:lastRenderedPageBreak/>
        <w:t>Granular and Configurable Logging:</w:t>
      </w:r>
      <w:r w:rsidRPr="00BF2856">
        <w:br/>
        <w:t>Audit verbosity configurable by module or event type (auth, transaction, hardware, API).</w:t>
      </w:r>
    </w:p>
    <w:p w14:paraId="066C5100" w14:textId="77777777" w:rsidR="00BF2856" w:rsidRPr="00BF2856" w:rsidRDefault="00BF2856" w:rsidP="00BF2856">
      <w:pPr>
        <w:numPr>
          <w:ilvl w:val="0"/>
          <w:numId w:val="5"/>
        </w:numPr>
      </w:pPr>
      <w:r w:rsidRPr="00BF2856">
        <w:rPr>
          <w:b/>
          <w:bCs/>
        </w:rPr>
        <w:t>Cyclic Log Facility:</w:t>
      </w:r>
      <w:r w:rsidRPr="00BF2856">
        <w:br/>
        <w:t>Automated rotation prevents overflow and ensures consistent performance.</w:t>
      </w:r>
    </w:p>
    <w:p w14:paraId="046C2C9E" w14:textId="77777777" w:rsidR="00BF2856" w:rsidRPr="00BF2856" w:rsidRDefault="00BF2856" w:rsidP="00BF2856">
      <w:pPr>
        <w:numPr>
          <w:ilvl w:val="0"/>
          <w:numId w:val="5"/>
        </w:numPr>
      </w:pPr>
      <w:r w:rsidRPr="00BF2856">
        <w:rPr>
          <w:b/>
          <w:bCs/>
        </w:rPr>
        <w:t>Centralized Logging Integration:</w:t>
      </w:r>
      <w:r w:rsidRPr="00BF2856">
        <w:br/>
        <w:t>Syslog and API connectors enable export to centralized servers such as Splunk, ELK, or Azure Sentinel.</w:t>
      </w:r>
    </w:p>
    <w:p w14:paraId="44F8650B" w14:textId="77777777" w:rsidR="00BF2856" w:rsidRPr="00BF2856" w:rsidRDefault="00BF2856" w:rsidP="00BF2856">
      <w:pPr>
        <w:numPr>
          <w:ilvl w:val="0"/>
          <w:numId w:val="5"/>
        </w:numPr>
      </w:pPr>
      <w:r w:rsidRPr="00BF2856">
        <w:rPr>
          <w:b/>
          <w:bCs/>
        </w:rPr>
        <w:t>Non-Repudiation:</w:t>
      </w:r>
      <w:r w:rsidRPr="00BF2856">
        <w:br/>
        <w:t>Each log entry includes digital timestamps and unique identifiers to ensure event integrity.</w:t>
      </w:r>
    </w:p>
    <w:p w14:paraId="084920F4" w14:textId="77777777" w:rsidR="00BF2856" w:rsidRPr="00BF2856" w:rsidRDefault="00BF2856" w:rsidP="00BF2856">
      <w:pPr>
        <w:numPr>
          <w:ilvl w:val="0"/>
          <w:numId w:val="5"/>
        </w:numPr>
      </w:pPr>
      <w:r w:rsidRPr="00BF2856">
        <w:rPr>
          <w:b/>
          <w:bCs/>
        </w:rPr>
        <w:t>Log Archival:</w:t>
      </w:r>
      <w:r w:rsidRPr="00BF2856">
        <w:br/>
        <w:t xml:space="preserve">Archived in a secure, separate volume with encryption and retention aligned to the </w:t>
      </w:r>
      <w:r w:rsidRPr="00BF2856">
        <w:rPr>
          <w:i/>
          <w:iCs/>
        </w:rPr>
        <w:t>Privacy &amp; Data Governance</w:t>
      </w:r>
      <w:r w:rsidRPr="00BF2856">
        <w:t xml:space="preserve"> policy.</w:t>
      </w:r>
    </w:p>
    <w:p w14:paraId="7881EED4" w14:textId="77777777" w:rsidR="00BF2856" w:rsidRPr="00BF2856" w:rsidRDefault="00BF2856" w:rsidP="00BF2856">
      <w:pPr>
        <w:numPr>
          <w:ilvl w:val="0"/>
          <w:numId w:val="5"/>
        </w:numPr>
      </w:pPr>
      <w:r w:rsidRPr="00BF2856">
        <w:rPr>
          <w:b/>
          <w:bCs/>
        </w:rPr>
        <w:t>Log Export:</w:t>
      </w:r>
      <w:r w:rsidRPr="00BF2856">
        <w:br/>
        <w:t>Supported in multiple formats — CSV, XLSX, PDF — and via APIs for third-party log management systems.</w:t>
      </w:r>
    </w:p>
    <w:p w14:paraId="2BB43214" w14:textId="77777777" w:rsidR="00BF2856" w:rsidRPr="00BF2856" w:rsidRDefault="00BF2856" w:rsidP="00BF2856">
      <w:r w:rsidRPr="00BF2856">
        <w:t xml:space="preserve">Referenced in </w:t>
      </w:r>
      <w:r w:rsidRPr="00BF2856">
        <w:rPr>
          <w:i/>
          <w:iCs/>
        </w:rPr>
        <w:t>System Security Plan – Logging &amp; SIEM Integration.</w:t>
      </w:r>
    </w:p>
    <w:p w14:paraId="3AF1F4DE" w14:textId="281F7AA4" w:rsidR="00BF2856" w:rsidRDefault="00BF2856" w:rsidP="00BF2856"/>
    <w:p w14:paraId="44CF958B" w14:textId="77777777" w:rsidR="00BF2856" w:rsidRPr="00BF2856" w:rsidRDefault="00BF2856" w:rsidP="00BF2856"/>
    <w:p w14:paraId="6F4BCD0D" w14:textId="77777777" w:rsidR="00BF2856" w:rsidRPr="00BF2856" w:rsidRDefault="00BF2856" w:rsidP="00BF2856">
      <w:pPr>
        <w:rPr>
          <w:b/>
          <w:bCs/>
        </w:rPr>
      </w:pPr>
      <w:r w:rsidRPr="00BF2856">
        <w:rPr>
          <w:b/>
          <w:bCs/>
        </w:rPr>
        <w:t>6. Data Security — Encryption</w:t>
      </w:r>
    </w:p>
    <w:p w14:paraId="4A0654D9" w14:textId="77777777" w:rsidR="00BF2856" w:rsidRPr="00BF2856" w:rsidRDefault="00BF2856" w:rsidP="00BF2856">
      <w:r w:rsidRPr="00BF2856">
        <w:t xml:space="preserve">Encryption standards are implemented end-to-end in accordance with </w:t>
      </w:r>
      <w:r w:rsidRPr="00BF2856">
        <w:rPr>
          <w:i/>
          <w:iCs/>
        </w:rPr>
        <w:t>System Security Plan – Cryptography &amp; Data Protection</w:t>
      </w:r>
      <w:r w:rsidRPr="00BF2856">
        <w:t>.</w:t>
      </w:r>
    </w:p>
    <w:p w14:paraId="6FF1DCAD" w14:textId="77777777" w:rsidR="00BF2856" w:rsidRPr="00BF2856" w:rsidRDefault="00BF2856" w:rsidP="00BF2856">
      <w:pPr>
        <w:numPr>
          <w:ilvl w:val="0"/>
          <w:numId w:val="6"/>
        </w:numPr>
      </w:pPr>
      <w:r w:rsidRPr="00BF2856">
        <w:rPr>
          <w:b/>
          <w:bCs/>
        </w:rPr>
        <w:t>Strong Encryption Algorithms:</w:t>
      </w:r>
      <w:r w:rsidRPr="00BF2856">
        <w:br/>
        <w:t>AES-256 for data at rest; TLS 1.2+ (with default TLS 1.3 support) for data in transit.</w:t>
      </w:r>
    </w:p>
    <w:p w14:paraId="2CABBC81" w14:textId="77777777" w:rsidR="00BF2856" w:rsidRPr="00BF2856" w:rsidRDefault="00BF2856" w:rsidP="00BF2856">
      <w:pPr>
        <w:numPr>
          <w:ilvl w:val="0"/>
          <w:numId w:val="6"/>
        </w:numPr>
      </w:pPr>
      <w:r w:rsidRPr="00BF2856">
        <w:rPr>
          <w:b/>
          <w:bCs/>
        </w:rPr>
        <w:t>End-to-End Encryption:</w:t>
      </w:r>
      <w:r w:rsidRPr="00BF2856">
        <w:br/>
        <w:t>Client–server communication and inter-service messaging encrypted throughout data lifecycle.</w:t>
      </w:r>
    </w:p>
    <w:p w14:paraId="536B6AD1" w14:textId="77777777" w:rsidR="00BF2856" w:rsidRPr="00BF2856" w:rsidRDefault="00BF2856" w:rsidP="00BF2856">
      <w:pPr>
        <w:numPr>
          <w:ilvl w:val="0"/>
          <w:numId w:val="6"/>
        </w:numPr>
      </w:pPr>
      <w:r w:rsidRPr="00BF2856">
        <w:rPr>
          <w:b/>
          <w:bCs/>
        </w:rPr>
        <w:t>Data at Rest Encryption:</w:t>
      </w:r>
      <w:r w:rsidRPr="00BF2856">
        <w:br/>
        <w:t>All databases, backups, and storage volumes encrypted using industry-standard algorithms.</w:t>
      </w:r>
    </w:p>
    <w:p w14:paraId="5AEDB87A" w14:textId="77777777" w:rsidR="00BF2856" w:rsidRPr="00BF2856" w:rsidRDefault="00BF2856" w:rsidP="00BF2856">
      <w:pPr>
        <w:numPr>
          <w:ilvl w:val="0"/>
          <w:numId w:val="6"/>
        </w:numPr>
      </w:pPr>
      <w:r w:rsidRPr="00BF2856">
        <w:rPr>
          <w:b/>
          <w:bCs/>
        </w:rPr>
        <w:t>TLS 1.3 Enabled by Default:</w:t>
      </w:r>
      <w:r w:rsidRPr="00BF2856">
        <w:br/>
        <w:t>Secure negotiation enforced; legacy protocols disabled.</w:t>
      </w:r>
    </w:p>
    <w:p w14:paraId="6CCB1761" w14:textId="77777777" w:rsidR="00BF2856" w:rsidRPr="00BF2856" w:rsidRDefault="00BF2856" w:rsidP="00BF2856">
      <w:pPr>
        <w:numPr>
          <w:ilvl w:val="0"/>
          <w:numId w:val="6"/>
        </w:numPr>
      </w:pPr>
      <w:r w:rsidRPr="00BF2856">
        <w:rPr>
          <w:b/>
          <w:bCs/>
        </w:rPr>
        <w:lastRenderedPageBreak/>
        <w:t>SSLv2/SSLv3/TLS 1.0 Disabled:</w:t>
      </w:r>
      <w:r w:rsidRPr="00BF2856">
        <w:br/>
        <w:t>Inactive and blocked by default to eliminate weak cipher use.</w:t>
      </w:r>
    </w:p>
    <w:p w14:paraId="464CD621" w14:textId="77777777" w:rsidR="00BF2856" w:rsidRPr="00BF2856" w:rsidRDefault="00BF2856" w:rsidP="00BF2856">
      <w:pPr>
        <w:numPr>
          <w:ilvl w:val="0"/>
          <w:numId w:val="6"/>
        </w:numPr>
      </w:pPr>
      <w:r w:rsidRPr="00BF2856">
        <w:rPr>
          <w:b/>
          <w:bCs/>
        </w:rPr>
        <w:t>Configurable Cipher Suites:</w:t>
      </w:r>
      <w:r w:rsidRPr="00BF2856">
        <w:br/>
        <w:t>Administrators can enable/disable cipher suites via configuration for compliance alignment.</w:t>
      </w:r>
    </w:p>
    <w:p w14:paraId="0CBF8D6D" w14:textId="77777777" w:rsidR="00BF2856" w:rsidRPr="00BF2856" w:rsidRDefault="00BF2856" w:rsidP="00BF2856">
      <w:pPr>
        <w:numPr>
          <w:ilvl w:val="0"/>
          <w:numId w:val="6"/>
        </w:numPr>
      </w:pPr>
      <w:r w:rsidRPr="00BF2856">
        <w:rPr>
          <w:b/>
          <w:bCs/>
        </w:rPr>
        <w:t>Encryption Key Management:</w:t>
      </w:r>
      <w:r w:rsidRPr="00BF2856">
        <w:br/>
        <w:t>Keys securely managed using hardware or cloud key vaults with defined rotation policies.</w:t>
      </w:r>
    </w:p>
    <w:p w14:paraId="2BA1557B" w14:textId="61BCEEBC" w:rsidR="00BF2856" w:rsidRPr="00BF2856" w:rsidRDefault="00BF2856" w:rsidP="00BF2856"/>
    <w:p w14:paraId="67592314" w14:textId="77777777" w:rsidR="00BF2856" w:rsidRPr="00BF2856" w:rsidRDefault="00BF2856" w:rsidP="00BF2856">
      <w:pPr>
        <w:rPr>
          <w:b/>
          <w:bCs/>
        </w:rPr>
      </w:pPr>
      <w:r w:rsidRPr="00BF2856">
        <w:rPr>
          <w:b/>
          <w:bCs/>
        </w:rPr>
        <w:t>7. Network Security Features</w:t>
      </w:r>
    </w:p>
    <w:p w14:paraId="61A39679" w14:textId="77777777" w:rsidR="00BF2856" w:rsidRPr="00BF2856" w:rsidRDefault="00BF2856" w:rsidP="00BF2856">
      <w:r w:rsidRPr="00BF2856">
        <w:t>Spectra’s communication architecture ensures secure, private data exchange across all channels.</w:t>
      </w:r>
    </w:p>
    <w:p w14:paraId="5BD0827D" w14:textId="77777777" w:rsidR="00BF2856" w:rsidRPr="00BF2856" w:rsidRDefault="00BF2856" w:rsidP="00BF2856">
      <w:pPr>
        <w:numPr>
          <w:ilvl w:val="0"/>
          <w:numId w:val="7"/>
        </w:numPr>
      </w:pPr>
      <w:r w:rsidRPr="00BF2856">
        <w:rPr>
          <w:b/>
          <w:bCs/>
        </w:rPr>
        <w:t>Secure Protocols:</w:t>
      </w:r>
      <w:r w:rsidRPr="00BF2856">
        <w:br/>
        <w:t>HTTPS, SSH, and SFTP used for management and data exchange; no plaintext protocols permitted.</w:t>
      </w:r>
    </w:p>
    <w:p w14:paraId="692AC9C7" w14:textId="77777777" w:rsidR="00BF2856" w:rsidRPr="00BF2856" w:rsidRDefault="00BF2856" w:rsidP="00BF2856">
      <w:pPr>
        <w:numPr>
          <w:ilvl w:val="0"/>
          <w:numId w:val="7"/>
        </w:numPr>
      </w:pPr>
      <w:r w:rsidRPr="00BF2856">
        <w:rPr>
          <w:b/>
          <w:bCs/>
        </w:rPr>
        <w:t>Encryption in Transit:</w:t>
      </w:r>
      <w:r w:rsidRPr="00BF2856">
        <w:br/>
        <w:t>All traffic between kiosks, APIs, and databases is protected via TLS tunnels.</w:t>
      </w:r>
    </w:p>
    <w:p w14:paraId="298BC55D" w14:textId="77777777" w:rsidR="00BF2856" w:rsidRPr="00BF2856" w:rsidRDefault="00BF2856" w:rsidP="00BF2856">
      <w:pPr>
        <w:numPr>
          <w:ilvl w:val="0"/>
          <w:numId w:val="7"/>
        </w:numPr>
      </w:pPr>
      <w:r w:rsidRPr="00BF2856">
        <w:rPr>
          <w:b/>
          <w:bCs/>
        </w:rPr>
        <w:t>IPSec VPN for Cloud Access:</w:t>
      </w:r>
      <w:r w:rsidRPr="00BF2856">
        <w:br/>
        <w:t>Supported and recommended for client-side connections to ensure end-to-end confidentiality.</w:t>
      </w:r>
    </w:p>
    <w:p w14:paraId="721F541A" w14:textId="77777777" w:rsidR="00BF2856" w:rsidRPr="00BF2856" w:rsidRDefault="00BF2856" w:rsidP="00BF2856">
      <w:pPr>
        <w:numPr>
          <w:ilvl w:val="0"/>
          <w:numId w:val="7"/>
        </w:numPr>
      </w:pPr>
      <w:r w:rsidRPr="00BF2856">
        <w:rPr>
          <w:b/>
          <w:bCs/>
        </w:rPr>
        <w:t>Network Segmentation:</w:t>
      </w:r>
      <w:r w:rsidRPr="00BF2856">
        <w:br/>
        <w:t>Separation between application, database, and management networks minimizes attack surface.</w:t>
      </w:r>
    </w:p>
    <w:p w14:paraId="36EA690D" w14:textId="77777777" w:rsidR="00BF2856" w:rsidRPr="00BF2856" w:rsidRDefault="00BF2856" w:rsidP="00BF2856">
      <w:r w:rsidRPr="00BF2856">
        <w:t xml:space="preserve">Referenced in </w:t>
      </w:r>
      <w:r w:rsidRPr="00BF2856">
        <w:rPr>
          <w:i/>
          <w:iCs/>
        </w:rPr>
        <w:t>System Architecture</w:t>
      </w:r>
      <w:r w:rsidRPr="00BF2856">
        <w:t xml:space="preserve"> and </w:t>
      </w:r>
      <w:r w:rsidRPr="00BF2856">
        <w:rPr>
          <w:i/>
          <w:iCs/>
        </w:rPr>
        <w:t>System Security Plan – Network Security Controls.</w:t>
      </w:r>
    </w:p>
    <w:p w14:paraId="59CCD816" w14:textId="7E67733D" w:rsidR="00BF2856" w:rsidRPr="00BF2856" w:rsidRDefault="00BF2856" w:rsidP="00BF2856"/>
    <w:p w14:paraId="228A9EF5" w14:textId="77777777" w:rsidR="00BF2856" w:rsidRPr="00BF2856" w:rsidRDefault="00BF2856" w:rsidP="00BF2856">
      <w:pPr>
        <w:rPr>
          <w:b/>
          <w:bCs/>
        </w:rPr>
      </w:pPr>
      <w:r w:rsidRPr="00BF2856">
        <w:rPr>
          <w:b/>
          <w:bCs/>
        </w:rPr>
        <w:t>8. General Security &amp; Hardening Features</w:t>
      </w:r>
    </w:p>
    <w:p w14:paraId="3B00E41D" w14:textId="77777777" w:rsidR="00BF2856" w:rsidRPr="00BF2856" w:rsidRDefault="00BF2856" w:rsidP="00BF2856">
      <w:r w:rsidRPr="00BF2856">
        <w:t>Spectra deployments incorporate baseline system-hardening and operational resilience measures.</w:t>
      </w:r>
    </w:p>
    <w:p w14:paraId="2C3BEE79" w14:textId="77777777" w:rsidR="00BF2856" w:rsidRPr="00BF2856" w:rsidRDefault="00BF2856" w:rsidP="00BF2856">
      <w:pPr>
        <w:numPr>
          <w:ilvl w:val="0"/>
          <w:numId w:val="8"/>
        </w:numPr>
      </w:pPr>
      <w:r w:rsidRPr="00BF2856">
        <w:rPr>
          <w:b/>
          <w:bCs/>
        </w:rPr>
        <w:t>NTP Time Synchronization:</w:t>
      </w:r>
      <w:r w:rsidRPr="00BF2856">
        <w:br/>
        <w:t>All systems synchronize to trusted NTP servers for timestamp accuracy and log integrity.</w:t>
      </w:r>
    </w:p>
    <w:p w14:paraId="12386BCE" w14:textId="77777777" w:rsidR="00BF2856" w:rsidRPr="00BF2856" w:rsidRDefault="00BF2856" w:rsidP="00BF2856">
      <w:pPr>
        <w:numPr>
          <w:ilvl w:val="0"/>
          <w:numId w:val="8"/>
        </w:numPr>
      </w:pPr>
      <w:r w:rsidRPr="00BF2856">
        <w:rPr>
          <w:b/>
          <w:bCs/>
        </w:rPr>
        <w:t>Hardening Procedures:</w:t>
      </w:r>
      <w:r w:rsidRPr="00BF2856">
        <w:br/>
        <w:t>Server and application hardening based on CIS Benchmarks and ISO 27001 Annex A controls.</w:t>
      </w:r>
    </w:p>
    <w:p w14:paraId="198C7B21" w14:textId="77777777" w:rsidR="00BF2856" w:rsidRPr="00BF2856" w:rsidRDefault="00BF2856" w:rsidP="00BF2856">
      <w:pPr>
        <w:numPr>
          <w:ilvl w:val="0"/>
          <w:numId w:val="8"/>
        </w:numPr>
      </w:pPr>
      <w:r w:rsidRPr="00BF2856">
        <w:rPr>
          <w:b/>
          <w:bCs/>
        </w:rPr>
        <w:lastRenderedPageBreak/>
        <w:t>Secure Installation Defaults:</w:t>
      </w:r>
      <w:r w:rsidRPr="00BF2856">
        <w:br/>
        <w:t>Default credentials disabled; minimal services enabled; firewalls configured upon deployment.</w:t>
      </w:r>
    </w:p>
    <w:p w14:paraId="3D5C6ACB" w14:textId="77777777" w:rsidR="00BF2856" w:rsidRPr="00BF2856" w:rsidRDefault="00BF2856" w:rsidP="00BF2856">
      <w:pPr>
        <w:numPr>
          <w:ilvl w:val="0"/>
          <w:numId w:val="8"/>
        </w:numPr>
      </w:pPr>
      <w:r w:rsidRPr="00BF2856">
        <w:rPr>
          <w:b/>
          <w:bCs/>
        </w:rPr>
        <w:t>Threat Coverage and Mitigation:</w:t>
      </w:r>
      <w:r w:rsidRPr="00BF2856">
        <w:br/>
        <w:t>Through combined network, application, and infrastructure controls, the system provides protection against:</w:t>
      </w:r>
    </w:p>
    <w:p w14:paraId="1D79C45E" w14:textId="77777777" w:rsidR="00BF2856" w:rsidRPr="00BF2856" w:rsidRDefault="00BF2856" w:rsidP="00BF2856">
      <w:pPr>
        <w:numPr>
          <w:ilvl w:val="1"/>
          <w:numId w:val="8"/>
        </w:numPr>
      </w:pPr>
      <w:r w:rsidRPr="00BF2856">
        <w:t>Data breaches through encryption and IAM.</w:t>
      </w:r>
    </w:p>
    <w:p w14:paraId="636EFCB9" w14:textId="77777777" w:rsidR="00BF2856" w:rsidRPr="00BF2856" w:rsidRDefault="00BF2856" w:rsidP="00BF2856">
      <w:pPr>
        <w:numPr>
          <w:ilvl w:val="1"/>
          <w:numId w:val="8"/>
        </w:numPr>
      </w:pPr>
      <w:r w:rsidRPr="00BF2856">
        <w:t xml:space="preserve">Data loss through backups and replication (see </w:t>
      </w:r>
      <w:r w:rsidRPr="00BF2856">
        <w:rPr>
          <w:i/>
          <w:iCs/>
        </w:rPr>
        <w:t>DR/BCP</w:t>
      </w:r>
      <w:r w:rsidRPr="00BF2856">
        <w:t>).</w:t>
      </w:r>
    </w:p>
    <w:p w14:paraId="33E2365A" w14:textId="77777777" w:rsidR="00BF2856" w:rsidRPr="00BF2856" w:rsidRDefault="00BF2856" w:rsidP="00BF2856">
      <w:pPr>
        <w:numPr>
          <w:ilvl w:val="1"/>
          <w:numId w:val="8"/>
        </w:numPr>
      </w:pPr>
      <w:r w:rsidRPr="00BF2856">
        <w:t>Account or service hijacking via MFA and tokenized sessions.</w:t>
      </w:r>
    </w:p>
    <w:p w14:paraId="084BD8D1" w14:textId="77777777" w:rsidR="00BF2856" w:rsidRPr="00BF2856" w:rsidRDefault="00BF2856" w:rsidP="00BF2856">
      <w:pPr>
        <w:numPr>
          <w:ilvl w:val="1"/>
          <w:numId w:val="8"/>
        </w:numPr>
      </w:pPr>
      <w:r w:rsidRPr="00BF2856">
        <w:t>Denial-of-Service attacks mitigated by load-balancing and rate-limiting controls.</w:t>
      </w:r>
    </w:p>
    <w:p w14:paraId="60C96D4A" w14:textId="77777777" w:rsidR="00BF2856" w:rsidRPr="00BF2856" w:rsidRDefault="00BF2856" w:rsidP="00BF2856">
      <w:pPr>
        <w:numPr>
          <w:ilvl w:val="1"/>
          <w:numId w:val="8"/>
        </w:numPr>
      </w:pPr>
      <w:r w:rsidRPr="00BF2856">
        <w:t>Insecure APIs prevented through authenticated endpoints and API gateway inspection.</w:t>
      </w:r>
    </w:p>
    <w:p w14:paraId="2A72A5E6" w14:textId="77777777" w:rsidR="00BF2856" w:rsidRPr="00BF2856" w:rsidRDefault="00BF2856" w:rsidP="00BF2856">
      <w:pPr>
        <w:numPr>
          <w:ilvl w:val="1"/>
          <w:numId w:val="8"/>
        </w:numPr>
      </w:pPr>
      <w:r w:rsidRPr="00BF2856">
        <w:t>Abuse of cloud services prevented through access controls and monitoring.</w:t>
      </w:r>
    </w:p>
    <w:p w14:paraId="0B531F42" w14:textId="77777777" w:rsidR="00BF2856" w:rsidRPr="00BF2856" w:rsidRDefault="00BF2856" w:rsidP="00BF2856">
      <w:pPr>
        <w:numPr>
          <w:ilvl w:val="1"/>
          <w:numId w:val="8"/>
        </w:numPr>
      </w:pPr>
      <w:r w:rsidRPr="00BF2856">
        <w:t>Due-diligence assured by third-party audits (ISO 27001, SOC 2).</w:t>
      </w:r>
    </w:p>
    <w:p w14:paraId="0EE2CB05" w14:textId="77777777" w:rsidR="00BF2856" w:rsidRPr="00BF2856" w:rsidRDefault="00BF2856" w:rsidP="00BF2856">
      <w:pPr>
        <w:numPr>
          <w:ilvl w:val="1"/>
          <w:numId w:val="8"/>
        </w:numPr>
      </w:pPr>
      <w:r w:rsidRPr="00BF2856">
        <w:t>Shared technology risks mitigated through virtualization isolation.</w:t>
      </w:r>
    </w:p>
    <w:p w14:paraId="2D934074" w14:textId="77777777" w:rsidR="00BF2856" w:rsidRPr="00BF2856" w:rsidRDefault="00BF2856" w:rsidP="00BF2856">
      <w:pPr>
        <w:numPr>
          <w:ilvl w:val="1"/>
          <w:numId w:val="8"/>
        </w:numPr>
      </w:pPr>
      <w:r w:rsidRPr="00BF2856">
        <w:t>Reliability and availability sustained through 99.95% uptime target and redundant infrastructure.</w:t>
      </w:r>
    </w:p>
    <w:p w14:paraId="051C807B" w14:textId="77777777" w:rsidR="00BF2856" w:rsidRPr="00BF2856" w:rsidRDefault="00BF2856" w:rsidP="00BF2856">
      <w:r w:rsidRPr="00BF2856">
        <w:t xml:space="preserve">Referenced in </w:t>
      </w:r>
      <w:r w:rsidRPr="00BF2856">
        <w:rPr>
          <w:i/>
          <w:iCs/>
        </w:rPr>
        <w:t>Non-Functional Requirements</w:t>
      </w:r>
      <w:r w:rsidRPr="00BF2856">
        <w:t xml:space="preserve">, </w:t>
      </w:r>
      <w:r w:rsidRPr="00BF2856">
        <w:rPr>
          <w:i/>
          <w:iCs/>
        </w:rPr>
        <w:t>System Security Plan</w:t>
      </w:r>
      <w:r w:rsidRPr="00BF2856">
        <w:t xml:space="preserve">, and </w:t>
      </w:r>
      <w:r w:rsidRPr="00BF2856">
        <w:rPr>
          <w:i/>
          <w:iCs/>
        </w:rPr>
        <w:t>DR/BCP</w:t>
      </w:r>
      <w:r w:rsidRPr="00BF2856">
        <w:t>.</w:t>
      </w:r>
    </w:p>
    <w:p w14:paraId="31799619" w14:textId="2BE4AA56" w:rsidR="00BF2856" w:rsidRPr="00BF2856" w:rsidRDefault="00BF2856" w:rsidP="00BF2856"/>
    <w:p w14:paraId="20800564" w14:textId="77777777" w:rsidR="00BF2856" w:rsidRPr="00BF2856" w:rsidRDefault="00BF2856" w:rsidP="00BF2856">
      <w:pPr>
        <w:rPr>
          <w:b/>
          <w:bCs/>
        </w:rPr>
      </w:pPr>
      <w:r w:rsidRPr="00BF2856">
        <w:rPr>
          <w:b/>
          <w:bCs/>
        </w:rPr>
        <w:t>9. Compliance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3017"/>
        <w:gridCol w:w="3790"/>
      </w:tblGrid>
      <w:tr w:rsidR="00BF2856" w:rsidRPr="00BF2856" w14:paraId="169B1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B8BAB" w14:textId="77777777" w:rsidR="00BF2856" w:rsidRPr="00BF2856" w:rsidRDefault="00BF2856" w:rsidP="00BF2856">
            <w:pPr>
              <w:rPr>
                <w:b/>
                <w:bCs/>
              </w:rPr>
            </w:pPr>
            <w:r w:rsidRPr="00BF2856">
              <w:rPr>
                <w:b/>
                <w:bCs/>
              </w:rPr>
              <w:t>Control Domain</w:t>
            </w:r>
          </w:p>
        </w:tc>
        <w:tc>
          <w:tcPr>
            <w:tcW w:w="0" w:type="auto"/>
            <w:vAlign w:val="center"/>
            <w:hideMark/>
          </w:tcPr>
          <w:p w14:paraId="5509FDC1" w14:textId="77777777" w:rsidR="00BF2856" w:rsidRPr="00BF2856" w:rsidRDefault="00BF2856" w:rsidP="00BF2856">
            <w:pPr>
              <w:rPr>
                <w:b/>
                <w:bCs/>
              </w:rPr>
            </w:pPr>
            <w:r w:rsidRPr="00BF2856">
              <w:rPr>
                <w:b/>
                <w:bCs/>
              </w:rPr>
              <w:t>Primary Reference Document</w:t>
            </w:r>
          </w:p>
        </w:tc>
        <w:tc>
          <w:tcPr>
            <w:tcW w:w="0" w:type="auto"/>
            <w:vAlign w:val="center"/>
            <w:hideMark/>
          </w:tcPr>
          <w:p w14:paraId="7B58BEC2" w14:textId="77777777" w:rsidR="00BF2856" w:rsidRPr="00BF2856" w:rsidRDefault="00BF2856" w:rsidP="00BF2856">
            <w:pPr>
              <w:rPr>
                <w:b/>
                <w:bCs/>
              </w:rPr>
            </w:pPr>
            <w:r w:rsidRPr="00BF2856">
              <w:rPr>
                <w:b/>
                <w:bCs/>
              </w:rPr>
              <w:t>Supporting Evidence</w:t>
            </w:r>
          </w:p>
        </w:tc>
      </w:tr>
      <w:tr w:rsidR="00BF2856" w:rsidRPr="00BF2856" w14:paraId="3C5E9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5575" w14:textId="77777777" w:rsidR="00BF2856" w:rsidRPr="00BF2856" w:rsidRDefault="00BF2856" w:rsidP="00BF2856">
            <w:r w:rsidRPr="00BF2856">
              <w:t>Password &amp; IAM Controls</w:t>
            </w:r>
          </w:p>
        </w:tc>
        <w:tc>
          <w:tcPr>
            <w:tcW w:w="0" w:type="auto"/>
            <w:vAlign w:val="center"/>
            <w:hideMark/>
          </w:tcPr>
          <w:p w14:paraId="629C4105" w14:textId="77777777" w:rsidR="00BF2856" w:rsidRPr="00BF2856" w:rsidRDefault="00BF2856" w:rsidP="00BF2856">
            <w:r w:rsidRPr="00BF2856">
              <w:rPr>
                <w:i/>
                <w:iCs/>
              </w:rPr>
              <w:t>Identity &amp; Access Management (SSO)</w:t>
            </w:r>
          </w:p>
        </w:tc>
        <w:tc>
          <w:tcPr>
            <w:tcW w:w="0" w:type="auto"/>
            <w:vAlign w:val="center"/>
            <w:hideMark/>
          </w:tcPr>
          <w:p w14:paraId="1F773CA7" w14:textId="77777777" w:rsidR="00BF2856" w:rsidRPr="00BF2856" w:rsidRDefault="00BF2856" w:rsidP="00BF2856">
            <w:r w:rsidRPr="00BF2856">
              <w:t>Spectra Management Portal configuration guide</w:t>
            </w:r>
          </w:p>
        </w:tc>
      </w:tr>
      <w:tr w:rsidR="00BF2856" w:rsidRPr="00BF2856" w14:paraId="7901D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9609" w14:textId="77777777" w:rsidR="00BF2856" w:rsidRPr="00BF2856" w:rsidRDefault="00BF2856" w:rsidP="00BF2856">
            <w:r w:rsidRPr="00BF2856">
              <w:t>Access &amp; Authorization</w:t>
            </w:r>
          </w:p>
        </w:tc>
        <w:tc>
          <w:tcPr>
            <w:tcW w:w="0" w:type="auto"/>
            <w:vAlign w:val="center"/>
            <w:hideMark/>
          </w:tcPr>
          <w:p w14:paraId="0A859D1B" w14:textId="77777777" w:rsidR="00BF2856" w:rsidRPr="00BF2856" w:rsidRDefault="00BF2856" w:rsidP="00BF2856">
            <w:r w:rsidRPr="00BF2856">
              <w:rPr>
                <w:i/>
                <w:iCs/>
              </w:rPr>
              <w:t>System Security Plan</w:t>
            </w:r>
          </w:p>
        </w:tc>
        <w:tc>
          <w:tcPr>
            <w:tcW w:w="0" w:type="auto"/>
            <w:vAlign w:val="center"/>
            <w:hideMark/>
          </w:tcPr>
          <w:p w14:paraId="42E8D360" w14:textId="77777777" w:rsidR="00BF2856" w:rsidRPr="00BF2856" w:rsidRDefault="00BF2856" w:rsidP="00BF2856">
            <w:r w:rsidRPr="00BF2856">
              <w:t>RBAC matrix, provisioning APIs</w:t>
            </w:r>
          </w:p>
        </w:tc>
      </w:tr>
      <w:tr w:rsidR="00BF2856" w:rsidRPr="00BF2856" w14:paraId="35F61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EB02" w14:textId="77777777" w:rsidR="00BF2856" w:rsidRPr="00BF2856" w:rsidRDefault="00BF2856" w:rsidP="00BF2856">
            <w:r w:rsidRPr="00BF2856">
              <w:t>Logging &amp; Auditing</w:t>
            </w:r>
          </w:p>
        </w:tc>
        <w:tc>
          <w:tcPr>
            <w:tcW w:w="0" w:type="auto"/>
            <w:vAlign w:val="center"/>
            <w:hideMark/>
          </w:tcPr>
          <w:p w14:paraId="697B8B1C" w14:textId="77777777" w:rsidR="00BF2856" w:rsidRPr="00BF2856" w:rsidRDefault="00BF2856" w:rsidP="00BF2856">
            <w:r w:rsidRPr="00BF2856">
              <w:rPr>
                <w:i/>
                <w:iCs/>
              </w:rPr>
              <w:t>System Security Plan</w:t>
            </w:r>
          </w:p>
        </w:tc>
        <w:tc>
          <w:tcPr>
            <w:tcW w:w="0" w:type="auto"/>
            <w:vAlign w:val="center"/>
            <w:hideMark/>
          </w:tcPr>
          <w:p w14:paraId="439493C7" w14:textId="77777777" w:rsidR="00BF2856" w:rsidRPr="00BF2856" w:rsidRDefault="00BF2856" w:rsidP="00BF2856">
            <w:r w:rsidRPr="00BF2856">
              <w:t>SIEM integration logs</w:t>
            </w:r>
          </w:p>
        </w:tc>
      </w:tr>
      <w:tr w:rsidR="00BF2856" w:rsidRPr="00BF2856" w14:paraId="59BD6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4E70" w14:textId="77777777" w:rsidR="00BF2856" w:rsidRPr="00BF2856" w:rsidRDefault="00BF2856" w:rsidP="00BF2856">
            <w:r w:rsidRPr="00BF2856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6E07F261" w14:textId="77777777" w:rsidR="00BF2856" w:rsidRPr="00BF2856" w:rsidRDefault="00BF2856" w:rsidP="00BF2856">
            <w:r w:rsidRPr="00BF2856">
              <w:rPr>
                <w:i/>
                <w:iCs/>
              </w:rPr>
              <w:t>System Security Plan – Cryptography</w:t>
            </w:r>
          </w:p>
        </w:tc>
        <w:tc>
          <w:tcPr>
            <w:tcW w:w="0" w:type="auto"/>
            <w:vAlign w:val="center"/>
            <w:hideMark/>
          </w:tcPr>
          <w:p w14:paraId="41EA6F52" w14:textId="77777777" w:rsidR="00BF2856" w:rsidRPr="00BF2856" w:rsidRDefault="00BF2856" w:rsidP="00BF2856">
            <w:r w:rsidRPr="00BF2856">
              <w:t>TLS configuration policy</w:t>
            </w:r>
          </w:p>
        </w:tc>
      </w:tr>
      <w:tr w:rsidR="00BF2856" w:rsidRPr="00BF2856" w14:paraId="2A057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DD9C" w14:textId="77777777" w:rsidR="00BF2856" w:rsidRPr="00BF2856" w:rsidRDefault="00BF2856" w:rsidP="00BF2856">
            <w:r w:rsidRPr="00BF2856">
              <w:t>Network Security</w:t>
            </w:r>
          </w:p>
        </w:tc>
        <w:tc>
          <w:tcPr>
            <w:tcW w:w="0" w:type="auto"/>
            <w:vAlign w:val="center"/>
            <w:hideMark/>
          </w:tcPr>
          <w:p w14:paraId="06AF89A9" w14:textId="77777777" w:rsidR="00BF2856" w:rsidRPr="00BF2856" w:rsidRDefault="00BF2856" w:rsidP="00BF2856">
            <w:r w:rsidRPr="00BF2856">
              <w:rPr>
                <w:i/>
                <w:iCs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14:paraId="1740BFA9" w14:textId="77777777" w:rsidR="00BF2856" w:rsidRPr="00BF2856" w:rsidRDefault="00BF2856" w:rsidP="00BF2856">
            <w:r w:rsidRPr="00BF2856">
              <w:t>Data-flow diagrams and firewall policy</w:t>
            </w:r>
          </w:p>
        </w:tc>
      </w:tr>
      <w:tr w:rsidR="00BF2856" w:rsidRPr="00BF2856" w14:paraId="1185D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D5C9" w14:textId="77777777" w:rsidR="00BF2856" w:rsidRPr="00BF2856" w:rsidRDefault="00BF2856" w:rsidP="00BF2856">
            <w:r w:rsidRPr="00BF2856">
              <w:lastRenderedPageBreak/>
              <w:t>System Hardening</w:t>
            </w:r>
          </w:p>
        </w:tc>
        <w:tc>
          <w:tcPr>
            <w:tcW w:w="0" w:type="auto"/>
            <w:vAlign w:val="center"/>
            <w:hideMark/>
          </w:tcPr>
          <w:p w14:paraId="4CED5DE7" w14:textId="77777777" w:rsidR="00BF2856" w:rsidRPr="00BF2856" w:rsidRDefault="00BF2856" w:rsidP="00BF2856">
            <w:r w:rsidRPr="00BF2856">
              <w:rPr>
                <w:i/>
                <w:iCs/>
              </w:rPr>
              <w:t>Non-Functional Requirements</w:t>
            </w:r>
          </w:p>
        </w:tc>
        <w:tc>
          <w:tcPr>
            <w:tcW w:w="0" w:type="auto"/>
            <w:vAlign w:val="center"/>
            <w:hideMark/>
          </w:tcPr>
          <w:p w14:paraId="4938579C" w14:textId="77777777" w:rsidR="00BF2856" w:rsidRPr="00BF2856" w:rsidRDefault="00BF2856" w:rsidP="00BF2856">
            <w:r w:rsidRPr="00BF2856">
              <w:t>Installation checklists</w:t>
            </w:r>
          </w:p>
        </w:tc>
      </w:tr>
      <w:tr w:rsidR="00BF2856" w:rsidRPr="00BF2856" w14:paraId="7DB01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C7D8" w14:textId="77777777" w:rsidR="00BF2856" w:rsidRPr="00BF2856" w:rsidRDefault="00BF2856" w:rsidP="00BF2856">
            <w:r w:rsidRPr="00BF2856">
              <w:t>Threat Mitigation</w:t>
            </w:r>
          </w:p>
        </w:tc>
        <w:tc>
          <w:tcPr>
            <w:tcW w:w="0" w:type="auto"/>
            <w:vAlign w:val="center"/>
            <w:hideMark/>
          </w:tcPr>
          <w:p w14:paraId="1CAF9D3C" w14:textId="77777777" w:rsidR="00BF2856" w:rsidRPr="00BF2856" w:rsidRDefault="00BF2856" w:rsidP="00BF2856">
            <w:r w:rsidRPr="00BF2856">
              <w:rPr>
                <w:i/>
                <w:iCs/>
              </w:rPr>
              <w:t>System Security Plan &amp; DR/BCP</w:t>
            </w:r>
          </w:p>
        </w:tc>
        <w:tc>
          <w:tcPr>
            <w:tcW w:w="0" w:type="auto"/>
            <w:vAlign w:val="center"/>
            <w:hideMark/>
          </w:tcPr>
          <w:p w14:paraId="182FD2A1" w14:textId="77777777" w:rsidR="00BF2856" w:rsidRPr="00BF2856" w:rsidRDefault="00BF2856" w:rsidP="00BF2856">
            <w:r w:rsidRPr="00BF2856">
              <w:t>SLA &amp; incident response playbooks</w:t>
            </w:r>
          </w:p>
        </w:tc>
      </w:tr>
    </w:tbl>
    <w:p w14:paraId="6771EA4C" w14:textId="7BF61DDD" w:rsidR="00BF2856" w:rsidRPr="00BF2856" w:rsidRDefault="00BF2856" w:rsidP="00BF2856"/>
    <w:p w14:paraId="18366105" w14:textId="77777777" w:rsidR="00BF2856" w:rsidRPr="00BF2856" w:rsidRDefault="00BF2856" w:rsidP="00BF2856">
      <w:pPr>
        <w:rPr>
          <w:b/>
          <w:bCs/>
        </w:rPr>
      </w:pPr>
      <w:r w:rsidRPr="00BF2856">
        <w:rPr>
          <w:b/>
          <w:bCs/>
        </w:rPr>
        <w:t>10. Gaps and Assumptions</w:t>
      </w:r>
    </w:p>
    <w:p w14:paraId="7934B682" w14:textId="77777777" w:rsidR="00BF2856" w:rsidRPr="00BF2856" w:rsidRDefault="00BF2856" w:rsidP="00BF2856">
      <w:pPr>
        <w:rPr>
          <w:b/>
          <w:bCs/>
        </w:rPr>
      </w:pPr>
      <w:r w:rsidRPr="00BF2856">
        <w:rPr>
          <w:b/>
          <w:bCs/>
        </w:rPr>
        <w:t>Gaps</w:t>
      </w:r>
    </w:p>
    <w:p w14:paraId="764A942E" w14:textId="77777777" w:rsidR="00BF2856" w:rsidRPr="00BF2856" w:rsidRDefault="00BF2856" w:rsidP="00BF2856">
      <w:pPr>
        <w:numPr>
          <w:ilvl w:val="0"/>
          <w:numId w:val="9"/>
        </w:numPr>
      </w:pPr>
      <w:r w:rsidRPr="00BF2856">
        <w:t>Automated password rotation and enforcement after first login are not yet implemented (marked “No” in control sheet).</w:t>
      </w:r>
    </w:p>
    <w:p w14:paraId="2623ABC3" w14:textId="77777777" w:rsidR="00BF2856" w:rsidRPr="00BF2856" w:rsidRDefault="00BF2856" w:rsidP="00BF2856">
      <w:pPr>
        <w:numPr>
          <w:ilvl w:val="0"/>
          <w:numId w:val="9"/>
        </w:numPr>
      </w:pPr>
      <w:r w:rsidRPr="00BF2856">
        <w:t>Detailed password history (preventing reuse) will be introduced in a future IAM module release.</w:t>
      </w:r>
    </w:p>
    <w:p w14:paraId="418125D7" w14:textId="77777777" w:rsidR="00BF2856" w:rsidRPr="00BF2856" w:rsidRDefault="00BF2856" w:rsidP="00BF2856">
      <w:pPr>
        <w:numPr>
          <w:ilvl w:val="0"/>
          <w:numId w:val="9"/>
        </w:numPr>
      </w:pPr>
      <w:r w:rsidRPr="00BF2856">
        <w:t>Certain features, such as fine-grained authorization via external IdPs, require client-specific integration.</w:t>
      </w:r>
    </w:p>
    <w:p w14:paraId="12958652" w14:textId="77777777" w:rsidR="00BF2856" w:rsidRPr="00BF2856" w:rsidRDefault="00BF2856" w:rsidP="00BF2856">
      <w:pPr>
        <w:numPr>
          <w:ilvl w:val="0"/>
          <w:numId w:val="9"/>
        </w:numPr>
      </w:pPr>
      <w:r w:rsidRPr="00BF2856">
        <w:t>Network out-of-band management is not exposed publicly; thus, OOB controls are not applicable.</w:t>
      </w:r>
    </w:p>
    <w:p w14:paraId="0D4EA9C5" w14:textId="77777777" w:rsidR="00BF2856" w:rsidRPr="00BF2856" w:rsidRDefault="00BF2856" w:rsidP="00BF2856">
      <w:pPr>
        <w:rPr>
          <w:b/>
          <w:bCs/>
        </w:rPr>
      </w:pPr>
      <w:r w:rsidRPr="00BF2856">
        <w:rPr>
          <w:b/>
          <w:bCs/>
        </w:rPr>
        <w:t>Assumptions</w:t>
      </w:r>
    </w:p>
    <w:p w14:paraId="1DD3A3F7" w14:textId="77777777" w:rsidR="00BF2856" w:rsidRPr="00BF2856" w:rsidRDefault="00BF2856" w:rsidP="00BF2856">
      <w:pPr>
        <w:numPr>
          <w:ilvl w:val="0"/>
          <w:numId w:val="10"/>
        </w:numPr>
      </w:pPr>
      <w:r w:rsidRPr="00BF2856">
        <w:t xml:space="preserve">All security mechanisms operate within </w:t>
      </w:r>
      <w:proofErr w:type="spellStart"/>
      <w:r w:rsidRPr="00BF2856">
        <w:t>Wavetec’s</w:t>
      </w:r>
      <w:proofErr w:type="spellEnd"/>
      <w:r w:rsidRPr="00BF2856">
        <w:t xml:space="preserve"> ISO 27001-certified ISMS.</w:t>
      </w:r>
    </w:p>
    <w:p w14:paraId="5B45F373" w14:textId="77777777" w:rsidR="00BF2856" w:rsidRPr="00BF2856" w:rsidRDefault="00BF2856" w:rsidP="00BF2856">
      <w:pPr>
        <w:numPr>
          <w:ilvl w:val="0"/>
          <w:numId w:val="10"/>
        </w:numPr>
      </w:pPr>
      <w:r w:rsidRPr="00BF2856">
        <w:t>MFA and SSO integrations rely on the client’s identity provider configuration.</w:t>
      </w:r>
    </w:p>
    <w:p w14:paraId="25996FE0" w14:textId="77777777" w:rsidR="00BF2856" w:rsidRPr="00BF2856" w:rsidRDefault="00BF2856" w:rsidP="00BF2856">
      <w:pPr>
        <w:numPr>
          <w:ilvl w:val="0"/>
          <w:numId w:val="10"/>
        </w:numPr>
      </w:pPr>
      <w:r w:rsidRPr="00BF2856">
        <w:t>Centralized log management (e.g., Splunk, ELK) available in the deployment environment.</w:t>
      </w:r>
    </w:p>
    <w:p w14:paraId="0A65A9D6" w14:textId="77777777" w:rsidR="00BF2856" w:rsidRPr="00BF2856" w:rsidRDefault="00BF2856" w:rsidP="00BF2856">
      <w:pPr>
        <w:numPr>
          <w:ilvl w:val="0"/>
          <w:numId w:val="10"/>
        </w:numPr>
      </w:pPr>
      <w:r w:rsidRPr="00BF2856">
        <w:t xml:space="preserve">All encryption and hardening measures align with </w:t>
      </w:r>
      <w:r w:rsidRPr="00BF2856">
        <w:rPr>
          <w:i/>
          <w:iCs/>
        </w:rPr>
        <w:t>System Security Plan</w:t>
      </w:r>
      <w:r w:rsidRPr="00BF2856">
        <w:t xml:space="preserve"> and </w:t>
      </w:r>
      <w:r w:rsidRPr="00BF2856">
        <w:rPr>
          <w:i/>
          <w:iCs/>
        </w:rPr>
        <w:t>Non-Functional Requirements</w:t>
      </w:r>
      <w:r w:rsidRPr="00BF2856">
        <w:t xml:space="preserve"> targets.</w:t>
      </w:r>
    </w:p>
    <w:p w14:paraId="793138D3" w14:textId="77777777" w:rsidR="00BF2856" w:rsidRPr="00BF2856" w:rsidRDefault="00BF2856" w:rsidP="00BF2856">
      <w:pPr>
        <w:numPr>
          <w:ilvl w:val="0"/>
          <w:numId w:val="10"/>
        </w:numPr>
      </w:pPr>
      <w:r w:rsidRPr="00BF2856">
        <w:t>Security configurations and evidence (e.g., logs, certificates) can be demonstrated during due-diligence or POC stages.</w:t>
      </w:r>
    </w:p>
    <w:p w14:paraId="1B09885D" w14:textId="77777777" w:rsidR="00805A53" w:rsidRDefault="00805A53"/>
    <w:sectPr w:rsidR="00805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8548A"/>
    <w:multiLevelType w:val="multilevel"/>
    <w:tmpl w:val="CE3E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35313"/>
    <w:multiLevelType w:val="multilevel"/>
    <w:tmpl w:val="84CC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50F73"/>
    <w:multiLevelType w:val="multilevel"/>
    <w:tmpl w:val="B2A2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108B2"/>
    <w:multiLevelType w:val="multilevel"/>
    <w:tmpl w:val="7A2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70C40"/>
    <w:multiLevelType w:val="multilevel"/>
    <w:tmpl w:val="3B28E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BA228E"/>
    <w:multiLevelType w:val="multilevel"/>
    <w:tmpl w:val="CE66D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174710"/>
    <w:multiLevelType w:val="multilevel"/>
    <w:tmpl w:val="090E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07CE8"/>
    <w:multiLevelType w:val="multilevel"/>
    <w:tmpl w:val="377E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57634"/>
    <w:multiLevelType w:val="multilevel"/>
    <w:tmpl w:val="DB3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97263"/>
    <w:multiLevelType w:val="multilevel"/>
    <w:tmpl w:val="0952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725383">
    <w:abstractNumId w:val="9"/>
  </w:num>
  <w:num w:numId="2" w16cid:durableId="1467696169">
    <w:abstractNumId w:val="2"/>
  </w:num>
  <w:num w:numId="3" w16cid:durableId="1496534400">
    <w:abstractNumId w:val="0"/>
  </w:num>
  <w:num w:numId="4" w16cid:durableId="1879316585">
    <w:abstractNumId w:val="7"/>
  </w:num>
  <w:num w:numId="5" w16cid:durableId="1081179914">
    <w:abstractNumId w:val="1"/>
  </w:num>
  <w:num w:numId="6" w16cid:durableId="1854494286">
    <w:abstractNumId w:val="8"/>
  </w:num>
  <w:num w:numId="7" w16cid:durableId="1606843462">
    <w:abstractNumId w:val="3"/>
  </w:num>
  <w:num w:numId="8" w16cid:durableId="1141116714">
    <w:abstractNumId w:val="6"/>
  </w:num>
  <w:num w:numId="9" w16cid:durableId="1038971799">
    <w:abstractNumId w:val="4"/>
  </w:num>
  <w:num w:numId="10" w16cid:durableId="4083869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56"/>
    <w:rsid w:val="000F3448"/>
    <w:rsid w:val="001C38A8"/>
    <w:rsid w:val="0066103B"/>
    <w:rsid w:val="00776DF9"/>
    <w:rsid w:val="00805A53"/>
    <w:rsid w:val="00A015F2"/>
    <w:rsid w:val="00BF2856"/>
    <w:rsid w:val="00F8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C849C"/>
  <w15:chartTrackingRefBased/>
  <w15:docId w15:val="{D345CC0F-0FD9-4E6E-8C52-C5A248EB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1440</Words>
  <Characters>8210</Characters>
  <Application>Microsoft Office Word</Application>
  <DocSecurity>0</DocSecurity>
  <Lines>68</Lines>
  <Paragraphs>19</Paragraphs>
  <ScaleCrop>false</ScaleCrop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 Kamal</dc:creator>
  <cp:keywords/>
  <dc:description/>
  <cp:lastModifiedBy>Ahsan  Kamal</cp:lastModifiedBy>
  <cp:revision>2</cp:revision>
  <dcterms:created xsi:type="dcterms:W3CDTF">2025-11-10T07:27:00Z</dcterms:created>
  <dcterms:modified xsi:type="dcterms:W3CDTF">2025-11-10T08:27:00Z</dcterms:modified>
</cp:coreProperties>
</file>