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CCBAD" w14:textId="77777777" w:rsidR="00E72AC5" w:rsidRPr="00E72AC5" w:rsidRDefault="00E72AC5" w:rsidP="00E72AC5">
      <w:r w:rsidRPr="00E72AC5">
        <w:rPr>
          <w:b/>
          <w:bCs/>
        </w:rPr>
        <w:t>Title:</w:t>
      </w:r>
      <w:r w:rsidRPr="00E72AC5">
        <w:t xml:space="preserve"> Technical Profile – Hardware Monitoring Module</w:t>
      </w:r>
      <w:r w:rsidRPr="00E72AC5">
        <w:br/>
      </w:r>
      <w:r w:rsidRPr="00E72AC5">
        <w:rPr>
          <w:b/>
          <w:bCs/>
        </w:rPr>
        <w:t>Version:</w:t>
      </w:r>
      <w:r w:rsidRPr="00E72AC5">
        <w:t xml:space="preserve"> v20251023</w:t>
      </w:r>
      <w:r w:rsidRPr="00E72AC5">
        <w:br/>
      </w:r>
      <w:r w:rsidRPr="00E72AC5">
        <w:rPr>
          <w:b/>
          <w:bCs/>
        </w:rPr>
        <w:t>Owner:</w:t>
      </w:r>
      <w:r w:rsidRPr="00E72AC5">
        <w:t xml:space="preserve"> Ahsan Kamal</w:t>
      </w:r>
      <w:r w:rsidRPr="00E72AC5">
        <w:br/>
      </w:r>
      <w:r w:rsidRPr="00E72AC5">
        <w:rPr>
          <w:b/>
          <w:bCs/>
        </w:rPr>
        <w:t>Reviewer(s):</w:t>
      </w:r>
      <w:r w:rsidRPr="00E72AC5">
        <w:t xml:space="preserve"> Tobias Bessone</w:t>
      </w:r>
      <w:r w:rsidRPr="00E72AC5">
        <w:br/>
      </w:r>
      <w:r w:rsidRPr="00E72AC5">
        <w:rPr>
          <w:b/>
          <w:bCs/>
        </w:rPr>
        <w:t>Next Review Date:</w:t>
      </w:r>
      <w:r w:rsidRPr="00E72AC5">
        <w:t xml:space="preserve"> 2026-04-23</w:t>
      </w:r>
    </w:p>
    <w:p w14:paraId="501EAA54" w14:textId="3CBCF3EA" w:rsidR="00E72AC5" w:rsidRPr="00E72AC5" w:rsidRDefault="00E72AC5" w:rsidP="00E72AC5"/>
    <w:p w14:paraId="43792EE8" w14:textId="77777777" w:rsidR="00E72AC5" w:rsidRPr="00E72AC5" w:rsidRDefault="00E72AC5" w:rsidP="00E72AC5">
      <w:pPr>
        <w:rPr>
          <w:b/>
          <w:bCs/>
        </w:rPr>
      </w:pPr>
      <w:r w:rsidRPr="00E72AC5">
        <w:rPr>
          <w:b/>
          <w:bCs/>
        </w:rPr>
        <w:t>1. System Overview</w:t>
      </w:r>
    </w:p>
    <w:p w14:paraId="1B0964AF" w14:textId="77777777" w:rsidR="00E72AC5" w:rsidRPr="00E72AC5" w:rsidRDefault="00E72AC5" w:rsidP="00E72AC5">
      <w:r w:rsidRPr="00E72AC5">
        <w:t xml:space="preserve">The </w:t>
      </w:r>
      <w:r w:rsidRPr="00E72AC5">
        <w:rPr>
          <w:b/>
          <w:bCs/>
        </w:rPr>
        <w:t>Hardware Monitoring Module</w:t>
      </w:r>
      <w:r w:rsidRPr="00E72AC5">
        <w:t xml:space="preserve"> is an integrated component within </w:t>
      </w:r>
      <w:proofErr w:type="spellStart"/>
      <w:r w:rsidRPr="00E72AC5">
        <w:t>Wavetec’s</w:t>
      </w:r>
      <w:proofErr w:type="spellEnd"/>
      <w:r w:rsidRPr="00E72AC5">
        <w:t xml:space="preserve"> </w:t>
      </w:r>
      <w:r w:rsidRPr="00E72AC5">
        <w:rPr>
          <w:b/>
          <w:bCs/>
        </w:rPr>
        <w:t>Spectra Dashboard</w:t>
      </w:r>
      <w:r w:rsidRPr="00E72AC5">
        <w:t xml:space="preserve">, designed to provide </w:t>
      </w:r>
      <w:r w:rsidRPr="00E72AC5">
        <w:rPr>
          <w:b/>
          <w:bCs/>
        </w:rPr>
        <w:t>real-time visibility and health tracking</w:t>
      </w:r>
      <w:r w:rsidRPr="00E72AC5">
        <w:t xml:space="preserve"> of all physical devices connected to the Queue Management System (QMS).</w:t>
      </w:r>
      <w:r w:rsidRPr="00E72AC5">
        <w:br/>
        <w:t>It continuously monitors kiosks, Donatello digital signage, controllers, and other peripherals across branches, collecting operational data to ensure uninterrupted service delivery.</w:t>
      </w:r>
    </w:p>
    <w:p w14:paraId="52683E5A" w14:textId="77777777" w:rsidR="00E72AC5" w:rsidRPr="00E72AC5" w:rsidRDefault="00E72AC5" w:rsidP="00E72AC5">
      <w:r w:rsidRPr="00E72AC5">
        <w:t>By consolidating all branch-level device statuses into a single dashboard, the Hardware Monitoring Module allows administrators to proactively identify hardware faults, take corrective actions, and maintain optimal uptime across the entire customer-service network.</w:t>
      </w:r>
    </w:p>
    <w:p w14:paraId="042CE60E" w14:textId="46BF8778" w:rsidR="00E72AC5" w:rsidRPr="00E72AC5" w:rsidRDefault="00E72AC5" w:rsidP="00E72AC5"/>
    <w:p w14:paraId="49825504" w14:textId="77777777" w:rsidR="00E72AC5" w:rsidRPr="00E72AC5" w:rsidRDefault="00E72AC5" w:rsidP="00E72AC5">
      <w:pPr>
        <w:rPr>
          <w:b/>
          <w:bCs/>
        </w:rPr>
      </w:pPr>
      <w:r w:rsidRPr="00E72AC5">
        <w:rPr>
          <w:b/>
          <w:bCs/>
        </w:rPr>
        <w:t>2. Functional Capabilities</w:t>
      </w:r>
    </w:p>
    <w:p w14:paraId="2804618E" w14:textId="77777777" w:rsidR="00E72AC5" w:rsidRPr="00E72AC5" w:rsidRDefault="00E72AC5" w:rsidP="00E72AC5">
      <w:pPr>
        <w:numPr>
          <w:ilvl w:val="0"/>
          <w:numId w:val="1"/>
        </w:numPr>
      </w:pPr>
      <w:r w:rsidRPr="00E72AC5">
        <w:rPr>
          <w:b/>
          <w:bCs/>
        </w:rPr>
        <w:t>Real-Time Device Tracking:</w:t>
      </w:r>
      <w:r w:rsidRPr="00E72AC5">
        <w:t xml:space="preserve"> Monitors live hardware connectivity and operational status of kiosks, controllers, Donatello units, ACUs, and counters.</w:t>
      </w:r>
    </w:p>
    <w:p w14:paraId="4B1F5C07" w14:textId="77777777" w:rsidR="00E72AC5" w:rsidRPr="00E72AC5" w:rsidRDefault="00E72AC5" w:rsidP="00E72AC5">
      <w:pPr>
        <w:numPr>
          <w:ilvl w:val="0"/>
          <w:numId w:val="1"/>
        </w:numPr>
      </w:pPr>
      <w:r w:rsidRPr="00E72AC5">
        <w:rPr>
          <w:b/>
          <w:bCs/>
        </w:rPr>
        <w:t>Centralized Monitoring Interface:</w:t>
      </w:r>
      <w:r w:rsidRPr="00E72AC5">
        <w:t xml:space="preserve"> Displays all connected branch devices through an integrated Spectra Dashboard view.</w:t>
      </w:r>
    </w:p>
    <w:p w14:paraId="0D1A5169" w14:textId="77777777" w:rsidR="00E72AC5" w:rsidRPr="00E72AC5" w:rsidRDefault="00E72AC5" w:rsidP="00E72AC5">
      <w:pPr>
        <w:numPr>
          <w:ilvl w:val="0"/>
          <w:numId w:val="1"/>
        </w:numPr>
      </w:pPr>
      <w:r w:rsidRPr="00E72AC5">
        <w:rPr>
          <w:b/>
          <w:bCs/>
        </w:rPr>
        <w:t>Device Health Indicators:</w:t>
      </w:r>
    </w:p>
    <w:p w14:paraId="45B1ECF4" w14:textId="77777777" w:rsidR="00E72AC5" w:rsidRPr="00E72AC5" w:rsidRDefault="00E72AC5" w:rsidP="00E72AC5">
      <w:pPr>
        <w:numPr>
          <w:ilvl w:val="1"/>
          <w:numId w:val="1"/>
        </w:numPr>
      </w:pPr>
      <w:r w:rsidRPr="00E72AC5">
        <w:rPr>
          <w:i/>
          <w:iCs/>
        </w:rPr>
        <w:t>Green</w:t>
      </w:r>
      <w:r w:rsidRPr="00E72AC5">
        <w:t xml:space="preserve"> — Active / Operational</w:t>
      </w:r>
    </w:p>
    <w:p w14:paraId="55DC353D" w14:textId="77777777" w:rsidR="00E72AC5" w:rsidRPr="00E72AC5" w:rsidRDefault="00E72AC5" w:rsidP="00E72AC5">
      <w:pPr>
        <w:numPr>
          <w:ilvl w:val="1"/>
          <w:numId w:val="1"/>
        </w:numPr>
      </w:pPr>
      <w:r w:rsidRPr="00E72AC5">
        <w:rPr>
          <w:i/>
          <w:iCs/>
        </w:rPr>
        <w:t>Red</w:t>
      </w:r>
      <w:r w:rsidRPr="00E72AC5">
        <w:t xml:space="preserve"> — Not Reachable / Critical</w:t>
      </w:r>
    </w:p>
    <w:p w14:paraId="7BF354E0" w14:textId="77777777" w:rsidR="00E72AC5" w:rsidRPr="00E72AC5" w:rsidRDefault="00E72AC5" w:rsidP="00E72AC5">
      <w:pPr>
        <w:numPr>
          <w:ilvl w:val="0"/>
          <w:numId w:val="1"/>
        </w:numPr>
      </w:pPr>
      <w:r w:rsidRPr="00E72AC5">
        <w:rPr>
          <w:b/>
          <w:bCs/>
        </w:rPr>
        <w:t>Branch-Wise Overview:</w:t>
      </w:r>
      <w:r w:rsidRPr="00E72AC5">
        <w:t xml:space="preserve"> Lists all connected devices with branch name, MAC address, device type, and health status.</w:t>
      </w:r>
    </w:p>
    <w:p w14:paraId="410C0EE9" w14:textId="77777777" w:rsidR="00E72AC5" w:rsidRPr="00E72AC5" w:rsidRDefault="00E72AC5" w:rsidP="00E72AC5">
      <w:pPr>
        <w:numPr>
          <w:ilvl w:val="0"/>
          <w:numId w:val="1"/>
        </w:numPr>
      </w:pPr>
      <w:r w:rsidRPr="00E72AC5">
        <w:rPr>
          <w:b/>
          <w:bCs/>
        </w:rPr>
        <w:t>Tabular and Graphical Views:</w:t>
      </w:r>
      <w:r w:rsidRPr="00E72AC5">
        <w:t xml:space="preserve"> Allows managers to </w:t>
      </w:r>
      <w:proofErr w:type="spellStart"/>
      <w:r w:rsidRPr="00E72AC5">
        <w:t>analyze</w:t>
      </w:r>
      <w:proofErr w:type="spellEnd"/>
      <w:r w:rsidRPr="00E72AC5">
        <w:t xml:space="preserve"> hardware health through tables and visual dashboards.</w:t>
      </w:r>
    </w:p>
    <w:p w14:paraId="06A4CC1A" w14:textId="77777777" w:rsidR="00E72AC5" w:rsidRPr="00E72AC5" w:rsidRDefault="00E72AC5" w:rsidP="00E72AC5">
      <w:pPr>
        <w:numPr>
          <w:ilvl w:val="0"/>
          <w:numId w:val="1"/>
        </w:numPr>
      </w:pPr>
      <w:r w:rsidRPr="00E72AC5">
        <w:rPr>
          <w:b/>
          <w:bCs/>
        </w:rPr>
        <w:t>Instant Alerts:</w:t>
      </w:r>
      <w:r w:rsidRPr="00E72AC5">
        <w:t xml:space="preserve"> Sends email or SMS notifications for connectivity failures or device downtime.</w:t>
      </w:r>
    </w:p>
    <w:p w14:paraId="7B36B18C" w14:textId="77777777" w:rsidR="00E72AC5" w:rsidRPr="00E72AC5" w:rsidRDefault="00E72AC5" w:rsidP="00E72AC5">
      <w:pPr>
        <w:numPr>
          <w:ilvl w:val="0"/>
          <w:numId w:val="1"/>
        </w:numPr>
      </w:pPr>
      <w:r w:rsidRPr="00E72AC5">
        <w:rPr>
          <w:b/>
          <w:bCs/>
        </w:rPr>
        <w:t>Proactive Maintenance:</w:t>
      </w:r>
      <w:r w:rsidRPr="00E72AC5">
        <w:t xml:space="preserve"> Supports early detection of issues, enabling corrective action before service disruption.</w:t>
      </w:r>
    </w:p>
    <w:p w14:paraId="7C463939" w14:textId="77777777" w:rsidR="00E72AC5" w:rsidRPr="00E72AC5" w:rsidRDefault="00E72AC5" w:rsidP="00E72AC5">
      <w:pPr>
        <w:numPr>
          <w:ilvl w:val="0"/>
          <w:numId w:val="1"/>
        </w:numPr>
      </w:pPr>
      <w:r w:rsidRPr="00E72AC5">
        <w:rPr>
          <w:b/>
          <w:bCs/>
        </w:rPr>
        <w:lastRenderedPageBreak/>
        <w:t>Multi-Branch Aggregation:</w:t>
      </w:r>
      <w:r w:rsidRPr="00E72AC5">
        <w:t xml:space="preserve"> Consolidates monitoring data from multiple branches into a unified enterprise dashboard.</w:t>
      </w:r>
    </w:p>
    <w:p w14:paraId="2D0E392B" w14:textId="0ED9708D" w:rsidR="00E72AC5" w:rsidRPr="00E72AC5" w:rsidRDefault="00E72AC5" w:rsidP="00E72AC5"/>
    <w:p w14:paraId="15B3EB09" w14:textId="77777777" w:rsidR="00E72AC5" w:rsidRPr="00E72AC5" w:rsidRDefault="00E72AC5" w:rsidP="00E72AC5">
      <w:pPr>
        <w:rPr>
          <w:b/>
          <w:bCs/>
        </w:rPr>
      </w:pPr>
      <w:r w:rsidRPr="00E72AC5">
        <w:rPr>
          <w:b/>
          <w:bCs/>
        </w:rPr>
        <w:t>3. Technical Architecture / Specifications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2"/>
        <w:gridCol w:w="6534"/>
      </w:tblGrid>
      <w:tr w:rsidR="00E72AC5" w:rsidRPr="00E72AC5" w14:paraId="1D0DD3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4C6587" w14:textId="77777777" w:rsidR="00E72AC5" w:rsidRPr="00E72AC5" w:rsidRDefault="00E72AC5" w:rsidP="00E72AC5">
            <w:pPr>
              <w:rPr>
                <w:b/>
                <w:bCs/>
              </w:rPr>
            </w:pPr>
            <w:r w:rsidRPr="00E72AC5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7DFBACB" w14:textId="77777777" w:rsidR="00E72AC5" w:rsidRPr="00E72AC5" w:rsidRDefault="00E72AC5" w:rsidP="00E72AC5">
            <w:pPr>
              <w:rPr>
                <w:b/>
                <w:bCs/>
              </w:rPr>
            </w:pPr>
            <w:r w:rsidRPr="00E72AC5">
              <w:rPr>
                <w:b/>
                <w:bCs/>
              </w:rPr>
              <w:t>Description</w:t>
            </w:r>
          </w:p>
        </w:tc>
      </w:tr>
      <w:tr w:rsidR="00E72AC5" w:rsidRPr="00E72AC5" w14:paraId="4EE647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78D80" w14:textId="77777777" w:rsidR="00E72AC5" w:rsidRPr="00E72AC5" w:rsidRDefault="00E72AC5" w:rsidP="00E72AC5">
            <w:r w:rsidRPr="00E72AC5">
              <w:rPr>
                <w:b/>
                <w:bCs/>
              </w:rPr>
              <w:t>Integration Layer</w:t>
            </w:r>
          </w:p>
        </w:tc>
        <w:tc>
          <w:tcPr>
            <w:tcW w:w="0" w:type="auto"/>
            <w:vAlign w:val="center"/>
            <w:hideMark/>
          </w:tcPr>
          <w:p w14:paraId="094C4B02" w14:textId="77777777" w:rsidR="00E72AC5" w:rsidRPr="00E72AC5" w:rsidRDefault="00E72AC5" w:rsidP="00E72AC5">
            <w:r w:rsidRPr="00E72AC5">
              <w:t>Integrated with Spectra Dashboard and Spectra Engine</w:t>
            </w:r>
          </w:p>
        </w:tc>
      </w:tr>
      <w:tr w:rsidR="00E72AC5" w:rsidRPr="00E72AC5" w14:paraId="3B4C2E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57113" w14:textId="77777777" w:rsidR="00E72AC5" w:rsidRPr="00E72AC5" w:rsidRDefault="00E72AC5" w:rsidP="00E72AC5">
            <w:r w:rsidRPr="00E72AC5">
              <w:rPr>
                <w:b/>
                <w:bCs/>
              </w:rPr>
              <w:t>Application Type</w:t>
            </w:r>
          </w:p>
        </w:tc>
        <w:tc>
          <w:tcPr>
            <w:tcW w:w="0" w:type="auto"/>
            <w:vAlign w:val="center"/>
            <w:hideMark/>
          </w:tcPr>
          <w:p w14:paraId="2FDFE475" w14:textId="77777777" w:rsidR="00E72AC5" w:rsidRPr="00E72AC5" w:rsidRDefault="00E72AC5" w:rsidP="00E72AC5">
            <w:r w:rsidRPr="00E72AC5">
              <w:t>Web-based monitoring module</w:t>
            </w:r>
          </w:p>
        </w:tc>
      </w:tr>
      <w:tr w:rsidR="00E72AC5" w:rsidRPr="00E72AC5" w14:paraId="160DD5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CED59" w14:textId="77777777" w:rsidR="00E72AC5" w:rsidRPr="00E72AC5" w:rsidRDefault="00E72AC5" w:rsidP="00E72AC5">
            <w:r w:rsidRPr="00E72AC5">
              <w:rPr>
                <w:b/>
                <w:bCs/>
              </w:rPr>
              <w:t>Data Sources</w:t>
            </w:r>
          </w:p>
        </w:tc>
        <w:tc>
          <w:tcPr>
            <w:tcW w:w="0" w:type="auto"/>
            <w:vAlign w:val="center"/>
            <w:hideMark/>
          </w:tcPr>
          <w:p w14:paraId="434A578F" w14:textId="77777777" w:rsidR="00E72AC5" w:rsidRPr="00E72AC5" w:rsidRDefault="00E72AC5" w:rsidP="00E72AC5">
            <w:r w:rsidRPr="00E72AC5">
              <w:t>Device controllers, kiosks, Donatello, ACU, counter interfaces</w:t>
            </w:r>
          </w:p>
        </w:tc>
      </w:tr>
      <w:tr w:rsidR="00E72AC5" w:rsidRPr="00E72AC5" w14:paraId="4AD896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3C74D" w14:textId="77777777" w:rsidR="00E72AC5" w:rsidRPr="00E72AC5" w:rsidRDefault="00E72AC5" w:rsidP="00E72AC5">
            <w:r w:rsidRPr="00E72AC5">
              <w:rPr>
                <w:b/>
                <w:bCs/>
              </w:rPr>
              <w:t>Backend Services</w:t>
            </w:r>
          </w:p>
        </w:tc>
        <w:tc>
          <w:tcPr>
            <w:tcW w:w="0" w:type="auto"/>
            <w:vAlign w:val="center"/>
            <w:hideMark/>
          </w:tcPr>
          <w:p w14:paraId="76919A47" w14:textId="77777777" w:rsidR="00E72AC5" w:rsidRPr="00E72AC5" w:rsidRDefault="00E72AC5" w:rsidP="00E72AC5">
            <w:r w:rsidRPr="00E72AC5">
              <w:t>REST API / WebSocket from Spectra Engine</w:t>
            </w:r>
          </w:p>
        </w:tc>
      </w:tr>
      <w:tr w:rsidR="00E72AC5" w:rsidRPr="00E72AC5" w14:paraId="347333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90824" w14:textId="77777777" w:rsidR="00E72AC5" w:rsidRPr="00E72AC5" w:rsidRDefault="00E72AC5" w:rsidP="00E72AC5">
            <w:r w:rsidRPr="00E72AC5">
              <w:rPr>
                <w:b/>
                <w:bCs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455A4E1B" w14:textId="77777777" w:rsidR="00E72AC5" w:rsidRPr="00E72AC5" w:rsidRDefault="00E72AC5" w:rsidP="00E72AC5">
            <w:r w:rsidRPr="00E72AC5">
              <w:t>PostgreSQL / SQL Server</w:t>
            </w:r>
          </w:p>
        </w:tc>
      </w:tr>
      <w:tr w:rsidR="00E72AC5" w:rsidRPr="00E72AC5" w14:paraId="70A73F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DAEF2" w14:textId="77777777" w:rsidR="00E72AC5" w:rsidRPr="00E72AC5" w:rsidRDefault="00E72AC5" w:rsidP="00E72AC5">
            <w:r w:rsidRPr="00E72AC5">
              <w:rPr>
                <w:b/>
                <w:bCs/>
              </w:rPr>
              <w:t>Communication Protocols</w:t>
            </w:r>
          </w:p>
        </w:tc>
        <w:tc>
          <w:tcPr>
            <w:tcW w:w="0" w:type="auto"/>
            <w:vAlign w:val="center"/>
            <w:hideMark/>
          </w:tcPr>
          <w:p w14:paraId="507D4404" w14:textId="77777777" w:rsidR="00E72AC5" w:rsidRPr="00E72AC5" w:rsidRDefault="00E72AC5" w:rsidP="00E72AC5">
            <w:r w:rsidRPr="00E72AC5">
              <w:t>HTTPS / TLS 1.2+, MQTT / WebSocket for device events</w:t>
            </w:r>
          </w:p>
        </w:tc>
      </w:tr>
      <w:tr w:rsidR="00E72AC5" w:rsidRPr="00E72AC5" w14:paraId="440A8A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CEF5E" w14:textId="77777777" w:rsidR="00E72AC5" w:rsidRPr="00E72AC5" w:rsidRDefault="00E72AC5" w:rsidP="00E72AC5">
            <w:r w:rsidRPr="00E72AC5">
              <w:rPr>
                <w:b/>
                <w:bCs/>
              </w:rPr>
              <w:t>Alert Mechanisms</w:t>
            </w:r>
          </w:p>
        </w:tc>
        <w:tc>
          <w:tcPr>
            <w:tcW w:w="0" w:type="auto"/>
            <w:vAlign w:val="center"/>
            <w:hideMark/>
          </w:tcPr>
          <w:p w14:paraId="3187DBDD" w14:textId="77777777" w:rsidR="00E72AC5" w:rsidRPr="00E72AC5" w:rsidRDefault="00E72AC5" w:rsidP="00E72AC5">
            <w:r w:rsidRPr="00E72AC5">
              <w:t>Email / SMS notification profiles</w:t>
            </w:r>
          </w:p>
        </w:tc>
      </w:tr>
      <w:tr w:rsidR="00E72AC5" w:rsidRPr="00E72AC5" w14:paraId="5E5598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5C237" w14:textId="77777777" w:rsidR="00E72AC5" w:rsidRPr="00E72AC5" w:rsidRDefault="00E72AC5" w:rsidP="00E72AC5">
            <w:r w:rsidRPr="00E72AC5">
              <w:rPr>
                <w:b/>
                <w:bCs/>
              </w:rPr>
              <w:t>Supported Devices</w:t>
            </w:r>
          </w:p>
        </w:tc>
        <w:tc>
          <w:tcPr>
            <w:tcW w:w="0" w:type="auto"/>
            <w:vAlign w:val="center"/>
            <w:hideMark/>
          </w:tcPr>
          <w:p w14:paraId="37A8B5DC" w14:textId="77777777" w:rsidR="00E72AC5" w:rsidRPr="00E72AC5" w:rsidRDefault="00E72AC5" w:rsidP="00E72AC5">
            <w:r w:rsidRPr="00E72AC5">
              <w:t xml:space="preserve">Kiosks (F-19, M-13, Vertica), Controllers (XPI), Donatello Signage, ACU, </w:t>
            </w:r>
            <w:proofErr w:type="spellStart"/>
            <w:r w:rsidRPr="00E72AC5">
              <w:t>TDUs</w:t>
            </w:r>
            <w:proofErr w:type="spellEnd"/>
          </w:p>
        </w:tc>
      </w:tr>
      <w:tr w:rsidR="00E72AC5" w:rsidRPr="00E72AC5" w14:paraId="2B1381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20A2B" w14:textId="77777777" w:rsidR="00E72AC5" w:rsidRPr="00E72AC5" w:rsidRDefault="00E72AC5" w:rsidP="00E72AC5">
            <w:r w:rsidRPr="00E72AC5">
              <w:rPr>
                <w:b/>
                <w:bCs/>
              </w:rPr>
              <w:t>Browser Compatibility</w:t>
            </w:r>
          </w:p>
        </w:tc>
        <w:tc>
          <w:tcPr>
            <w:tcW w:w="0" w:type="auto"/>
            <w:vAlign w:val="center"/>
            <w:hideMark/>
          </w:tcPr>
          <w:p w14:paraId="58DCD63B" w14:textId="77777777" w:rsidR="00E72AC5" w:rsidRPr="00E72AC5" w:rsidRDefault="00E72AC5" w:rsidP="00E72AC5">
            <w:r w:rsidRPr="00E72AC5">
              <w:t>Chrome, Edge, Firefox (latest two versions)</w:t>
            </w:r>
          </w:p>
        </w:tc>
      </w:tr>
      <w:tr w:rsidR="00E72AC5" w:rsidRPr="00E72AC5" w14:paraId="0337D9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0E26B" w14:textId="77777777" w:rsidR="00E72AC5" w:rsidRPr="00E72AC5" w:rsidRDefault="00E72AC5" w:rsidP="00E72AC5">
            <w:r w:rsidRPr="00E72AC5">
              <w:rPr>
                <w:b/>
                <w:bCs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6DDAF00B" w14:textId="77777777" w:rsidR="00E72AC5" w:rsidRPr="00E72AC5" w:rsidRDefault="00E72AC5" w:rsidP="00E72AC5">
            <w:r w:rsidRPr="00E72AC5">
              <w:t>200+ branches and thousands of devices monitored concurrently</w:t>
            </w:r>
          </w:p>
        </w:tc>
      </w:tr>
    </w:tbl>
    <w:p w14:paraId="10A56E54" w14:textId="22E6E484" w:rsidR="00E72AC5" w:rsidRPr="00E72AC5" w:rsidRDefault="00E72AC5" w:rsidP="00E72AC5"/>
    <w:p w14:paraId="358648C3" w14:textId="77777777" w:rsidR="00E72AC5" w:rsidRPr="00E72AC5" w:rsidRDefault="00E72AC5" w:rsidP="00E72AC5">
      <w:pPr>
        <w:rPr>
          <w:b/>
          <w:bCs/>
        </w:rPr>
      </w:pPr>
      <w:r w:rsidRPr="00E72AC5">
        <w:rPr>
          <w:b/>
          <w:bCs/>
        </w:rPr>
        <w:t>4. Integration &amp; Interoperability</w:t>
      </w:r>
    </w:p>
    <w:p w14:paraId="7BA22CD0" w14:textId="77777777" w:rsidR="00E72AC5" w:rsidRPr="00E72AC5" w:rsidRDefault="00E72AC5" w:rsidP="00E72AC5">
      <w:pPr>
        <w:numPr>
          <w:ilvl w:val="0"/>
          <w:numId w:val="2"/>
        </w:numPr>
      </w:pPr>
      <w:r w:rsidRPr="00E72AC5">
        <w:rPr>
          <w:b/>
          <w:bCs/>
        </w:rPr>
        <w:t>Spectra Engine:</w:t>
      </w:r>
      <w:r w:rsidRPr="00E72AC5">
        <w:t xml:space="preserve"> Collects real-time device data and operational heartbeats.</w:t>
      </w:r>
    </w:p>
    <w:p w14:paraId="179E2ED0" w14:textId="77777777" w:rsidR="00E72AC5" w:rsidRPr="00E72AC5" w:rsidRDefault="00E72AC5" w:rsidP="00E72AC5">
      <w:pPr>
        <w:numPr>
          <w:ilvl w:val="0"/>
          <w:numId w:val="2"/>
        </w:numPr>
      </w:pPr>
      <w:r w:rsidRPr="00E72AC5">
        <w:rPr>
          <w:b/>
          <w:bCs/>
        </w:rPr>
        <w:t>Spectra Dashboard:</w:t>
      </w:r>
      <w:r w:rsidRPr="00E72AC5">
        <w:t xml:space="preserve"> Acts as the visualization layer for monitoring and reporting.</w:t>
      </w:r>
    </w:p>
    <w:p w14:paraId="2A768FCB" w14:textId="77777777" w:rsidR="00E72AC5" w:rsidRPr="00E72AC5" w:rsidRDefault="00E72AC5" w:rsidP="00E72AC5">
      <w:pPr>
        <w:numPr>
          <w:ilvl w:val="0"/>
          <w:numId w:val="2"/>
        </w:numPr>
      </w:pPr>
      <w:r w:rsidRPr="00E72AC5">
        <w:rPr>
          <w:b/>
          <w:bCs/>
        </w:rPr>
        <w:t>Spectra Management Portal:</w:t>
      </w:r>
      <w:r w:rsidRPr="00E72AC5">
        <w:t xml:space="preserve"> Provides device registration, branch mapping, and authentication data.</w:t>
      </w:r>
    </w:p>
    <w:p w14:paraId="21773B5C" w14:textId="77777777" w:rsidR="00E72AC5" w:rsidRPr="00E72AC5" w:rsidRDefault="00E72AC5" w:rsidP="00E72AC5">
      <w:pPr>
        <w:numPr>
          <w:ilvl w:val="0"/>
          <w:numId w:val="2"/>
        </w:numPr>
      </w:pPr>
      <w:r w:rsidRPr="00E72AC5">
        <w:rPr>
          <w:b/>
          <w:bCs/>
        </w:rPr>
        <w:t>Notification Services:</w:t>
      </w:r>
      <w:r w:rsidRPr="00E72AC5">
        <w:t xml:space="preserve"> Email and SMS alerts configured via external gateways.</w:t>
      </w:r>
    </w:p>
    <w:p w14:paraId="762CFF60" w14:textId="77777777" w:rsidR="00E72AC5" w:rsidRPr="00E72AC5" w:rsidRDefault="00E72AC5" w:rsidP="00E72AC5">
      <w:pPr>
        <w:numPr>
          <w:ilvl w:val="0"/>
          <w:numId w:val="2"/>
        </w:numPr>
      </w:pPr>
      <w:r w:rsidRPr="00E72AC5">
        <w:rPr>
          <w:b/>
          <w:bCs/>
        </w:rPr>
        <w:t>Third-Party Integration:</w:t>
      </w:r>
      <w:r w:rsidRPr="00E72AC5">
        <w:t xml:space="preserve"> APIs available for external monitoring tools (Grafana, Prometheus, Nagios).</w:t>
      </w:r>
    </w:p>
    <w:p w14:paraId="374E069A" w14:textId="77777777" w:rsidR="00E72AC5" w:rsidRPr="00E72AC5" w:rsidRDefault="00E72AC5" w:rsidP="00E72AC5">
      <w:pPr>
        <w:numPr>
          <w:ilvl w:val="0"/>
          <w:numId w:val="2"/>
        </w:numPr>
      </w:pPr>
      <w:r w:rsidRPr="00E72AC5">
        <w:rPr>
          <w:b/>
          <w:bCs/>
        </w:rPr>
        <w:t>Donatello Digital Signage:</w:t>
      </w:r>
      <w:r w:rsidRPr="00E72AC5">
        <w:t xml:space="preserve"> Monitored via controller heartbeat and network ping status.</w:t>
      </w:r>
    </w:p>
    <w:p w14:paraId="47601E2F" w14:textId="77777777" w:rsidR="00E72AC5" w:rsidRPr="00E72AC5" w:rsidRDefault="00E72AC5" w:rsidP="00E72AC5">
      <w:pPr>
        <w:numPr>
          <w:ilvl w:val="0"/>
          <w:numId w:val="2"/>
        </w:numPr>
      </w:pPr>
      <w:r w:rsidRPr="00E72AC5">
        <w:rPr>
          <w:b/>
          <w:bCs/>
        </w:rPr>
        <w:lastRenderedPageBreak/>
        <w:t>Controllers (XPI):</w:t>
      </w:r>
      <w:r w:rsidRPr="00E72AC5">
        <w:t xml:space="preserve"> Serve as local communication hubs feeding device telemetry to the Dashboard.</w:t>
      </w:r>
    </w:p>
    <w:p w14:paraId="4D72BB8D" w14:textId="702A540A" w:rsidR="00E72AC5" w:rsidRPr="00E72AC5" w:rsidRDefault="00E72AC5" w:rsidP="00E72AC5"/>
    <w:p w14:paraId="4591FF31" w14:textId="77777777" w:rsidR="00E72AC5" w:rsidRPr="00E72AC5" w:rsidRDefault="00E72AC5" w:rsidP="00E72AC5">
      <w:pPr>
        <w:rPr>
          <w:b/>
          <w:bCs/>
        </w:rPr>
      </w:pPr>
      <w:r w:rsidRPr="00E72AC5">
        <w:rPr>
          <w:b/>
          <w:bCs/>
        </w:rPr>
        <w:t>5. Compliance &amp; Security</w:t>
      </w:r>
    </w:p>
    <w:p w14:paraId="0CF7D505" w14:textId="77777777" w:rsidR="00E72AC5" w:rsidRPr="00E72AC5" w:rsidRDefault="00E72AC5" w:rsidP="00E72AC5">
      <w:pPr>
        <w:numPr>
          <w:ilvl w:val="0"/>
          <w:numId w:val="3"/>
        </w:numPr>
      </w:pPr>
      <w:r w:rsidRPr="00E72AC5">
        <w:rPr>
          <w:b/>
          <w:bCs/>
        </w:rPr>
        <w:t>Encryption:</w:t>
      </w:r>
      <w:r w:rsidRPr="00E72AC5">
        <w:t xml:space="preserve"> TLS 1.2+ ensures secure data transfer between branches and servers.</w:t>
      </w:r>
    </w:p>
    <w:p w14:paraId="1AB3C89B" w14:textId="77777777" w:rsidR="00E72AC5" w:rsidRPr="00E72AC5" w:rsidRDefault="00E72AC5" w:rsidP="00E72AC5">
      <w:pPr>
        <w:numPr>
          <w:ilvl w:val="0"/>
          <w:numId w:val="3"/>
        </w:numPr>
      </w:pPr>
      <w:r w:rsidRPr="00E72AC5">
        <w:rPr>
          <w:b/>
          <w:bCs/>
        </w:rPr>
        <w:t>Access Control:</w:t>
      </w:r>
      <w:r w:rsidRPr="00E72AC5">
        <w:t xml:space="preserve"> Role-based user authentication managed via Spectra Portal.</w:t>
      </w:r>
    </w:p>
    <w:p w14:paraId="7E23A717" w14:textId="77777777" w:rsidR="00E72AC5" w:rsidRPr="00E72AC5" w:rsidRDefault="00E72AC5" w:rsidP="00E72AC5">
      <w:pPr>
        <w:numPr>
          <w:ilvl w:val="0"/>
          <w:numId w:val="3"/>
        </w:numPr>
      </w:pPr>
      <w:r w:rsidRPr="00E72AC5">
        <w:rPr>
          <w:b/>
          <w:bCs/>
        </w:rPr>
        <w:t>Data Privacy:</w:t>
      </w:r>
      <w:r w:rsidRPr="00E72AC5">
        <w:t xml:space="preserve"> Device logs contain no PII; only operational metadata is collected.</w:t>
      </w:r>
    </w:p>
    <w:p w14:paraId="38CE13D1" w14:textId="77777777" w:rsidR="00E72AC5" w:rsidRPr="00E72AC5" w:rsidRDefault="00E72AC5" w:rsidP="00E72AC5">
      <w:pPr>
        <w:numPr>
          <w:ilvl w:val="0"/>
          <w:numId w:val="3"/>
        </w:numPr>
      </w:pPr>
      <w:r w:rsidRPr="00E72AC5">
        <w:rPr>
          <w:b/>
          <w:bCs/>
        </w:rPr>
        <w:t>Audit Logging:</w:t>
      </w:r>
      <w:r w:rsidRPr="00E72AC5">
        <w:t xml:space="preserve"> All alerts and device status changes recorded with timestamps.</w:t>
      </w:r>
    </w:p>
    <w:p w14:paraId="54DB1982" w14:textId="77777777" w:rsidR="00E72AC5" w:rsidRPr="00E72AC5" w:rsidRDefault="00E72AC5" w:rsidP="00E72AC5">
      <w:pPr>
        <w:numPr>
          <w:ilvl w:val="0"/>
          <w:numId w:val="3"/>
        </w:numPr>
      </w:pPr>
      <w:r w:rsidRPr="00E72AC5">
        <w:rPr>
          <w:b/>
          <w:bCs/>
        </w:rPr>
        <w:t>Standards Compliance:</w:t>
      </w:r>
      <w:r w:rsidRPr="00E72AC5">
        <w:t xml:space="preserve"> ISO 9001 quality assurance and ISO/IEC 27001 information-security alignment.</w:t>
      </w:r>
    </w:p>
    <w:p w14:paraId="746E6F3C" w14:textId="77777777" w:rsidR="00E72AC5" w:rsidRPr="00E72AC5" w:rsidRDefault="00E72AC5" w:rsidP="00E72AC5">
      <w:pPr>
        <w:numPr>
          <w:ilvl w:val="0"/>
          <w:numId w:val="3"/>
        </w:numPr>
      </w:pPr>
      <w:r w:rsidRPr="00E72AC5">
        <w:rPr>
          <w:b/>
          <w:bCs/>
        </w:rPr>
        <w:t>Alert Integrity:</w:t>
      </w:r>
      <w:r w:rsidRPr="00E72AC5">
        <w:t xml:space="preserve"> Notification channels authenticated to prevent spoofing or false positives.</w:t>
      </w:r>
    </w:p>
    <w:p w14:paraId="4BAE36EC" w14:textId="39C90750" w:rsidR="00E72AC5" w:rsidRPr="00E72AC5" w:rsidRDefault="00E72AC5" w:rsidP="00E72AC5"/>
    <w:p w14:paraId="757DEBC0" w14:textId="77777777" w:rsidR="00E72AC5" w:rsidRPr="00E72AC5" w:rsidRDefault="00E72AC5" w:rsidP="00E72AC5">
      <w:pPr>
        <w:rPr>
          <w:b/>
          <w:bCs/>
        </w:rPr>
      </w:pPr>
      <w:r w:rsidRPr="00E72AC5">
        <w:rPr>
          <w:b/>
          <w:bCs/>
        </w:rPr>
        <w:t>6. Deployment &amp; Scalability</w:t>
      </w:r>
    </w:p>
    <w:p w14:paraId="7ACA13CA" w14:textId="77777777" w:rsidR="00E72AC5" w:rsidRPr="00E72AC5" w:rsidRDefault="00E72AC5" w:rsidP="00E72AC5">
      <w:pPr>
        <w:numPr>
          <w:ilvl w:val="0"/>
          <w:numId w:val="4"/>
        </w:numPr>
      </w:pPr>
      <w:r w:rsidRPr="00E72AC5">
        <w:rPr>
          <w:b/>
          <w:bCs/>
        </w:rPr>
        <w:t>Deployment Model:</w:t>
      </w:r>
      <w:r w:rsidRPr="00E72AC5">
        <w:t xml:space="preserve"> Hosted as part of the Spectra Dashboard on central or cloud servers.</w:t>
      </w:r>
    </w:p>
    <w:p w14:paraId="35663414" w14:textId="77777777" w:rsidR="00E72AC5" w:rsidRPr="00E72AC5" w:rsidRDefault="00E72AC5" w:rsidP="00E72AC5">
      <w:pPr>
        <w:numPr>
          <w:ilvl w:val="0"/>
          <w:numId w:val="4"/>
        </w:numPr>
      </w:pPr>
      <w:r w:rsidRPr="00E72AC5">
        <w:rPr>
          <w:b/>
          <w:bCs/>
        </w:rPr>
        <w:t>Scalability:</w:t>
      </w:r>
      <w:r w:rsidRPr="00E72AC5">
        <w:t xml:space="preserve"> Monitors devices from 200+ branches in a single enterprise view.</w:t>
      </w:r>
    </w:p>
    <w:p w14:paraId="2CE8BB4F" w14:textId="77777777" w:rsidR="00E72AC5" w:rsidRPr="00E72AC5" w:rsidRDefault="00E72AC5" w:rsidP="00E72AC5">
      <w:pPr>
        <w:numPr>
          <w:ilvl w:val="0"/>
          <w:numId w:val="4"/>
        </w:numPr>
      </w:pPr>
      <w:r w:rsidRPr="00E72AC5">
        <w:rPr>
          <w:b/>
          <w:bCs/>
        </w:rPr>
        <w:t>High Availability:</w:t>
      </w:r>
      <w:r w:rsidRPr="00E72AC5">
        <w:t xml:space="preserve"> Redundant controller connectivity ensures no monitoring gaps.</w:t>
      </w:r>
    </w:p>
    <w:p w14:paraId="77668995" w14:textId="77777777" w:rsidR="00E72AC5" w:rsidRPr="00E72AC5" w:rsidRDefault="00E72AC5" w:rsidP="00E72AC5">
      <w:pPr>
        <w:numPr>
          <w:ilvl w:val="0"/>
          <w:numId w:val="4"/>
        </w:numPr>
      </w:pPr>
      <w:r w:rsidRPr="00E72AC5">
        <w:rPr>
          <w:b/>
          <w:bCs/>
        </w:rPr>
        <w:t>Performance:</w:t>
      </w:r>
      <w:r w:rsidRPr="00E72AC5">
        <w:t xml:space="preserve"> Real-time updates every 10–30 seconds per branch device.</w:t>
      </w:r>
    </w:p>
    <w:p w14:paraId="33B908B3" w14:textId="77777777" w:rsidR="00E72AC5" w:rsidRPr="00E72AC5" w:rsidRDefault="00E72AC5" w:rsidP="00E72AC5">
      <w:pPr>
        <w:numPr>
          <w:ilvl w:val="0"/>
          <w:numId w:val="4"/>
        </w:numPr>
      </w:pPr>
      <w:r w:rsidRPr="00E72AC5">
        <w:rPr>
          <w:b/>
          <w:bCs/>
        </w:rPr>
        <w:t>Bandwidth Usage:</w:t>
      </w:r>
      <w:r w:rsidRPr="00E72AC5">
        <w:t xml:space="preserve"> </w:t>
      </w:r>
      <w:proofErr w:type="gramStart"/>
      <w:r w:rsidRPr="00E72AC5">
        <w:t>Typically</w:t>
      </w:r>
      <w:proofErr w:type="gramEnd"/>
      <w:r w:rsidRPr="00E72AC5">
        <w:t xml:space="preserve"> &lt; 100 kbps per monitored device.</w:t>
      </w:r>
    </w:p>
    <w:p w14:paraId="5C8F8056" w14:textId="77777777" w:rsidR="00E72AC5" w:rsidRPr="00E72AC5" w:rsidRDefault="00E72AC5" w:rsidP="00E72AC5">
      <w:pPr>
        <w:numPr>
          <w:ilvl w:val="0"/>
          <w:numId w:val="4"/>
        </w:numPr>
      </w:pPr>
      <w:r w:rsidRPr="00E72AC5">
        <w:rPr>
          <w:b/>
          <w:bCs/>
        </w:rPr>
        <w:t>Upgrade Cycle:</w:t>
      </w:r>
      <w:r w:rsidRPr="00E72AC5">
        <w:t xml:space="preserve"> Quarterly enhancements aligned with Spectra Dashboard releases.</w:t>
      </w:r>
    </w:p>
    <w:p w14:paraId="083B3DC2" w14:textId="1F3E72DB" w:rsidR="00E72AC5" w:rsidRPr="00E72AC5" w:rsidRDefault="00E72AC5" w:rsidP="00E72AC5"/>
    <w:p w14:paraId="63BCFF23" w14:textId="77777777" w:rsidR="00E72AC5" w:rsidRPr="00E72AC5" w:rsidRDefault="00E72AC5" w:rsidP="00E72AC5">
      <w:pPr>
        <w:rPr>
          <w:b/>
          <w:bCs/>
        </w:rPr>
      </w:pPr>
      <w:r w:rsidRPr="00E72AC5">
        <w:rPr>
          <w:b/>
          <w:bCs/>
        </w:rPr>
        <w:t>7. Maintenance &amp; Support</w:t>
      </w:r>
    </w:p>
    <w:p w14:paraId="6494BC60" w14:textId="77777777" w:rsidR="00E72AC5" w:rsidRPr="00E72AC5" w:rsidRDefault="00E72AC5" w:rsidP="00E72AC5">
      <w:pPr>
        <w:numPr>
          <w:ilvl w:val="0"/>
          <w:numId w:val="5"/>
        </w:numPr>
      </w:pPr>
      <w:r w:rsidRPr="00E72AC5">
        <w:rPr>
          <w:b/>
          <w:bCs/>
        </w:rPr>
        <w:t>Monitoring Frequency:</w:t>
      </w:r>
      <w:r w:rsidRPr="00E72AC5">
        <w:t xml:space="preserve"> Continuous polling and WebSocket updates.</w:t>
      </w:r>
    </w:p>
    <w:p w14:paraId="390BA6D6" w14:textId="77777777" w:rsidR="00E72AC5" w:rsidRPr="00E72AC5" w:rsidRDefault="00E72AC5" w:rsidP="00E72AC5">
      <w:pPr>
        <w:numPr>
          <w:ilvl w:val="0"/>
          <w:numId w:val="5"/>
        </w:numPr>
      </w:pPr>
      <w:r w:rsidRPr="00E72AC5">
        <w:rPr>
          <w:b/>
          <w:bCs/>
        </w:rPr>
        <w:t>Error Handling:</w:t>
      </w:r>
      <w:r w:rsidRPr="00E72AC5">
        <w:t xml:space="preserve"> Alerts generated for devices not reachable beyond configured thresholds.</w:t>
      </w:r>
    </w:p>
    <w:p w14:paraId="0F0C322B" w14:textId="77777777" w:rsidR="00E72AC5" w:rsidRPr="00E72AC5" w:rsidRDefault="00E72AC5" w:rsidP="00E72AC5">
      <w:pPr>
        <w:numPr>
          <w:ilvl w:val="0"/>
          <w:numId w:val="5"/>
        </w:numPr>
      </w:pPr>
      <w:r w:rsidRPr="00E72AC5">
        <w:rPr>
          <w:b/>
          <w:bCs/>
        </w:rPr>
        <w:t>Data Retention:</w:t>
      </w:r>
      <w:r w:rsidRPr="00E72AC5">
        <w:t xml:space="preserve"> Status logs stored for 90 days (configurable).</w:t>
      </w:r>
    </w:p>
    <w:p w14:paraId="61ED479A" w14:textId="77777777" w:rsidR="00E72AC5" w:rsidRPr="00E72AC5" w:rsidRDefault="00E72AC5" w:rsidP="00E72AC5">
      <w:pPr>
        <w:numPr>
          <w:ilvl w:val="0"/>
          <w:numId w:val="5"/>
        </w:numPr>
      </w:pPr>
      <w:r w:rsidRPr="00E72AC5">
        <w:rPr>
          <w:b/>
          <w:bCs/>
        </w:rPr>
        <w:t>SLA:</w:t>
      </w:r>
      <w:r w:rsidRPr="00E72AC5">
        <w:t xml:space="preserve"> 15 min acknowledgment / 1 hr resolution benchmark.</w:t>
      </w:r>
    </w:p>
    <w:p w14:paraId="66E0D0AF" w14:textId="77777777" w:rsidR="00E72AC5" w:rsidRPr="00E72AC5" w:rsidRDefault="00E72AC5" w:rsidP="00E72AC5">
      <w:pPr>
        <w:numPr>
          <w:ilvl w:val="0"/>
          <w:numId w:val="5"/>
        </w:numPr>
      </w:pPr>
      <w:r w:rsidRPr="00E72AC5">
        <w:rPr>
          <w:b/>
          <w:bCs/>
        </w:rPr>
        <w:t>Training:</w:t>
      </w:r>
      <w:r w:rsidRPr="00E72AC5">
        <w:t xml:space="preserve"> Included in administrator training under Spectra Dashboard.</w:t>
      </w:r>
    </w:p>
    <w:p w14:paraId="59B2BF6F" w14:textId="77777777" w:rsidR="00E72AC5" w:rsidRPr="00E72AC5" w:rsidRDefault="00E72AC5" w:rsidP="00E72AC5">
      <w:pPr>
        <w:numPr>
          <w:ilvl w:val="0"/>
          <w:numId w:val="5"/>
        </w:numPr>
      </w:pPr>
      <w:r w:rsidRPr="00E72AC5">
        <w:rPr>
          <w:b/>
          <w:bCs/>
        </w:rPr>
        <w:lastRenderedPageBreak/>
        <w:t>Support Framework:</w:t>
      </w:r>
      <w:r w:rsidRPr="00E72AC5">
        <w:t xml:space="preserve"> 24 / 7 monitoring and ticket-based escalation under SLA.</w:t>
      </w:r>
    </w:p>
    <w:p w14:paraId="3966FAD0" w14:textId="43228B15" w:rsidR="00E72AC5" w:rsidRPr="00E72AC5" w:rsidRDefault="00E72AC5" w:rsidP="00E72AC5"/>
    <w:p w14:paraId="3EB0D035" w14:textId="77777777" w:rsidR="00E72AC5" w:rsidRPr="00E72AC5" w:rsidRDefault="00E72AC5" w:rsidP="00E72AC5">
      <w:pPr>
        <w:rPr>
          <w:b/>
          <w:bCs/>
        </w:rPr>
      </w:pPr>
      <w:r w:rsidRPr="00E72AC5">
        <w:rPr>
          <w:b/>
          <w:bCs/>
        </w:rPr>
        <w:t>8. Environmental / Operational Considerations</w:t>
      </w:r>
    </w:p>
    <w:p w14:paraId="20306882" w14:textId="77777777" w:rsidR="00E72AC5" w:rsidRPr="00E72AC5" w:rsidRDefault="00E72AC5" w:rsidP="00E72AC5">
      <w:pPr>
        <w:numPr>
          <w:ilvl w:val="0"/>
          <w:numId w:val="6"/>
        </w:numPr>
      </w:pPr>
      <w:r w:rsidRPr="00E72AC5">
        <w:t>Fully web-based; no installation required.</w:t>
      </w:r>
    </w:p>
    <w:p w14:paraId="7C26023D" w14:textId="77777777" w:rsidR="00E72AC5" w:rsidRPr="00E72AC5" w:rsidRDefault="00E72AC5" w:rsidP="00E72AC5">
      <w:pPr>
        <w:numPr>
          <w:ilvl w:val="0"/>
          <w:numId w:val="6"/>
        </w:numPr>
      </w:pPr>
      <w:r w:rsidRPr="00E72AC5">
        <w:t>Requires minimal additional hardware resources.</w:t>
      </w:r>
    </w:p>
    <w:p w14:paraId="5930D525" w14:textId="77777777" w:rsidR="00E72AC5" w:rsidRPr="00E72AC5" w:rsidRDefault="00E72AC5" w:rsidP="00E72AC5">
      <w:pPr>
        <w:numPr>
          <w:ilvl w:val="0"/>
          <w:numId w:val="6"/>
        </w:numPr>
      </w:pPr>
      <w:r w:rsidRPr="00E72AC5">
        <w:t>Operates continuously with negligible CPU load (&lt;10%).</w:t>
      </w:r>
    </w:p>
    <w:p w14:paraId="416DD75D" w14:textId="77777777" w:rsidR="00E72AC5" w:rsidRPr="00E72AC5" w:rsidRDefault="00E72AC5" w:rsidP="00E72AC5">
      <w:pPr>
        <w:numPr>
          <w:ilvl w:val="0"/>
          <w:numId w:val="6"/>
        </w:numPr>
      </w:pPr>
      <w:r w:rsidRPr="00E72AC5">
        <w:t>Runs within secure, climate-controlled hosting environments.</w:t>
      </w:r>
    </w:p>
    <w:p w14:paraId="2DEBEC58" w14:textId="77777777" w:rsidR="00E72AC5" w:rsidRPr="00E72AC5" w:rsidRDefault="00E72AC5" w:rsidP="00E72AC5">
      <w:pPr>
        <w:numPr>
          <w:ilvl w:val="0"/>
          <w:numId w:val="6"/>
        </w:numPr>
      </w:pPr>
      <w:r w:rsidRPr="00E72AC5">
        <w:t xml:space="preserve">Can be hosted in the same data </w:t>
      </w:r>
      <w:proofErr w:type="spellStart"/>
      <w:r w:rsidRPr="00E72AC5">
        <w:t>center</w:t>
      </w:r>
      <w:proofErr w:type="spellEnd"/>
      <w:r w:rsidRPr="00E72AC5">
        <w:t xml:space="preserve"> as the Spectra Engine or on a dedicated VM.</w:t>
      </w:r>
    </w:p>
    <w:p w14:paraId="4ED6B27A" w14:textId="26B9DB65" w:rsidR="00E72AC5" w:rsidRPr="00E72AC5" w:rsidRDefault="00E72AC5" w:rsidP="00E72AC5"/>
    <w:p w14:paraId="1D89C93D" w14:textId="77777777" w:rsidR="00E72AC5" w:rsidRPr="00E72AC5" w:rsidRDefault="00E72AC5" w:rsidP="00E72AC5">
      <w:pPr>
        <w:rPr>
          <w:b/>
          <w:bCs/>
        </w:rPr>
      </w:pPr>
      <w:r w:rsidRPr="00E72AC5">
        <w:rPr>
          <w:b/>
          <w:bCs/>
        </w:rPr>
        <w:t>9. Alignment with General Tender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0"/>
        <w:gridCol w:w="4440"/>
      </w:tblGrid>
      <w:tr w:rsidR="00E72AC5" w:rsidRPr="00E72AC5" w14:paraId="428908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F9F79C" w14:textId="77777777" w:rsidR="00E72AC5" w:rsidRPr="00E72AC5" w:rsidRDefault="00E72AC5" w:rsidP="00E72AC5">
            <w:pPr>
              <w:rPr>
                <w:b/>
                <w:bCs/>
              </w:rPr>
            </w:pPr>
            <w:r w:rsidRPr="00E72AC5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159CFC55" w14:textId="77777777" w:rsidR="00E72AC5" w:rsidRPr="00E72AC5" w:rsidRDefault="00E72AC5" w:rsidP="00E72AC5">
            <w:pPr>
              <w:rPr>
                <w:b/>
                <w:bCs/>
              </w:rPr>
            </w:pPr>
            <w:r w:rsidRPr="00E72AC5">
              <w:rPr>
                <w:b/>
                <w:bCs/>
              </w:rPr>
              <w:t>Hardware Monitoring Module Compliance</w:t>
            </w:r>
          </w:p>
        </w:tc>
      </w:tr>
      <w:tr w:rsidR="00E72AC5" w:rsidRPr="00E72AC5" w14:paraId="014D02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7ABC8" w14:textId="77777777" w:rsidR="00E72AC5" w:rsidRPr="00E72AC5" w:rsidRDefault="00E72AC5" w:rsidP="00E72AC5">
            <w:r w:rsidRPr="00E72AC5">
              <w:t>Centralized Hardware Visibility</w:t>
            </w:r>
          </w:p>
        </w:tc>
        <w:tc>
          <w:tcPr>
            <w:tcW w:w="0" w:type="auto"/>
            <w:vAlign w:val="center"/>
            <w:hideMark/>
          </w:tcPr>
          <w:p w14:paraId="0D25E19D" w14:textId="77777777" w:rsidR="00E72AC5" w:rsidRPr="00E72AC5" w:rsidRDefault="00E72AC5" w:rsidP="00E72AC5">
            <w:r w:rsidRPr="00E72AC5">
              <w:rPr>
                <w:rFonts w:ascii="Segoe UI Symbol" w:hAnsi="Segoe UI Symbol" w:cs="Segoe UI Symbol"/>
              </w:rPr>
              <w:t>✓</w:t>
            </w:r>
            <w:r w:rsidRPr="00E72AC5">
              <w:t xml:space="preserve"> Real-time device monitoring and alerts</w:t>
            </w:r>
          </w:p>
        </w:tc>
      </w:tr>
      <w:tr w:rsidR="00E72AC5" w:rsidRPr="00E72AC5" w14:paraId="7AA641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B3BC6" w14:textId="77777777" w:rsidR="00E72AC5" w:rsidRPr="00E72AC5" w:rsidRDefault="00E72AC5" w:rsidP="00E72AC5">
            <w:r w:rsidRPr="00E72AC5">
              <w:t>Integration with QMS</w:t>
            </w:r>
          </w:p>
        </w:tc>
        <w:tc>
          <w:tcPr>
            <w:tcW w:w="0" w:type="auto"/>
            <w:vAlign w:val="center"/>
            <w:hideMark/>
          </w:tcPr>
          <w:p w14:paraId="0110C019" w14:textId="77777777" w:rsidR="00E72AC5" w:rsidRPr="00E72AC5" w:rsidRDefault="00E72AC5" w:rsidP="00E72AC5">
            <w:r w:rsidRPr="00E72AC5">
              <w:rPr>
                <w:rFonts w:ascii="Segoe UI Symbol" w:hAnsi="Segoe UI Symbol" w:cs="Segoe UI Symbol"/>
              </w:rPr>
              <w:t>✓</w:t>
            </w:r>
            <w:r w:rsidRPr="00E72AC5">
              <w:t xml:space="preserve"> Embedded within Spectra Dashboard</w:t>
            </w:r>
          </w:p>
        </w:tc>
      </w:tr>
      <w:tr w:rsidR="00E72AC5" w:rsidRPr="00E72AC5" w14:paraId="18FC99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18891" w14:textId="77777777" w:rsidR="00E72AC5" w:rsidRPr="00E72AC5" w:rsidRDefault="00E72AC5" w:rsidP="00E72AC5">
            <w:r w:rsidRPr="00E72AC5">
              <w:t>Proactive Maintenance</w:t>
            </w:r>
          </w:p>
        </w:tc>
        <w:tc>
          <w:tcPr>
            <w:tcW w:w="0" w:type="auto"/>
            <w:vAlign w:val="center"/>
            <w:hideMark/>
          </w:tcPr>
          <w:p w14:paraId="22510369" w14:textId="77777777" w:rsidR="00E72AC5" w:rsidRPr="00E72AC5" w:rsidRDefault="00E72AC5" w:rsidP="00E72AC5">
            <w:r w:rsidRPr="00E72AC5">
              <w:rPr>
                <w:rFonts w:ascii="Segoe UI Symbol" w:hAnsi="Segoe UI Symbol" w:cs="Segoe UI Symbol"/>
              </w:rPr>
              <w:t>✓</w:t>
            </w:r>
            <w:r w:rsidRPr="00E72AC5">
              <w:t xml:space="preserve"> Instant notifications and status indicators</w:t>
            </w:r>
          </w:p>
        </w:tc>
      </w:tr>
      <w:tr w:rsidR="00E72AC5" w:rsidRPr="00E72AC5" w14:paraId="4E58F8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25275" w14:textId="77777777" w:rsidR="00E72AC5" w:rsidRPr="00E72AC5" w:rsidRDefault="00E72AC5" w:rsidP="00E72AC5">
            <w:r w:rsidRPr="00E72AC5">
              <w:t>Security &amp; Privacy</w:t>
            </w:r>
          </w:p>
        </w:tc>
        <w:tc>
          <w:tcPr>
            <w:tcW w:w="0" w:type="auto"/>
            <w:vAlign w:val="center"/>
            <w:hideMark/>
          </w:tcPr>
          <w:p w14:paraId="47421CD5" w14:textId="77777777" w:rsidR="00E72AC5" w:rsidRPr="00E72AC5" w:rsidRDefault="00E72AC5" w:rsidP="00E72AC5">
            <w:r w:rsidRPr="00E72AC5">
              <w:rPr>
                <w:rFonts w:ascii="Segoe UI Symbol" w:hAnsi="Segoe UI Symbol" w:cs="Segoe UI Symbol"/>
              </w:rPr>
              <w:t>✓</w:t>
            </w:r>
            <w:r w:rsidRPr="00E72AC5">
              <w:t xml:space="preserve"> TLS encryption / ISO-aligned data handling</w:t>
            </w:r>
          </w:p>
        </w:tc>
      </w:tr>
      <w:tr w:rsidR="00E72AC5" w:rsidRPr="00E72AC5" w14:paraId="0823C5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EB69A" w14:textId="77777777" w:rsidR="00E72AC5" w:rsidRPr="00E72AC5" w:rsidRDefault="00E72AC5" w:rsidP="00E72AC5">
            <w:r w:rsidRPr="00E72AC5">
              <w:t>Multi-Branch Monitoring</w:t>
            </w:r>
          </w:p>
        </w:tc>
        <w:tc>
          <w:tcPr>
            <w:tcW w:w="0" w:type="auto"/>
            <w:vAlign w:val="center"/>
            <w:hideMark/>
          </w:tcPr>
          <w:p w14:paraId="6EEFFF58" w14:textId="77777777" w:rsidR="00E72AC5" w:rsidRPr="00E72AC5" w:rsidRDefault="00E72AC5" w:rsidP="00E72AC5">
            <w:r w:rsidRPr="00E72AC5">
              <w:rPr>
                <w:rFonts w:ascii="Segoe UI Symbol" w:hAnsi="Segoe UI Symbol" w:cs="Segoe UI Symbol"/>
              </w:rPr>
              <w:t>✓</w:t>
            </w:r>
            <w:r w:rsidRPr="00E72AC5">
              <w:t xml:space="preserve"> Supports nationwide deployments</w:t>
            </w:r>
          </w:p>
        </w:tc>
      </w:tr>
      <w:tr w:rsidR="00E72AC5" w:rsidRPr="00E72AC5" w14:paraId="306025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F88D7" w14:textId="77777777" w:rsidR="00E72AC5" w:rsidRPr="00E72AC5" w:rsidRDefault="00E72AC5" w:rsidP="00E72AC5">
            <w:r w:rsidRPr="00E72AC5">
              <w:t>Reporting &amp; Analytics</w:t>
            </w:r>
          </w:p>
        </w:tc>
        <w:tc>
          <w:tcPr>
            <w:tcW w:w="0" w:type="auto"/>
            <w:vAlign w:val="center"/>
            <w:hideMark/>
          </w:tcPr>
          <w:p w14:paraId="09417CDF" w14:textId="77777777" w:rsidR="00E72AC5" w:rsidRPr="00E72AC5" w:rsidRDefault="00E72AC5" w:rsidP="00E72AC5">
            <w:r w:rsidRPr="00E72AC5">
              <w:rPr>
                <w:rFonts w:ascii="Segoe UI Symbol" w:hAnsi="Segoe UI Symbol" w:cs="Segoe UI Symbol"/>
              </w:rPr>
              <w:t>✓</w:t>
            </w:r>
            <w:r w:rsidRPr="00E72AC5">
              <w:t xml:space="preserve"> Tabular and graphical dashboards</w:t>
            </w:r>
          </w:p>
        </w:tc>
      </w:tr>
      <w:tr w:rsidR="00E72AC5" w:rsidRPr="00E72AC5" w14:paraId="709A0A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D179D" w14:textId="77777777" w:rsidR="00E72AC5" w:rsidRPr="00E72AC5" w:rsidRDefault="00E72AC5" w:rsidP="00E72AC5">
            <w:r w:rsidRPr="00E72AC5">
              <w:t>Maintenance Responsibility</w:t>
            </w:r>
          </w:p>
        </w:tc>
        <w:tc>
          <w:tcPr>
            <w:tcW w:w="0" w:type="auto"/>
            <w:vAlign w:val="center"/>
            <w:hideMark/>
          </w:tcPr>
          <w:p w14:paraId="06CFE53D" w14:textId="77777777" w:rsidR="00E72AC5" w:rsidRPr="00E72AC5" w:rsidRDefault="00E72AC5" w:rsidP="00E72AC5">
            <w:r w:rsidRPr="00E72AC5">
              <w:rPr>
                <w:rFonts w:ascii="Segoe UI Symbol" w:hAnsi="Segoe UI Symbol" w:cs="Segoe UI Symbol"/>
              </w:rPr>
              <w:t>✓</w:t>
            </w:r>
            <w:r w:rsidRPr="00E72AC5">
              <w:t xml:space="preserve"> Contractor supplied and maintained</w:t>
            </w:r>
          </w:p>
        </w:tc>
      </w:tr>
      <w:tr w:rsidR="00E72AC5" w:rsidRPr="00E72AC5" w14:paraId="7EA644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AA344" w14:textId="77777777" w:rsidR="00E72AC5" w:rsidRPr="00E72AC5" w:rsidRDefault="00E72AC5" w:rsidP="00E72AC5">
            <w:r w:rsidRPr="00E72AC5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277640F2" w14:textId="77777777" w:rsidR="00E72AC5" w:rsidRPr="00E72AC5" w:rsidRDefault="00E72AC5" w:rsidP="00E72AC5">
            <w:r w:rsidRPr="00E72AC5">
              <w:rPr>
                <w:rFonts w:ascii="Segoe UI Symbol" w:hAnsi="Segoe UI Symbol" w:cs="Segoe UI Symbol"/>
              </w:rPr>
              <w:t>✓</w:t>
            </w:r>
            <w:r w:rsidRPr="00E72AC5">
              <w:t xml:space="preserve"> 200 + branches and thousands of devices</w:t>
            </w:r>
          </w:p>
        </w:tc>
      </w:tr>
    </w:tbl>
    <w:p w14:paraId="4B9352E3" w14:textId="1498030E" w:rsidR="00E72AC5" w:rsidRPr="00E72AC5" w:rsidRDefault="00E72AC5" w:rsidP="00E72AC5"/>
    <w:p w14:paraId="6DDF99C4" w14:textId="77777777" w:rsidR="00E72AC5" w:rsidRPr="00E72AC5" w:rsidRDefault="00E72AC5" w:rsidP="00E72AC5">
      <w:pPr>
        <w:rPr>
          <w:b/>
          <w:bCs/>
        </w:rPr>
      </w:pPr>
      <w:r w:rsidRPr="00E72AC5">
        <w:rPr>
          <w:b/>
          <w:bCs/>
        </w:rPr>
        <w:t>10. Gaps &amp; Assumptions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7"/>
        <w:gridCol w:w="6539"/>
      </w:tblGrid>
      <w:tr w:rsidR="00E72AC5" w:rsidRPr="00E72AC5" w14:paraId="177DAD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1AE319" w14:textId="77777777" w:rsidR="00E72AC5" w:rsidRPr="00E72AC5" w:rsidRDefault="00E72AC5" w:rsidP="00E72AC5">
            <w:pPr>
              <w:rPr>
                <w:b/>
                <w:bCs/>
              </w:rPr>
            </w:pPr>
            <w:r w:rsidRPr="00E72AC5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0870954" w14:textId="77777777" w:rsidR="00E72AC5" w:rsidRPr="00E72AC5" w:rsidRDefault="00E72AC5" w:rsidP="00E72AC5">
            <w:pPr>
              <w:rPr>
                <w:b/>
                <w:bCs/>
              </w:rPr>
            </w:pPr>
            <w:r w:rsidRPr="00E72AC5">
              <w:rPr>
                <w:b/>
                <w:bCs/>
              </w:rPr>
              <w:t>Description</w:t>
            </w:r>
          </w:p>
        </w:tc>
      </w:tr>
      <w:tr w:rsidR="00E72AC5" w:rsidRPr="00E72AC5" w14:paraId="723639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0E2CB" w14:textId="77777777" w:rsidR="00E72AC5" w:rsidRPr="00E72AC5" w:rsidRDefault="00E72AC5" w:rsidP="00E72AC5">
            <w:r w:rsidRPr="00E72AC5">
              <w:rPr>
                <w:b/>
                <w:bCs/>
              </w:rPr>
              <w:t>Alert Channel Providers</w:t>
            </w:r>
          </w:p>
        </w:tc>
        <w:tc>
          <w:tcPr>
            <w:tcW w:w="0" w:type="auto"/>
            <w:vAlign w:val="center"/>
            <w:hideMark/>
          </w:tcPr>
          <w:p w14:paraId="2A89595E" w14:textId="77777777" w:rsidR="00E72AC5" w:rsidRPr="00E72AC5" w:rsidRDefault="00E72AC5" w:rsidP="00E72AC5">
            <w:r w:rsidRPr="00E72AC5">
              <w:t>Email / SMS gateway integration to be defined per client infrastructure.</w:t>
            </w:r>
          </w:p>
        </w:tc>
      </w:tr>
      <w:tr w:rsidR="00E72AC5" w:rsidRPr="00E72AC5" w14:paraId="47909E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802B9" w14:textId="77777777" w:rsidR="00E72AC5" w:rsidRPr="00E72AC5" w:rsidRDefault="00E72AC5" w:rsidP="00E72AC5">
            <w:r w:rsidRPr="00E72AC5">
              <w:rPr>
                <w:b/>
                <w:bCs/>
              </w:rPr>
              <w:t>Polling Interval</w:t>
            </w:r>
          </w:p>
        </w:tc>
        <w:tc>
          <w:tcPr>
            <w:tcW w:w="0" w:type="auto"/>
            <w:vAlign w:val="center"/>
            <w:hideMark/>
          </w:tcPr>
          <w:p w14:paraId="3C6D48DA" w14:textId="77777777" w:rsidR="00E72AC5" w:rsidRPr="00E72AC5" w:rsidRDefault="00E72AC5" w:rsidP="00E72AC5">
            <w:r w:rsidRPr="00E72AC5">
              <w:t>Default 10–30 sec; can be adjusted per system performance.</w:t>
            </w:r>
          </w:p>
        </w:tc>
      </w:tr>
      <w:tr w:rsidR="00E72AC5" w:rsidRPr="00E72AC5" w14:paraId="43E0EC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4BD6C" w14:textId="77777777" w:rsidR="00E72AC5" w:rsidRPr="00E72AC5" w:rsidRDefault="00E72AC5" w:rsidP="00E72AC5">
            <w:r w:rsidRPr="00E72AC5">
              <w:rPr>
                <w:b/>
                <w:bCs/>
              </w:rPr>
              <w:lastRenderedPageBreak/>
              <w:t>Third-Party Compatibility</w:t>
            </w:r>
          </w:p>
        </w:tc>
        <w:tc>
          <w:tcPr>
            <w:tcW w:w="0" w:type="auto"/>
            <w:vAlign w:val="center"/>
            <w:hideMark/>
          </w:tcPr>
          <w:p w14:paraId="40B3917B" w14:textId="77777777" w:rsidR="00E72AC5" w:rsidRPr="00E72AC5" w:rsidRDefault="00E72AC5" w:rsidP="00E72AC5">
            <w:r w:rsidRPr="00E72AC5">
              <w:t>Integration with Grafana / Prometheus assumed via REST API.</w:t>
            </w:r>
          </w:p>
        </w:tc>
      </w:tr>
      <w:tr w:rsidR="00E72AC5" w:rsidRPr="00E72AC5" w14:paraId="10405F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A765B" w14:textId="77777777" w:rsidR="00E72AC5" w:rsidRPr="00E72AC5" w:rsidRDefault="00E72AC5" w:rsidP="00E72AC5">
            <w:r w:rsidRPr="00E72AC5">
              <w:rPr>
                <w:b/>
                <w:bCs/>
              </w:rPr>
              <w:t>Database Version</w:t>
            </w:r>
          </w:p>
        </w:tc>
        <w:tc>
          <w:tcPr>
            <w:tcW w:w="0" w:type="auto"/>
            <w:vAlign w:val="center"/>
            <w:hideMark/>
          </w:tcPr>
          <w:p w14:paraId="0BCB45C5" w14:textId="77777777" w:rsidR="00E72AC5" w:rsidRPr="00E72AC5" w:rsidRDefault="00E72AC5" w:rsidP="00E72AC5">
            <w:r w:rsidRPr="00E72AC5">
              <w:t>PostgreSQL 14+ or SQL Server 2019 assumed.</w:t>
            </w:r>
          </w:p>
        </w:tc>
      </w:tr>
      <w:tr w:rsidR="00E72AC5" w:rsidRPr="00E72AC5" w14:paraId="257ED0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4144C" w14:textId="77777777" w:rsidR="00E72AC5" w:rsidRPr="00E72AC5" w:rsidRDefault="00E72AC5" w:rsidP="00E72AC5">
            <w:r w:rsidRPr="00E72AC5">
              <w:rPr>
                <w:b/>
                <w:bCs/>
              </w:rPr>
              <w:t>Accessibility Standards</w:t>
            </w:r>
          </w:p>
        </w:tc>
        <w:tc>
          <w:tcPr>
            <w:tcW w:w="0" w:type="auto"/>
            <w:vAlign w:val="center"/>
            <w:hideMark/>
          </w:tcPr>
          <w:p w14:paraId="01AB58EB" w14:textId="77777777" w:rsidR="00E72AC5" w:rsidRPr="00E72AC5" w:rsidRDefault="00E72AC5" w:rsidP="00E72AC5">
            <w:r w:rsidRPr="00E72AC5">
              <w:t>WCAG not explicitly defined; standard responsive UI supported.</w:t>
            </w:r>
          </w:p>
        </w:tc>
      </w:tr>
      <w:tr w:rsidR="00E72AC5" w:rsidRPr="00E72AC5" w14:paraId="2FD998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E5053" w14:textId="77777777" w:rsidR="00E72AC5" w:rsidRPr="00E72AC5" w:rsidRDefault="00E72AC5" w:rsidP="00E72AC5">
            <w:r w:rsidRPr="00E72AC5">
              <w:rPr>
                <w:b/>
                <w:bCs/>
              </w:rPr>
              <w:t>Log Retention Period</w:t>
            </w:r>
          </w:p>
        </w:tc>
        <w:tc>
          <w:tcPr>
            <w:tcW w:w="0" w:type="auto"/>
            <w:vAlign w:val="center"/>
            <w:hideMark/>
          </w:tcPr>
          <w:p w14:paraId="792C3426" w14:textId="77777777" w:rsidR="00E72AC5" w:rsidRPr="00E72AC5" w:rsidRDefault="00E72AC5" w:rsidP="00E72AC5">
            <w:r w:rsidRPr="00E72AC5">
              <w:t>90 days by default; configurable.</w:t>
            </w:r>
          </w:p>
        </w:tc>
      </w:tr>
      <w:tr w:rsidR="00E72AC5" w:rsidRPr="00E72AC5" w14:paraId="4F7C89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2D898" w14:textId="77777777" w:rsidR="00E72AC5" w:rsidRPr="00E72AC5" w:rsidRDefault="00E72AC5" w:rsidP="00E72AC5">
            <w:r w:rsidRPr="00E72AC5">
              <w:rPr>
                <w:b/>
                <w:bCs/>
              </w:rPr>
              <w:t>Localization</w:t>
            </w:r>
          </w:p>
        </w:tc>
        <w:tc>
          <w:tcPr>
            <w:tcW w:w="0" w:type="auto"/>
            <w:vAlign w:val="center"/>
            <w:hideMark/>
          </w:tcPr>
          <w:p w14:paraId="6D2C1708" w14:textId="77777777" w:rsidR="00E72AC5" w:rsidRPr="00E72AC5" w:rsidRDefault="00E72AC5" w:rsidP="00E72AC5">
            <w:r w:rsidRPr="00E72AC5">
              <w:t>Unicode-supported interface; additional translations on demand.</w:t>
            </w:r>
          </w:p>
        </w:tc>
      </w:tr>
      <w:tr w:rsidR="00E72AC5" w:rsidRPr="00E72AC5" w14:paraId="4C1980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821AD" w14:textId="77777777" w:rsidR="00E72AC5" w:rsidRPr="00E72AC5" w:rsidRDefault="00E72AC5" w:rsidP="00E72AC5">
            <w:r w:rsidRPr="00E72AC5">
              <w:rPr>
                <w:b/>
                <w:bCs/>
              </w:rPr>
              <w:t>Energy Certification</w:t>
            </w:r>
          </w:p>
        </w:tc>
        <w:tc>
          <w:tcPr>
            <w:tcW w:w="0" w:type="auto"/>
            <w:vAlign w:val="center"/>
            <w:hideMark/>
          </w:tcPr>
          <w:p w14:paraId="6DF0DB49" w14:textId="77777777" w:rsidR="00E72AC5" w:rsidRPr="00E72AC5" w:rsidRDefault="00E72AC5" w:rsidP="00E72AC5">
            <w:r w:rsidRPr="00E72AC5">
              <w:t>Dependent on hosting provider; assumed green compliance.</w:t>
            </w:r>
          </w:p>
        </w:tc>
      </w:tr>
      <w:tr w:rsidR="00E72AC5" w:rsidRPr="00E72AC5" w14:paraId="2B67EC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12D71" w14:textId="77777777" w:rsidR="00E72AC5" w:rsidRPr="00E72AC5" w:rsidRDefault="00E72AC5" w:rsidP="00E72AC5">
            <w:r w:rsidRPr="00E72AC5">
              <w:rPr>
                <w:b/>
                <w:bCs/>
              </w:rPr>
              <w:t>SLA Verification</w:t>
            </w:r>
          </w:p>
        </w:tc>
        <w:tc>
          <w:tcPr>
            <w:tcW w:w="0" w:type="auto"/>
            <w:vAlign w:val="center"/>
            <w:hideMark/>
          </w:tcPr>
          <w:p w14:paraId="0A48F191" w14:textId="77777777" w:rsidR="00E72AC5" w:rsidRPr="00E72AC5" w:rsidRDefault="00E72AC5" w:rsidP="00E72AC5">
            <w:r w:rsidRPr="00E72AC5">
              <w:t xml:space="preserve">15 min / 1 hr per </w:t>
            </w:r>
            <w:proofErr w:type="spellStart"/>
            <w:r w:rsidRPr="00E72AC5">
              <w:t>Wavetec</w:t>
            </w:r>
            <w:proofErr w:type="spellEnd"/>
            <w:r w:rsidRPr="00E72AC5">
              <w:t xml:space="preserve"> policy; final terms contractual.</w:t>
            </w:r>
          </w:p>
        </w:tc>
      </w:tr>
      <w:tr w:rsidR="00E72AC5" w:rsidRPr="00E72AC5" w14:paraId="4DED14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8B169" w14:textId="77777777" w:rsidR="00E72AC5" w:rsidRPr="00E72AC5" w:rsidRDefault="00E72AC5" w:rsidP="00E72AC5">
            <w:r w:rsidRPr="00E72AC5">
              <w:rPr>
                <w:b/>
                <w:bCs/>
              </w:rPr>
              <w:t>Performance Benchmark</w:t>
            </w:r>
          </w:p>
        </w:tc>
        <w:tc>
          <w:tcPr>
            <w:tcW w:w="0" w:type="auto"/>
            <w:vAlign w:val="center"/>
            <w:hideMark/>
          </w:tcPr>
          <w:p w14:paraId="7BBAF244" w14:textId="77777777" w:rsidR="00E72AC5" w:rsidRPr="00E72AC5" w:rsidRDefault="00E72AC5" w:rsidP="00E72AC5">
            <w:r w:rsidRPr="00E72AC5">
              <w:t>Device update interval not fixed; assumed sub-30 sec refresh.</w:t>
            </w:r>
          </w:p>
        </w:tc>
      </w:tr>
    </w:tbl>
    <w:p w14:paraId="63A24A4B" w14:textId="77777777" w:rsidR="00805A53" w:rsidRDefault="00805A53">
      <w:pPr>
        <w:rPr>
          <w:lang w:val="en-US"/>
        </w:rPr>
      </w:pPr>
    </w:p>
    <w:p w14:paraId="55F8C579" w14:textId="77777777" w:rsidR="0028400A" w:rsidRPr="00E72AC5" w:rsidRDefault="0028400A">
      <w:pPr>
        <w:rPr>
          <w:lang w:val="en-US"/>
        </w:rPr>
      </w:pPr>
    </w:p>
    <w:sectPr w:rsidR="0028400A" w:rsidRPr="00E72A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C5B5F"/>
    <w:multiLevelType w:val="multilevel"/>
    <w:tmpl w:val="1640F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791893"/>
    <w:multiLevelType w:val="multilevel"/>
    <w:tmpl w:val="CAE66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0E321C"/>
    <w:multiLevelType w:val="multilevel"/>
    <w:tmpl w:val="123AA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8B1665"/>
    <w:multiLevelType w:val="multilevel"/>
    <w:tmpl w:val="CE5C3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05346D"/>
    <w:multiLevelType w:val="multilevel"/>
    <w:tmpl w:val="E196B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210B52"/>
    <w:multiLevelType w:val="multilevel"/>
    <w:tmpl w:val="E9760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7968263">
    <w:abstractNumId w:val="0"/>
  </w:num>
  <w:num w:numId="2" w16cid:durableId="1732338689">
    <w:abstractNumId w:val="1"/>
  </w:num>
  <w:num w:numId="3" w16cid:durableId="390888639">
    <w:abstractNumId w:val="2"/>
  </w:num>
  <w:num w:numId="4" w16cid:durableId="1517885057">
    <w:abstractNumId w:val="5"/>
  </w:num>
  <w:num w:numId="5" w16cid:durableId="942112047">
    <w:abstractNumId w:val="4"/>
  </w:num>
  <w:num w:numId="6" w16cid:durableId="9609588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AC5"/>
    <w:rsid w:val="0000759C"/>
    <w:rsid w:val="0028400A"/>
    <w:rsid w:val="0066103B"/>
    <w:rsid w:val="00776DF9"/>
    <w:rsid w:val="00805A53"/>
    <w:rsid w:val="00A015F2"/>
    <w:rsid w:val="00E72AC5"/>
    <w:rsid w:val="00EF1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03DCA"/>
  <w15:chartTrackingRefBased/>
  <w15:docId w15:val="{6F6E82BB-E0E8-437A-8B41-0994F4CBC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2A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2A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A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A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A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A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A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A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A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A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2A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2A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A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A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A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A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A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A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A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2A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A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2A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A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A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A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A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A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A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A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951</Words>
  <Characters>5425</Characters>
  <Application>Microsoft Office Word</Application>
  <DocSecurity>0</DocSecurity>
  <Lines>45</Lines>
  <Paragraphs>12</Paragraphs>
  <ScaleCrop>false</ScaleCrop>
  <Company/>
  <LinksUpToDate>false</LinksUpToDate>
  <CharactersWithSpaces>6364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Ahsan Kamal</dc:creator>
  <cp:keywords/>
  <dc:description/>
  <cp:lastModifiedBy>Ahsan Kamal</cp:lastModifiedBy>
  <cp:revision>2</cp:revision>
  <dcterms:created xsi:type="dcterms:W3CDTF">2025-11-05T06:00:00Z</dcterms:created>
  <dcterms:modified xsi:type="dcterms:W3CDTF">2025-11-07T05:47:00Z</dcterms:modified>
</cp:coreProperties>
</file>