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481" w:rsidRPr="0079445F" w:rsidRDefault="0079445F" w:rsidP="0079445F">
      <w:pPr>
        <w:rPr>
          <w:b/>
          <w:sz w:val="24"/>
        </w:rPr>
      </w:pPr>
      <w:r w:rsidRPr="0079445F">
        <w:rPr>
          <w:b/>
          <w:sz w:val="24"/>
        </w:rPr>
        <w:t>ISO Certified Lubricant Oils Plant in UAE</w:t>
      </w:r>
    </w:p>
    <w:p w:rsidR="00A02481" w:rsidRDefault="00A02481" w:rsidP="00A02481">
      <w:r>
        <w:rPr>
          <w:shd w:val="clear" w:color="auto" w:fill="FFFFFF"/>
        </w:rPr>
        <w:t xml:space="preserve">The global </w:t>
      </w:r>
      <w:r w:rsidR="0079445F" w:rsidRPr="0079445F">
        <w:rPr>
          <w:b/>
          <w:shd w:val="clear" w:color="auto" w:fill="FFFFFF"/>
        </w:rPr>
        <w:t>four stroke engine oils</w:t>
      </w:r>
      <w:r>
        <w:rPr>
          <w:shd w:val="clear" w:color="auto" w:fill="FFFFFF"/>
        </w:rPr>
        <w:t xml:space="preserve"> market is projected to grow by a compound annual rate of 1.5% to 2% during the next four years, according to a forecast that predicts demand will remain low and flat in </w:t>
      </w:r>
      <w:r w:rsidR="0079445F">
        <w:rPr>
          <w:shd w:val="clear" w:color="auto" w:fill="FFFFFF"/>
        </w:rPr>
        <w:t>Uae</w:t>
      </w:r>
      <w:r>
        <w:rPr>
          <w:shd w:val="clear" w:color="auto" w:fill="FFFFFF"/>
        </w:rPr>
        <w:t>, where two-wheelers are used more for recreation.</w:t>
      </w:r>
      <w:r w:rsidRPr="00A02481">
        <w:t xml:space="preserve"> </w:t>
      </w:r>
      <w:r>
        <w:t xml:space="preserve">The study covered factory and service fill lubricants used in two-wheelers, and excluded lubes used in three-wheelers, all-terrain vehicles and snowmobiles. </w:t>
      </w:r>
    </w:p>
    <w:p w:rsidR="00A02481" w:rsidRDefault="0079445F" w:rsidP="00A02481">
      <w:r>
        <w:t>Uae</w:t>
      </w:r>
      <w:r w:rsidR="00A02481">
        <w:t xml:space="preserve"> noted that more developed countries – such as </w:t>
      </w:r>
      <w:r>
        <w:t>Uae</w:t>
      </w:r>
      <w:r w:rsidR="00A02481">
        <w:t xml:space="preserve"> and </w:t>
      </w:r>
      <w:r>
        <w:t>Uae</w:t>
      </w:r>
      <w:r w:rsidR="00A02481">
        <w:t xml:space="preserve"> – make more recreational use of two wheelers, instead of for transportation and business as is common in less developed countries.</w:t>
      </w:r>
    </w:p>
    <w:p w:rsidR="00A02481" w:rsidRDefault="00A02481" w:rsidP="00A02481">
      <w:r>
        <w:t xml:space="preserve">About 95% of the </w:t>
      </w:r>
      <w:r w:rsidR="0079445F" w:rsidRPr="0079445F">
        <w:rPr>
          <w:b/>
        </w:rPr>
        <w:t xml:space="preserve">diesel </w:t>
      </w:r>
      <w:r w:rsidRPr="0079445F">
        <w:rPr>
          <w:b/>
        </w:rPr>
        <w:t>engine oils</w:t>
      </w:r>
      <w:r>
        <w:t xml:space="preserve"> used in two-wheelers are four-strike engine oils, she said. Other types of lubricants used in two-wheelers include fork oil suspension oil, greases, chain oil and gear oil.</w:t>
      </w:r>
    </w:p>
    <w:p w:rsidR="00A02481" w:rsidRDefault="00A02481" w:rsidP="00A02481">
      <w:r>
        <w:t xml:space="preserve">Kline estimated </w:t>
      </w:r>
      <w:r w:rsidR="0079445F">
        <w:t>Uae</w:t>
      </w:r>
      <w:r>
        <w:t xml:space="preserve">’s motor oil factory fill and service fill demand at 2,000 to 3,000 tons in 2019. Service-fill accounted for more than 95% of this, and factory fill for the remainder. </w:t>
      </w:r>
      <w:r w:rsidR="0079445F">
        <w:t>Uae</w:t>
      </w:r>
      <w:r>
        <w:t xml:space="preserve"> ranked 10th factory fill </w:t>
      </w:r>
      <w:r w:rsidR="0079445F">
        <w:t>four stroke engine oils</w:t>
      </w:r>
      <w:r>
        <w:t xml:space="preserve"> engine oil demand globally, just behind the United States.  She noted that many owners of two-wheelers prefer to perform their own oil changes.</w:t>
      </w:r>
    </w:p>
    <w:p w:rsidR="00A02481" w:rsidRDefault="00A02481" w:rsidP="00A02481">
      <w:r>
        <w:t xml:space="preserve">Kline estimated </w:t>
      </w:r>
      <w:r w:rsidR="0079445F">
        <w:t>Uae</w:t>
      </w:r>
      <w:r>
        <w:t xml:space="preserve">’s </w:t>
      </w:r>
      <w:r w:rsidR="0079445F">
        <w:t>four stroke engine oils</w:t>
      </w:r>
      <w:r>
        <w:t xml:space="preserve"> engine oil demand at 30,000-40,000 tons for 2019. Synthetic and semi-synthetic </w:t>
      </w:r>
      <w:r w:rsidR="0079445F" w:rsidRPr="0079445F">
        <w:rPr>
          <w:b/>
        </w:rPr>
        <w:t>hydraulic</w:t>
      </w:r>
      <w:r w:rsidRPr="0079445F">
        <w:rPr>
          <w:b/>
        </w:rPr>
        <w:t xml:space="preserve"> oils</w:t>
      </w:r>
      <w:r>
        <w:t xml:space="preserve"> accounted for around 75% of that demand, and conventional for the remainder. Among the three </w:t>
      </w:r>
      <w:r w:rsidR="0079445F">
        <w:t>Uae</w:t>
      </w:r>
      <w:r>
        <w:t xml:space="preserve"> countries the study looked specifically, Spain’s </w:t>
      </w:r>
      <w:r w:rsidR="0079445F">
        <w:t>four stroke engine oils</w:t>
      </w:r>
      <w:r>
        <w:t xml:space="preserve"> engine oil demand was particularly dominated by synthetics and semi-synthetics, which accounted for nearly 90%. That was slightly ahead of </w:t>
      </w:r>
      <w:r w:rsidR="0079445F">
        <w:t>Uae</w:t>
      </w:r>
      <w:r>
        <w:t xml:space="preserve"> and then </w:t>
      </w:r>
      <w:r w:rsidR="0079445F">
        <w:t>Uae</w:t>
      </w:r>
      <w:r>
        <w:t>.</w:t>
      </w:r>
    </w:p>
    <w:p w:rsidR="00A02481" w:rsidRDefault="00A02481" w:rsidP="00A02481">
      <w:r>
        <w:t xml:space="preserve">She noted that </w:t>
      </w:r>
      <w:r w:rsidR="0079445F">
        <w:t>four stroke engine oils</w:t>
      </w:r>
      <w:r>
        <w:t xml:space="preserve">’ share of </w:t>
      </w:r>
      <w:r w:rsidR="0079445F">
        <w:t>four stroke engine oils</w:t>
      </w:r>
      <w:r>
        <w:t xml:space="preserve"> oil demand tends to be slightly higher than its share in the overall population. </w:t>
      </w:r>
      <w:r w:rsidR="0079445F">
        <w:t>Four stroke engine oils</w:t>
      </w:r>
      <w:r>
        <w:t xml:space="preserve"> tend to have a bigger sump size than mopeds and scooters, she explained. Generally, she said, two wheeler models that have engine capacity above 500 cubic centimeters are considered </w:t>
      </w:r>
      <w:r w:rsidR="0079445F">
        <w:t>four stroke engine oils</w:t>
      </w:r>
      <w:r>
        <w:t>. She noted that the smaller scooters tend to lead in popularity in certain countries, inc</w:t>
      </w:r>
      <w:bookmarkStart w:id="0" w:name="_GoBack"/>
      <w:bookmarkEnd w:id="0"/>
      <w:r>
        <w:t xml:space="preserve">luding </w:t>
      </w:r>
      <w:r w:rsidR="0079445F">
        <w:t>Uae</w:t>
      </w:r>
      <w:r>
        <w:t xml:space="preserve"> and Spain.</w:t>
      </w:r>
    </w:p>
    <w:p w:rsidR="00A02481" w:rsidRDefault="00A02481" w:rsidP="00A02481">
      <w:r>
        <w:t xml:space="preserve">In </w:t>
      </w:r>
      <w:r w:rsidR="0079445F">
        <w:t>Uae</w:t>
      </w:r>
      <w:r>
        <w:t xml:space="preserve">, </w:t>
      </w:r>
      <w:r w:rsidR="0079445F">
        <w:t>four stroke engine oils</w:t>
      </w:r>
      <w:r>
        <w:t xml:space="preserve"> dominated in terms of </w:t>
      </w:r>
      <w:r w:rsidR="0079445F" w:rsidRPr="0079445F">
        <w:rPr>
          <w:b/>
        </w:rPr>
        <w:t>lubricant engine oils</w:t>
      </w:r>
      <w:r>
        <w:t xml:space="preserve"> demand, accounting for around 60%. Scooters and mopeds account for the rest.</w:t>
      </w:r>
    </w:p>
    <w:p w:rsidR="00A02481" w:rsidRDefault="00A02481" w:rsidP="00A02481">
      <w:r>
        <w:t xml:space="preserve">In </w:t>
      </w:r>
      <w:r w:rsidR="0079445F">
        <w:t>Uae</w:t>
      </w:r>
      <w:r>
        <w:t xml:space="preserve">, scooters dominate with about 50% of demand. </w:t>
      </w:r>
      <w:r w:rsidR="0079445F">
        <w:t>Four stroke engine oils</w:t>
      </w:r>
      <w:r>
        <w:t xml:space="preserve"> accounted for around 40% and mopeds for the rest.</w:t>
      </w:r>
    </w:p>
    <w:p w:rsidR="00A02481" w:rsidRDefault="0079445F" w:rsidP="00A02481">
      <w:r>
        <w:t>Uae</w:t>
      </w:r>
      <w:r w:rsidR="00A02481">
        <w:t xml:space="preserve"> said heavier 20W weight </w:t>
      </w:r>
      <w:r>
        <w:t>four stroke engine oils</w:t>
      </w:r>
      <w:r w:rsidR="00A02481">
        <w:t xml:space="preserve"> will continue to lead the global market over the next five years. She noted that 10Ws have significantly penetrated the four-stroke market in key countries, and over the next five years, the share of 10Ws in the four-stroke market is expected to grow at a faster rate, compared to heavier viscosity grades. She noted that, “5Ws are also used in this market, but are not very popular. Their use is limited to niche segments, essentially for some two wheelers with high engine capacity and </w:t>
      </w:r>
      <w:r>
        <w:t>Uae</w:t>
      </w:r>
      <w:r w:rsidR="00A02481">
        <w:t xml:space="preserve"> countries.”</w:t>
      </w:r>
      <w:r>
        <w:t xml:space="preserve"> Contact </w:t>
      </w:r>
      <w:r w:rsidRPr="0079445F">
        <w:rPr>
          <w:b/>
        </w:rPr>
        <w:t>technolubeuae</w:t>
      </w:r>
      <w:r>
        <w:t xml:space="preserve"> today.</w:t>
      </w:r>
    </w:p>
    <w:p w:rsidR="00A523AB" w:rsidRDefault="00A523AB"/>
    <w:sectPr w:rsidR="00A52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3B"/>
    <w:rsid w:val="0079445F"/>
    <w:rsid w:val="00A02481"/>
    <w:rsid w:val="00A523AB"/>
    <w:rsid w:val="00A5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748C"/>
  <w15:chartTrackingRefBased/>
  <w15:docId w15:val="{2167957D-DC1F-420E-B3C8-CF88F938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2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24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24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83046">
      <w:bodyDiv w:val="1"/>
      <w:marLeft w:val="0"/>
      <w:marRight w:val="0"/>
      <w:marTop w:val="0"/>
      <w:marBottom w:val="0"/>
      <w:divBdr>
        <w:top w:val="none" w:sz="0" w:space="0" w:color="auto"/>
        <w:left w:val="none" w:sz="0" w:space="0" w:color="auto"/>
        <w:bottom w:val="none" w:sz="0" w:space="0" w:color="auto"/>
        <w:right w:val="none" w:sz="0" w:space="0" w:color="auto"/>
      </w:divBdr>
    </w:div>
    <w:div w:id="198504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hussainzohaib1999@gmail.com</dc:creator>
  <cp:keywords/>
  <dc:description/>
  <cp:lastModifiedBy>hussainzohaib1999@gmail.com</cp:lastModifiedBy>
  <cp:revision>3</cp:revision>
  <dcterms:created xsi:type="dcterms:W3CDTF">2020-11-12T04:08:00Z</dcterms:created>
  <dcterms:modified xsi:type="dcterms:W3CDTF">2020-11-19T15:38:00Z</dcterms:modified>
</cp:coreProperties>
</file>