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5A3" w:rsidRPr="005965A3" w:rsidRDefault="005965A3" w:rsidP="005965A3">
      <w:pPr>
        <w:ind w:left="1530"/>
      </w:pPr>
      <w:r w:rsidRPr="005965A3">
        <w:rPr>
          <w:noProof/>
        </w:rPr>
        <w:drawing>
          <wp:inline distT="0" distB="0" distL="0" distR="0" wp14:anchorId="30C2A165" wp14:editId="336FB2F1">
            <wp:extent cx="3848637" cy="3048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A3" w:rsidRDefault="005965A3" w:rsidP="005965A3"/>
    <w:p w:rsidR="005965A3" w:rsidRPr="005965A3" w:rsidRDefault="005965A3" w:rsidP="005965A3">
      <w:pPr>
        <w:ind w:hanging="90"/>
        <w:jc w:val="center"/>
        <w:rPr>
          <w:b/>
          <w:sz w:val="32"/>
        </w:rPr>
      </w:pPr>
      <w:r w:rsidRPr="005965A3">
        <w:rPr>
          <w:b/>
          <w:sz w:val="32"/>
        </w:rPr>
        <w:t>Department of Computer Science</w:t>
      </w:r>
    </w:p>
    <w:p w:rsidR="005965A3" w:rsidRPr="005965A3" w:rsidRDefault="005965A3" w:rsidP="005965A3">
      <w:pPr>
        <w:ind w:hanging="90"/>
        <w:jc w:val="center"/>
        <w:rPr>
          <w:b/>
          <w:sz w:val="32"/>
        </w:rPr>
      </w:pPr>
      <w:r w:rsidRPr="005965A3">
        <w:rPr>
          <w:b/>
          <w:sz w:val="32"/>
        </w:rPr>
        <w:t>Course Title: Software Quality Engineering</w:t>
      </w:r>
    </w:p>
    <w:p w:rsidR="005965A3" w:rsidRPr="005965A3" w:rsidRDefault="005965A3" w:rsidP="005965A3">
      <w:pPr>
        <w:ind w:hanging="90"/>
        <w:jc w:val="center"/>
        <w:rPr>
          <w:b/>
          <w:sz w:val="32"/>
        </w:rPr>
      </w:pPr>
      <w:r w:rsidRPr="005965A3">
        <w:rPr>
          <w:b/>
          <w:sz w:val="32"/>
        </w:rPr>
        <w:t>Instructor: Sir Talha Ahmed</w:t>
      </w:r>
    </w:p>
    <w:p w:rsidR="005965A3" w:rsidRDefault="005965A3" w:rsidP="005965A3">
      <w:pPr>
        <w:ind w:hanging="90"/>
        <w:jc w:val="center"/>
        <w:rPr>
          <w:b/>
          <w:sz w:val="32"/>
        </w:rPr>
      </w:pPr>
      <w:r w:rsidRPr="005965A3">
        <w:rPr>
          <w:b/>
          <w:sz w:val="32"/>
        </w:rPr>
        <w:t>Fall 2025</w:t>
      </w:r>
    </w:p>
    <w:p w:rsidR="005965A3" w:rsidRDefault="005965A3" w:rsidP="005965A3">
      <w:pPr>
        <w:tabs>
          <w:tab w:val="left" w:pos="2244"/>
        </w:tabs>
        <w:rPr>
          <w:sz w:val="32"/>
        </w:rPr>
      </w:pPr>
    </w:p>
    <w:p w:rsidR="005965A3" w:rsidRDefault="005965A3" w:rsidP="005965A3">
      <w:pPr>
        <w:tabs>
          <w:tab w:val="left" w:pos="2244"/>
        </w:tabs>
        <w:rPr>
          <w:sz w:val="32"/>
        </w:rPr>
      </w:pPr>
    </w:p>
    <w:p w:rsidR="005965A3" w:rsidRDefault="005965A3" w:rsidP="005965A3">
      <w:pPr>
        <w:tabs>
          <w:tab w:val="left" w:pos="2244"/>
        </w:tabs>
        <w:rPr>
          <w:sz w:val="32"/>
        </w:rPr>
      </w:pPr>
    </w:p>
    <w:p w:rsidR="005965A3" w:rsidRDefault="005965A3" w:rsidP="005965A3">
      <w:pPr>
        <w:tabs>
          <w:tab w:val="left" w:pos="2244"/>
        </w:tabs>
        <w:rPr>
          <w:sz w:val="32"/>
        </w:rPr>
      </w:pPr>
      <w:r>
        <w:rPr>
          <w:sz w:val="32"/>
        </w:rPr>
        <w:tab/>
      </w:r>
    </w:p>
    <w:p w:rsidR="00373CFA" w:rsidRDefault="005965A3" w:rsidP="005965A3">
      <w:pPr>
        <w:ind w:firstLine="180"/>
        <w:rPr>
          <w:sz w:val="32"/>
        </w:rPr>
      </w:pPr>
      <w:r>
        <w:rPr>
          <w:sz w:val="32"/>
        </w:rPr>
        <w:t>Group Members:</w:t>
      </w:r>
    </w:p>
    <w:p w:rsidR="005965A3" w:rsidRPr="005965A3" w:rsidRDefault="005965A3" w:rsidP="005965A3">
      <w:pPr>
        <w:pStyle w:val="ListParagraph"/>
        <w:numPr>
          <w:ilvl w:val="0"/>
          <w:numId w:val="1"/>
        </w:numPr>
        <w:rPr>
          <w:sz w:val="28"/>
        </w:rPr>
      </w:pPr>
      <w:r w:rsidRPr="005965A3">
        <w:rPr>
          <w:sz w:val="28"/>
        </w:rPr>
        <w:t>Muhammad Ahsan 22FA-045-SE</w:t>
      </w:r>
    </w:p>
    <w:p w:rsidR="005965A3" w:rsidRPr="005965A3" w:rsidRDefault="005965A3" w:rsidP="005965A3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5965A3">
        <w:rPr>
          <w:sz w:val="28"/>
        </w:rPr>
        <w:t>Rizwan</w:t>
      </w:r>
      <w:proofErr w:type="spellEnd"/>
      <w:r w:rsidRPr="005965A3">
        <w:rPr>
          <w:sz w:val="28"/>
        </w:rPr>
        <w:t xml:space="preserve"> </w:t>
      </w:r>
      <w:proofErr w:type="spellStart"/>
      <w:r w:rsidRPr="005965A3">
        <w:rPr>
          <w:sz w:val="28"/>
        </w:rPr>
        <w:t>Aleem</w:t>
      </w:r>
      <w:proofErr w:type="spellEnd"/>
      <w:r w:rsidRPr="005965A3">
        <w:rPr>
          <w:sz w:val="28"/>
        </w:rPr>
        <w:t xml:space="preserve"> </w:t>
      </w:r>
      <w:proofErr w:type="spellStart"/>
      <w:r w:rsidRPr="005965A3">
        <w:rPr>
          <w:sz w:val="28"/>
        </w:rPr>
        <w:t>Tahha</w:t>
      </w:r>
      <w:proofErr w:type="spellEnd"/>
      <w:r w:rsidRPr="005965A3">
        <w:rPr>
          <w:sz w:val="28"/>
        </w:rPr>
        <w:t xml:space="preserve"> 22FA-013-SE</w:t>
      </w:r>
    </w:p>
    <w:p w:rsidR="005965A3" w:rsidRPr="005965A3" w:rsidRDefault="005965A3" w:rsidP="005965A3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5965A3">
        <w:rPr>
          <w:sz w:val="28"/>
        </w:rPr>
        <w:t>Moiz</w:t>
      </w:r>
      <w:proofErr w:type="spellEnd"/>
      <w:r w:rsidRPr="005965A3">
        <w:rPr>
          <w:sz w:val="28"/>
        </w:rPr>
        <w:t xml:space="preserve"> Ahmed 22FA-065-SE</w:t>
      </w:r>
    </w:p>
    <w:p w:rsidR="005965A3" w:rsidRPr="005965A3" w:rsidRDefault="005965A3" w:rsidP="005965A3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5965A3">
        <w:rPr>
          <w:sz w:val="28"/>
        </w:rPr>
        <w:t>Saim</w:t>
      </w:r>
      <w:proofErr w:type="spellEnd"/>
      <w:r w:rsidRPr="005965A3">
        <w:rPr>
          <w:sz w:val="28"/>
        </w:rPr>
        <w:t xml:space="preserve"> </w:t>
      </w:r>
      <w:proofErr w:type="spellStart"/>
      <w:r w:rsidRPr="005965A3">
        <w:rPr>
          <w:sz w:val="28"/>
        </w:rPr>
        <w:t>Asad</w:t>
      </w:r>
      <w:proofErr w:type="spellEnd"/>
      <w:r w:rsidRPr="005965A3">
        <w:rPr>
          <w:sz w:val="28"/>
        </w:rPr>
        <w:t xml:space="preserve"> 22FA-070-SE</w:t>
      </w:r>
    </w:p>
    <w:p w:rsidR="005965A3" w:rsidRPr="005965A3" w:rsidRDefault="005965A3" w:rsidP="005965A3">
      <w:pPr>
        <w:pStyle w:val="ListParagraph"/>
        <w:ind w:left="540"/>
        <w:rPr>
          <w:sz w:val="32"/>
        </w:rPr>
      </w:pPr>
    </w:p>
    <w:p w:rsidR="00814D25" w:rsidRDefault="005965A3" w:rsidP="005965A3">
      <w:pPr>
        <w:ind w:firstLine="90"/>
        <w:jc w:val="center"/>
        <w:rPr>
          <w:b/>
          <w:sz w:val="40"/>
        </w:rPr>
      </w:pPr>
      <w:r w:rsidRPr="005965A3">
        <w:rPr>
          <w:b/>
          <w:sz w:val="40"/>
        </w:rPr>
        <w:lastRenderedPageBreak/>
        <w:t xml:space="preserve">IoT </w:t>
      </w:r>
      <w:r w:rsidR="00814D25">
        <w:rPr>
          <w:b/>
          <w:sz w:val="40"/>
        </w:rPr>
        <w:t xml:space="preserve">Threat Detection &amp; </w:t>
      </w:r>
    </w:p>
    <w:p w:rsidR="005965A3" w:rsidRDefault="00814D25" w:rsidP="00814D25">
      <w:pPr>
        <w:ind w:firstLine="90"/>
        <w:jc w:val="center"/>
        <w:rPr>
          <w:b/>
          <w:sz w:val="40"/>
        </w:rPr>
      </w:pPr>
      <w:r>
        <w:rPr>
          <w:b/>
          <w:sz w:val="40"/>
        </w:rPr>
        <w:t>Security Monitoring Platform</w:t>
      </w:r>
    </w:p>
    <w:p w:rsidR="00814D25" w:rsidRPr="00814D25" w:rsidRDefault="00814D25" w:rsidP="00814D25">
      <w:pPr>
        <w:ind w:firstLine="90"/>
        <w:jc w:val="center"/>
        <w:rPr>
          <w:b/>
          <w:sz w:val="40"/>
        </w:rPr>
      </w:pPr>
    </w:p>
    <w:p w:rsidR="00565D97" w:rsidRPr="00565D97" w:rsidRDefault="00565D97" w:rsidP="00565D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D97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 &amp; Objective</w:t>
      </w:r>
    </w:p>
    <w:p w:rsidR="00565D97" w:rsidRPr="00565D97" w:rsidRDefault="00565D97" w:rsidP="00565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D97">
        <w:rPr>
          <w:rFonts w:ascii="Times New Roman" w:eastAsia="Times New Roman" w:hAnsi="Times New Roman" w:cs="Times New Roman"/>
          <w:b/>
          <w:bCs/>
          <w:sz w:val="27"/>
          <w:szCs w:val="27"/>
        </w:rPr>
        <w:t>Project Name</w:t>
      </w:r>
    </w:p>
    <w:p w:rsidR="00565D97" w:rsidRPr="00565D97" w:rsidRDefault="00565D97" w:rsidP="00565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sz w:val="24"/>
          <w:szCs w:val="24"/>
        </w:rPr>
        <w:t>IoT Anomaly Detector &amp; Security Monitoring Platform</w:t>
      </w:r>
    </w:p>
    <w:p w:rsidR="00565D97" w:rsidRPr="00565D97" w:rsidRDefault="00565D97" w:rsidP="00565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D9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565D97" w:rsidRPr="00565D97" w:rsidRDefault="00565D97" w:rsidP="00814D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IoT Anomaly Detector &amp; Security Monitoring Platform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security monitoring system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 designed to detect and alert on anomalous network traffic from IoT devices. The platform simulates IoT traffic, analyzes packet behavior, and identifies potential threats (e.g., DDoS, spyware, intrusion) using a </w:t>
      </w: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rule-based anomaly detection engine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5D97" w:rsidRPr="00565D97" w:rsidRDefault="00565D97" w:rsidP="00814D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sz w:val="24"/>
          <w:szCs w:val="24"/>
        </w:rPr>
        <w:t>The system provides:</w:t>
      </w:r>
    </w:p>
    <w:p w:rsidR="00565D97" w:rsidRPr="00565D97" w:rsidRDefault="00565D97" w:rsidP="00814D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monitoring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 of IoT network traffic.</w:t>
      </w:r>
    </w:p>
    <w:p w:rsidR="00565D97" w:rsidRPr="00565D97" w:rsidRDefault="00565D97" w:rsidP="00814D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Anomaly detection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 using behavioral analysis and rule-based evaluation.</w:t>
      </w:r>
    </w:p>
    <w:p w:rsidR="00565D97" w:rsidRPr="00565D97" w:rsidRDefault="00565D97" w:rsidP="00814D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Alert generation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 for detected threats.</w:t>
      </w:r>
    </w:p>
    <w:p w:rsidR="00565D97" w:rsidRPr="00565D97" w:rsidRDefault="00565D97" w:rsidP="00814D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visualization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 for real-time insights and threat trends.</w:t>
      </w:r>
    </w:p>
    <w:p w:rsidR="00565D97" w:rsidRPr="00565D97" w:rsidRDefault="00565D97" w:rsidP="00565D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D97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Architecture</w:t>
      </w:r>
    </w:p>
    <w:p w:rsidR="00565D97" w:rsidRPr="00565D97" w:rsidRDefault="00565D97" w:rsidP="00814D2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D97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Used</w:t>
      </w:r>
    </w:p>
    <w:p w:rsidR="00565D97" w:rsidRPr="00565D97" w:rsidRDefault="00565D97" w:rsidP="00814D2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HTML, CSS, JavaScript, Chart.js (for dashboard visualization)</w:t>
      </w:r>
    </w:p>
    <w:p w:rsidR="00565D97" w:rsidRPr="00565D97" w:rsidRDefault="00565D97" w:rsidP="00814D2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Java (Core logic, WebSocket server for real-time updates)</w:t>
      </w:r>
    </w:p>
    <w:p w:rsidR="00565D97" w:rsidRPr="00565D97" w:rsidRDefault="00565D97" w:rsidP="00814D2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Communication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WebSocket (Java-WebSocket library)</w:t>
      </w:r>
    </w:p>
    <w:p w:rsidR="00565D97" w:rsidRPr="00565D97" w:rsidRDefault="00565D97" w:rsidP="00814D2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Log4j2 (for detailed system logs)</w:t>
      </w:r>
    </w:p>
    <w:p w:rsidR="00565D97" w:rsidRPr="00565D97" w:rsidRDefault="00565D97" w:rsidP="00814D2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JUnit (for unit and integration testing)</w:t>
      </w:r>
    </w:p>
    <w:p w:rsidR="00565D97" w:rsidRPr="00565D97" w:rsidRDefault="00565D97" w:rsidP="00814D2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D97">
        <w:rPr>
          <w:rFonts w:ascii="Times New Roman" w:eastAsia="Times New Roman" w:hAnsi="Times New Roman" w:cs="Times New Roman"/>
          <w:b/>
          <w:bCs/>
          <w:sz w:val="27"/>
          <w:szCs w:val="27"/>
        </w:rPr>
        <w:t>System Flow</w:t>
      </w:r>
    </w:p>
    <w:p w:rsidR="00565D97" w:rsidRPr="00565D97" w:rsidRDefault="00565D97" w:rsidP="00814D2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Simulate IoT Traffic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Generate dummy packets with varying sizes and source IPs.</w:t>
      </w:r>
    </w:p>
    <w:p w:rsidR="00565D97" w:rsidRPr="00565D97" w:rsidRDefault="00565D97" w:rsidP="00814D2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Packet Processing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Extract features (e.g., packet size, anomaly score).</w:t>
      </w:r>
    </w:p>
    <w:p w:rsidR="00565D97" w:rsidRPr="00565D97" w:rsidRDefault="00565D97" w:rsidP="00814D2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Behavior Analysis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Analyze packet behavior against a baseline profile.</w:t>
      </w:r>
    </w:p>
    <w:p w:rsidR="00565D97" w:rsidRPr="00565D97" w:rsidRDefault="00565D97" w:rsidP="00814D2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Rule Evaluation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Evaluate packets against predefined rules (e.g., DDoS threshold).</w:t>
      </w:r>
    </w:p>
    <w:p w:rsidR="00565D97" w:rsidRPr="00565D97" w:rsidRDefault="00565D97" w:rsidP="00814D2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Threat Detection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: Classify packets as </w:t>
      </w:r>
      <w:r w:rsidRPr="00565D97">
        <w:rPr>
          <w:rFonts w:ascii="Courier New" w:eastAsia="Times New Roman" w:hAnsi="Courier New" w:cs="Courier New"/>
          <w:sz w:val="20"/>
          <w:szCs w:val="20"/>
        </w:rPr>
        <w:t>NORMAL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5D97">
        <w:rPr>
          <w:rFonts w:ascii="Courier New" w:eastAsia="Times New Roman" w:hAnsi="Courier New" w:cs="Courier New"/>
          <w:sz w:val="20"/>
          <w:szCs w:val="20"/>
        </w:rPr>
        <w:t>DDOS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5D97">
        <w:rPr>
          <w:rFonts w:ascii="Courier New" w:eastAsia="Times New Roman" w:hAnsi="Courier New" w:cs="Courier New"/>
          <w:sz w:val="20"/>
          <w:szCs w:val="20"/>
        </w:rPr>
        <w:t>SPYWARE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565D97">
        <w:rPr>
          <w:rFonts w:ascii="Courier New" w:eastAsia="Times New Roman" w:hAnsi="Courier New" w:cs="Courier New"/>
          <w:sz w:val="20"/>
          <w:szCs w:val="20"/>
        </w:rPr>
        <w:t>INTRUSION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5D97" w:rsidRPr="00565D97" w:rsidRDefault="00565D97" w:rsidP="00814D2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Alert Generation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Generate alerts for anomalous packets.</w:t>
      </w:r>
    </w:p>
    <w:p w:rsidR="00565D97" w:rsidRPr="00565D97" w:rsidRDefault="00565D97" w:rsidP="00814D2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Dashboard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Visualize traffic, threats, and alerts via a WebSocket-connected dashboard.</w:t>
      </w:r>
    </w:p>
    <w:p w:rsidR="00565D97" w:rsidRPr="00565D97" w:rsidRDefault="00565D97" w:rsidP="00565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D97" w:rsidRPr="00565D97" w:rsidRDefault="00565D97" w:rsidP="00565D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D97">
        <w:rPr>
          <w:rFonts w:ascii="Times New Roman" w:eastAsia="Times New Roman" w:hAnsi="Times New Roman" w:cs="Times New Roman"/>
          <w:b/>
          <w:bCs/>
          <w:sz w:val="36"/>
          <w:szCs w:val="36"/>
        </w:rPr>
        <w:t>3. Features Implemented</w:t>
      </w:r>
    </w:p>
    <w:p w:rsidR="00565D97" w:rsidRPr="00565D97" w:rsidRDefault="00565D97" w:rsidP="00814D2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D97">
        <w:rPr>
          <w:rFonts w:ascii="Times New Roman" w:eastAsia="Times New Roman" w:hAnsi="Times New Roman" w:cs="Times New Roman"/>
          <w:b/>
          <w:bCs/>
          <w:sz w:val="27"/>
          <w:szCs w:val="27"/>
        </w:rPr>
        <w:t>Core Functionalities</w:t>
      </w:r>
    </w:p>
    <w:p w:rsidR="00565D97" w:rsidRPr="00565D97" w:rsidRDefault="00565D97" w:rsidP="00814D2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IoT Traffic Simulation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565D97" w:rsidRPr="00565D97" w:rsidRDefault="00565D97" w:rsidP="00814D2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sz w:val="24"/>
          <w:szCs w:val="24"/>
        </w:rPr>
        <w:t>Random packet size generation (500–2500 bytes).</w:t>
      </w:r>
    </w:p>
    <w:p w:rsidR="00565D97" w:rsidRPr="00565D97" w:rsidRDefault="00565D97" w:rsidP="00814D2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sz w:val="24"/>
          <w:szCs w:val="24"/>
        </w:rPr>
        <w:t>Rotating source IPs to simulate multiple IoT devices.</w:t>
      </w:r>
    </w:p>
    <w:p w:rsidR="00565D97" w:rsidRPr="00565D97" w:rsidRDefault="00565D97" w:rsidP="00814D2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Anomaly Detection Engine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565D97" w:rsidRPr="00565D97" w:rsidRDefault="00565D97" w:rsidP="00814D2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sz w:val="24"/>
          <w:szCs w:val="24"/>
        </w:rPr>
        <w:t>Feature extraction (packet size, anomaly score).</w:t>
      </w:r>
    </w:p>
    <w:p w:rsidR="00565D97" w:rsidRPr="00565D97" w:rsidRDefault="00565D97" w:rsidP="00814D2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sz w:val="24"/>
          <w:szCs w:val="24"/>
        </w:rPr>
        <w:t>Behavioral analysis (adjust anomaly score based on packet size).</w:t>
      </w:r>
    </w:p>
    <w:p w:rsidR="00565D97" w:rsidRPr="00565D97" w:rsidRDefault="00565D97" w:rsidP="00814D2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sz w:val="24"/>
          <w:szCs w:val="24"/>
        </w:rPr>
        <w:t>Rule-based evaluation (e.g., flag packets with anomaly score ≥ 0.8).</w:t>
      </w:r>
    </w:p>
    <w:p w:rsidR="00565D97" w:rsidRPr="00565D97" w:rsidRDefault="00565D97" w:rsidP="00814D2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Threat Classification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565D97" w:rsidRPr="00565D97" w:rsidRDefault="00565D97" w:rsidP="00814D2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Classify threats as </w:t>
      </w:r>
      <w:r w:rsidRPr="00565D97">
        <w:rPr>
          <w:rFonts w:ascii="Courier New" w:eastAsia="Times New Roman" w:hAnsi="Courier New" w:cs="Courier New"/>
          <w:sz w:val="20"/>
          <w:szCs w:val="20"/>
        </w:rPr>
        <w:t>NORMAL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5D97">
        <w:rPr>
          <w:rFonts w:ascii="Courier New" w:eastAsia="Times New Roman" w:hAnsi="Courier New" w:cs="Courier New"/>
          <w:sz w:val="20"/>
          <w:szCs w:val="20"/>
        </w:rPr>
        <w:t>DDOS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5D97">
        <w:rPr>
          <w:rFonts w:ascii="Courier New" w:eastAsia="Times New Roman" w:hAnsi="Courier New" w:cs="Courier New"/>
          <w:sz w:val="20"/>
          <w:szCs w:val="20"/>
        </w:rPr>
        <w:t>SPYWARE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565D97">
        <w:rPr>
          <w:rFonts w:ascii="Courier New" w:eastAsia="Times New Roman" w:hAnsi="Courier New" w:cs="Courier New"/>
          <w:sz w:val="20"/>
          <w:szCs w:val="20"/>
        </w:rPr>
        <w:t>INTRUSION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5D97" w:rsidRPr="00565D97" w:rsidRDefault="00565D97" w:rsidP="00814D2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Alert System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565D97" w:rsidRPr="00565D97" w:rsidRDefault="00565D97" w:rsidP="00814D2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sz w:val="24"/>
          <w:szCs w:val="24"/>
        </w:rPr>
        <w:t>Generate alerts for detected threats with severity levels (</w:t>
      </w:r>
      <w:r w:rsidRPr="00565D97">
        <w:rPr>
          <w:rFonts w:ascii="Courier New" w:eastAsia="Times New Roman" w:hAnsi="Courier New" w:cs="Courier New"/>
          <w:sz w:val="20"/>
          <w:szCs w:val="20"/>
        </w:rPr>
        <w:t>Low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5D97">
        <w:rPr>
          <w:rFonts w:ascii="Courier New" w:eastAsia="Times New Roman" w:hAnsi="Courier New" w:cs="Courier New"/>
          <w:sz w:val="20"/>
          <w:szCs w:val="20"/>
        </w:rPr>
        <w:t>Medium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5D97">
        <w:rPr>
          <w:rFonts w:ascii="Courier New" w:eastAsia="Times New Roman" w:hAnsi="Courier New" w:cs="Courier New"/>
          <w:sz w:val="20"/>
          <w:szCs w:val="20"/>
        </w:rPr>
        <w:t>High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5D97">
        <w:rPr>
          <w:rFonts w:ascii="Courier New" w:eastAsia="Times New Roman" w:hAnsi="Courier New" w:cs="Courier New"/>
          <w:sz w:val="20"/>
          <w:szCs w:val="20"/>
        </w:rPr>
        <w:t>Critical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65D97" w:rsidRPr="00565D97" w:rsidRDefault="00565D97" w:rsidP="00814D2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Dashboard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565D97" w:rsidRPr="00565D97" w:rsidRDefault="00565D97" w:rsidP="00814D2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sz w:val="24"/>
          <w:szCs w:val="24"/>
        </w:rPr>
        <w:t>Visualize packet stream, anomaly scores, threat trends, and alerts.</w:t>
      </w:r>
    </w:p>
    <w:p w:rsidR="00565D97" w:rsidRPr="00565D97" w:rsidRDefault="00565D97" w:rsidP="00814D2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sz w:val="24"/>
          <w:szCs w:val="24"/>
        </w:rPr>
        <w:t>WebSocket-based real-time updates.</w:t>
      </w:r>
    </w:p>
    <w:p w:rsidR="00565D97" w:rsidRPr="00565D97" w:rsidRDefault="00565D97" w:rsidP="00814D2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D97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 Features</w:t>
      </w:r>
    </w:p>
    <w:p w:rsidR="00565D97" w:rsidRPr="00565D97" w:rsidRDefault="00565D97" w:rsidP="00814D2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Live Packet Stream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Real-time display of processed packets.</w:t>
      </w:r>
    </w:p>
    <w:p w:rsidR="00565D97" w:rsidRPr="00565D97" w:rsidRDefault="00565D97" w:rsidP="00814D2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Anomaly Score Chart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Line chart of anomaly scores over time.</w:t>
      </w:r>
    </w:p>
    <w:p w:rsidR="00565D97" w:rsidRPr="00565D97" w:rsidRDefault="00565D97" w:rsidP="00814D2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Threat Trends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Doughnut chart of threat type distribution.</w:t>
      </w:r>
    </w:p>
    <w:p w:rsidR="00565D97" w:rsidRPr="00565D97" w:rsidRDefault="00565D97" w:rsidP="00814D2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Packet Size Analysis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Bar chart of recent packet sizes.</w:t>
      </w:r>
    </w:p>
    <w:p w:rsidR="00565D97" w:rsidRPr="00565D97" w:rsidRDefault="00565D97" w:rsidP="00814D2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Alerts Panel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List of recent alerts with severity indicators.</w:t>
      </w:r>
    </w:p>
    <w:p w:rsidR="005965A3" w:rsidRPr="00565D97" w:rsidRDefault="00565D97" w:rsidP="00814D2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97">
        <w:rPr>
          <w:rFonts w:ascii="Times New Roman" w:eastAsia="Times New Roman" w:hAnsi="Times New Roman" w:cs="Times New Roman"/>
          <w:b/>
          <w:bCs/>
          <w:sz w:val="24"/>
          <w:szCs w:val="24"/>
        </w:rPr>
        <w:t>Stats Panel</w:t>
      </w:r>
      <w:r w:rsidRPr="00565D97">
        <w:rPr>
          <w:rFonts w:ascii="Times New Roman" w:eastAsia="Times New Roman" w:hAnsi="Times New Roman" w:cs="Times New Roman"/>
          <w:sz w:val="24"/>
          <w:szCs w:val="24"/>
        </w:rPr>
        <w:t>: Total packets, alerts triggered, threat level, and uptime.</w:t>
      </w:r>
    </w:p>
    <w:p w:rsidR="00565D97" w:rsidRDefault="00565D97" w:rsidP="00565D97">
      <w:pPr>
        <w:pStyle w:val="Heading2"/>
      </w:pPr>
      <w:r>
        <w:rPr>
          <w:rStyle w:val="Strong"/>
          <w:b/>
          <w:bCs/>
        </w:rPr>
        <w:t>4. Testing Section</w:t>
      </w:r>
    </w:p>
    <w:p w:rsidR="00565D97" w:rsidRDefault="00565D97" w:rsidP="00814D25">
      <w:pPr>
        <w:pStyle w:val="Heading3"/>
        <w:jc w:val="both"/>
      </w:pPr>
      <w:r>
        <w:rPr>
          <w:rStyle w:val="Strong"/>
          <w:b/>
          <w:bCs/>
        </w:rPr>
        <w:t>Testing Approach</w:t>
      </w:r>
    </w:p>
    <w:p w:rsidR="00565D97" w:rsidRDefault="00565D97" w:rsidP="00814D25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Unit Testing</w:t>
      </w:r>
      <w:r>
        <w:t xml:space="preserve">: JUnit tests for individual components (e.g., </w:t>
      </w:r>
      <w:proofErr w:type="spellStart"/>
      <w:r>
        <w:rPr>
          <w:rStyle w:val="HTMLCode"/>
          <w:rFonts w:eastAsiaTheme="minorHAnsi"/>
        </w:rPr>
        <w:t>PacketListener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FeatureExtractor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ThreatDetector</w:t>
      </w:r>
      <w:proofErr w:type="spellEnd"/>
      <w:r>
        <w:t>).</w:t>
      </w:r>
    </w:p>
    <w:p w:rsidR="00565D97" w:rsidRDefault="00565D97" w:rsidP="00814D25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Integration Testing</w:t>
      </w:r>
      <w:r>
        <w:t xml:space="preserve">: Test interactions between components (e.g., </w:t>
      </w:r>
      <w:proofErr w:type="spellStart"/>
      <w:r>
        <w:rPr>
          <w:rStyle w:val="HTMLCode"/>
          <w:rFonts w:eastAsiaTheme="minorHAnsi"/>
        </w:rPr>
        <w:t>PacketListener</w:t>
      </w:r>
      <w:proofErr w:type="spellEnd"/>
      <w:r>
        <w:t xml:space="preserve"> → </w:t>
      </w:r>
      <w:proofErr w:type="spellStart"/>
      <w:r>
        <w:rPr>
          <w:rStyle w:val="HTMLCode"/>
          <w:rFonts w:eastAsiaTheme="minorHAnsi"/>
        </w:rPr>
        <w:t>FeatureExtractor</w:t>
      </w:r>
      <w:proofErr w:type="spellEnd"/>
      <w:r>
        <w:t xml:space="preserve"> → </w:t>
      </w:r>
      <w:proofErr w:type="spellStart"/>
      <w:r>
        <w:rPr>
          <w:rStyle w:val="HTMLCode"/>
          <w:rFonts w:eastAsiaTheme="minorHAnsi"/>
        </w:rPr>
        <w:t>BehaviorAnalyzer</w:t>
      </w:r>
      <w:proofErr w:type="spellEnd"/>
      <w:r>
        <w:t>).</w:t>
      </w:r>
    </w:p>
    <w:p w:rsidR="00565D97" w:rsidRDefault="00565D97" w:rsidP="00814D25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Manual Testing</w:t>
      </w:r>
      <w:r>
        <w:t>: Verify dashboard connectivity and real-time updates.</w:t>
      </w:r>
    </w:p>
    <w:p w:rsidR="00565D97" w:rsidRDefault="00565D97" w:rsidP="00565D97">
      <w:pPr>
        <w:pStyle w:val="Heading3"/>
        <w:rPr>
          <w:rStyle w:val="Strong"/>
          <w:b/>
          <w:bCs/>
        </w:rPr>
      </w:pPr>
    </w:p>
    <w:p w:rsidR="00565D97" w:rsidRPr="00D60BA6" w:rsidRDefault="00565D97" w:rsidP="00D60BA6">
      <w:pPr>
        <w:pStyle w:val="Heading3"/>
        <w:jc w:val="center"/>
        <w:rPr>
          <w:rStyle w:val="Strong"/>
          <w:b/>
          <w:bCs/>
          <w:sz w:val="36"/>
        </w:rPr>
      </w:pPr>
      <w:r w:rsidRPr="00D60BA6">
        <w:rPr>
          <w:rStyle w:val="Strong"/>
          <w:b/>
          <w:bCs/>
          <w:sz w:val="36"/>
        </w:rPr>
        <w:t>Test Cases</w:t>
      </w:r>
    </w:p>
    <w:p w:rsidR="00A307B3" w:rsidRPr="00A307B3" w:rsidRDefault="00A307B3" w:rsidP="00814D25">
      <w:pPr>
        <w:pStyle w:val="Heading3"/>
        <w:jc w:val="center"/>
        <w:rPr>
          <w:sz w:val="24"/>
        </w:rPr>
      </w:pPr>
      <w:r>
        <w:rPr>
          <w:rStyle w:val="Strong"/>
          <w:b/>
          <w:bCs/>
          <w:sz w:val="24"/>
        </w:rPr>
        <w:t>AUTOMATED TESTING</w:t>
      </w:r>
      <w:r w:rsidRPr="00A307B3">
        <w:rPr>
          <w:rStyle w:val="Strong"/>
          <w:b/>
          <w:bCs/>
          <w:sz w:val="24"/>
        </w:rPr>
        <w:t>:</w:t>
      </w:r>
      <w:r w:rsidR="00D60BA6">
        <w:rPr>
          <w:rStyle w:val="Strong"/>
          <w:b/>
          <w:bCs/>
          <w:sz w:val="24"/>
        </w:rPr>
        <w:t xml:space="preserve"> Via Maven</w:t>
      </w:r>
    </w:p>
    <w:tbl>
      <w:tblPr>
        <w:tblW w:w="0" w:type="auto"/>
        <w:tblCellSpacing w:w="15" w:type="dxa"/>
        <w:tblInd w:w="2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3538"/>
        <w:gridCol w:w="718"/>
      </w:tblGrid>
      <w:tr w:rsidR="00565D97" w:rsidRPr="00A307B3" w:rsidTr="00814D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b/>
                <w:bCs/>
                <w:sz w:val="24"/>
              </w:rPr>
            </w:pPr>
            <w:r w:rsidRPr="00A307B3">
              <w:rPr>
                <w:b/>
                <w:bCs/>
                <w:sz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b/>
                <w:bCs/>
                <w:sz w:val="24"/>
              </w:rPr>
            </w:pPr>
            <w:r w:rsidRPr="00A307B3">
              <w:rPr>
                <w:b/>
                <w:bCs/>
                <w:sz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b/>
                <w:bCs/>
                <w:sz w:val="24"/>
              </w:rPr>
            </w:pPr>
            <w:r w:rsidRPr="00A307B3">
              <w:rPr>
                <w:b/>
                <w:bCs/>
                <w:sz w:val="24"/>
              </w:rPr>
              <w:t>Result</w:t>
            </w:r>
          </w:p>
        </w:tc>
      </w:tr>
      <w:tr w:rsidR="00565D97" w:rsidRPr="00A307B3" w:rsidTr="0081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Verify WebSocket server starts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Pass</w:t>
            </w:r>
          </w:p>
        </w:tc>
      </w:tr>
      <w:tr w:rsidR="00565D97" w:rsidRPr="00A307B3" w:rsidTr="0081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Verify packet simulation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Pass</w:t>
            </w:r>
          </w:p>
        </w:tc>
      </w:tr>
      <w:tr w:rsidR="00565D97" w:rsidRPr="00A307B3" w:rsidTr="0081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Verify feature extraction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Pass</w:t>
            </w:r>
          </w:p>
        </w:tc>
      </w:tr>
      <w:tr w:rsidR="00565D97" w:rsidRPr="00A307B3" w:rsidTr="0081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Verify behavioral analysis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Pass</w:t>
            </w:r>
          </w:p>
        </w:tc>
      </w:tr>
      <w:tr w:rsidR="00565D97" w:rsidRPr="00A307B3" w:rsidTr="0081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Verify rule-based evaluation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Pass</w:t>
            </w:r>
          </w:p>
        </w:tc>
      </w:tr>
      <w:tr w:rsidR="00565D97" w:rsidRPr="00A307B3" w:rsidTr="0081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Verify threat classification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Pass</w:t>
            </w:r>
          </w:p>
        </w:tc>
      </w:tr>
      <w:tr w:rsidR="00565D97" w:rsidRPr="00A307B3" w:rsidTr="0081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Verify alert generation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Pass</w:t>
            </w:r>
          </w:p>
        </w:tc>
      </w:tr>
      <w:tr w:rsidR="00565D97" w:rsidRPr="00A307B3" w:rsidTr="0081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Verify WebSocket data broadcast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Pass</w:t>
            </w:r>
          </w:p>
        </w:tc>
      </w:tr>
      <w:tr w:rsidR="00565D97" w:rsidRPr="00A307B3" w:rsidTr="0081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Verify dashboard connectivity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Pass</w:t>
            </w:r>
          </w:p>
        </w:tc>
      </w:tr>
      <w:tr w:rsidR="00565D97" w:rsidRPr="00A307B3" w:rsidTr="0081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Verify real-time dashboard updates</w:t>
            </w:r>
          </w:p>
        </w:tc>
        <w:tc>
          <w:tcPr>
            <w:tcW w:w="0" w:type="auto"/>
            <w:vAlign w:val="center"/>
            <w:hideMark/>
          </w:tcPr>
          <w:p w:rsidR="00565D97" w:rsidRPr="00A307B3" w:rsidRDefault="00565D97" w:rsidP="00A307B3">
            <w:pPr>
              <w:rPr>
                <w:sz w:val="24"/>
              </w:rPr>
            </w:pPr>
            <w:r w:rsidRPr="00A307B3">
              <w:rPr>
                <w:sz w:val="24"/>
              </w:rPr>
              <w:t>Pass</w:t>
            </w:r>
          </w:p>
        </w:tc>
      </w:tr>
    </w:tbl>
    <w:p w:rsidR="00D60BA6" w:rsidRDefault="00D60BA6" w:rsidP="00D60BA6">
      <w:pPr>
        <w:pStyle w:val="Heading2"/>
      </w:pPr>
      <w:r>
        <w:rPr>
          <w:rStyle w:val="Strong"/>
          <w:b/>
          <w:bCs/>
        </w:rPr>
        <w:t>Running All Tests</w:t>
      </w:r>
    </w:p>
    <w:p w:rsidR="00D60BA6" w:rsidRDefault="00D60BA6" w:rsidP="00D60BA6">
      <w:pPr>
        <w:pStyle w:val="whitespace-break-spaces"/>
      </w:pPr>
      <w:r>
        <w:t xml:space="preserve">To run all tests, we </w:t>
      </w:r>
      <w:r w:rsidR="00A71F42">
        <w:t>used Maven : mvn test</w:t>
      </w:r>
    </w:p>
    <w:p w:rsidR="00D60BA6" w:rsidRDefault="00D60BA6" w:rsidP="00D60BA6">
      <w:pPr>
        <w:pStyle w:val="whitespace-break-spaces"/>
      </w:pPr>
      <w:r w:rsidRPr="00D60BA6">
        <w:rPr>
          <w:noProof/>
        </w:rPr>
        <w:lastRenderedPageBreak/>
        <w:drawing>
          <wp:inline distT="0" distB="0" distL="0" distR="0" wp14:anchorId="14C82F3E" wp14:editId="2B2C3F7C">
            <wp:extent cx="5577840" cy="230801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743" cy="231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A6" w:rsidRDefault="00D60BA6" w:rsidP="00D60BA6">
      <w:pPr>
        <w:pStyle w:val="whitespace-break-spaces"/>
      </w:pPr>
      <w:r w:rsidRPr="00D60BA6">
        <w:rPr>
          <w:noProof/>
        </w:rPr>
        <w:drawing>
          <wp:inline distT="0" distB="0" distL="0" distR="0" wp14:anchorId="4298EC26" wp14:editId="340E4623">
            <wp:extent cx="5943600" cy="42106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CAC" w:rsidRDefault="00BE1CAC" w:rsidP="00814D25">
      <w:pPr>
        <w:pStyle w:val="whitespace-break-spaces"/>
        <w:rPr>
          <w:rStyle w:val="Strong"/>
          <w:b w:val="0"/>
          <w:bCs w:val="0"/>
        </w:rPr>
      </w:pPr>
    </w:p>
    <w:p w:rsidR="00814D25" w:rsidRDefault="00814D25" w:rsidP="00814D25">
      <w:pPr>
        <w:pStyle w:val="whitespace-break-spaces"/>
        <w:rPr>
          <w:rStyle w:val="Strong"/>
          <w:b w:val="0"/>
          <w:bCs w:val="0"/>
        </w:rPr>
      </w:pPr>
    </w:p>
    <w:p w:rsidR="00BE1CAC" w:rsidRDefault="00BE1CAC" w:rsidP="00BE1CAC">
      <w:pPr>
        <w:pStyle w:val="Heading2"/>
        <w:rPr>
          <w:rStyle w:val="Strong"/>
          <w:b/>
          <w:bCs/>
        </w:rPr>
      </w:pPr>
    </w:p>
    <w:p w:rsidR="00BE1CAC" w:rsidRDefault="00BE1CAC" w:rsidP="00C20B13">
      <w:pPr>
        <w:pStyle w:val="Heading2"/>
        <w:jc w:val="center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>BLACK BOX TESTING MANUALLY</w:t>
      </w:r>
    </w:p>
    <w:p w:rsidR="00BE1CAC" w:rsidRDefault="00BE1CAC" w:rsidP="00BE1CAC">
      <w:pPr>
        <w:pStyle w:val="Heading2"/>
        <w:rPr>
          <w:rStyle w:val="Strong"/>
          <w:sz w:val="24"/>
        </w:rPr>
      </w:pPr>
      <w:r w:rsidRPr="00BE1CAC">
        <w:rPr>
          <w:rStyle w:val="Strong"/>
          <w:sz w:val="24"/>
        </w:rPr>
        <w:t>Test Case 1: Verify Packet Listener Receives Packets</w:t>
      </w:r>
    </w:p>
    <w:p w:rsidR="00BE1CAC" w:rsidRDefault="00BE1CAC" w:rsidP="00BE1CAC">
      <w:pPr>
        <w:pStyle w:val="Heading2"/>
        <w:rPr>
          <w:rStyle w:val="Strong"/>
          <w:sz w:val="24"/>
        </w:rPr>
      </w:pPr>
      <w:r w:rsidRPr="00BE1CAC">
        <w:rPr>
          <w:rStyle w:val="Strong"/>
          <w:noProof/>
          <w:sz w:val="24"/>
        </w:rPr>
        <w:drawing>
          <wp:inline distT="0" distB="0" distL="0" distR="0" wp14:anchorId="1D07AE3A" wp14:editId="612B0721">
            <wp:extent cx="5151120" cy="327657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270" cy="328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CAC" w:rsidRDefault="00BE1CAC" w:rsidP="00BE1CAC">
      <w:pPr>
        <w:pStyle w:val="Heading2"/>
        <w:rPr>
          <w:rStyle w:val="Strong"/>
          <w:sz w:val="24"/>
        </w:rPr>
      </w:pPr>
      <w:r>
        <w:rPr>
          <w:rStyle w:val="Strong"/>
          <w:sz w:val="24"/>
        </w:rPr>
        <w:t>OUTPUT:</w:t>
      </w:r>
    </w:p>
    <w:p w:rsidR="00BE1CAC" w:rsidRDefault="00BE1CAC" w:rsidP="00BE1CAC">
      <w:pPr>
        <w:pStyle w:val="Heading2"/>
        <w:rPr>
          <w:rStyle w:val="Strong"/>
          <w:sz w:val="24"/>
        </w:rPr>
      </w:pPr>
      <w:r w:rsidRPr="00BE1CAC">
        <w:rPr>
          <w:rStyle w:val="Strong"/>
          <w:noProof/>
          <w:sz w:val="24"/>
        </w:rPr>
        <w:drawing>
          <wp:inline distT="0" distB="0" distL="0" distR="0" wp14:anchorId="44372613" wp14:editId="0CBAD57D">
            <wp:extent cx="5191850" cy="65731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CAC" w:rsidRDefault="00BE1CAC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D60BA6" w:rsidRDefault="00D60BA6" w:rsidP="00BE1CAC">
      <w:pPr>
        <w:pStyle w:val="Heading2"/>
        <w:rPr>
          <w:rStyle w:val="Strong"/>
          <w:sz w:val="24"/>
        </w:rPr>
      </w:pPr>
    </w:p>
    <w:p w:rsidR="00D60BA6" w:rsidRDefault="00D60BA6" w:rsidP="00BE1CAC">
      <w:pPr>
        <w:pStyle w:val="Heading2"/>
        <w:rPr>
          <w:rStyle w:val="Strong"/>
          <w:sz w:val="24"/>
        </w:rPr>
      </w:pPr>
    </w:p>
    <w:p w:rsidR="00D60BA6" w:rsidRDefault="00D60BA6" w:rsidP="00BE1CAC">
      <w:pPr>
        <w:pStyle w:val="Heading2"/>
        <w:rPr>
          <w:rStyle w:val="Strong"/>
          <w:sz w:val="24"/>
        </w:rPr>
      </w:pPr>
    </w:p>
    <w:p w:rsidR="00BE1CAC" w:rsidRDefault="00BE1CAC" w:rsidP="00BE1CAC">
      <w:pPr>
        <w:pStyle w:val="Heading2"/>
        <w:rPr>
          <w:rStyle w:val="Strong"/>
          <w:sz w:val="24"/>
        </w:rPr>
      </w:pPr>
      <w:r w:rsidRPr="00BE1CAC">
        <w:rPr>
          <w:rStyle w:val="Strong"/>
          <w:sz w:val="24"/>
        </w:rPr>
        <w:lastRenderedPageBreak/>
        <w:t>Test Case 2: Validate Feature Extraction</w:t>
      </w:r>
    </w:p>
    <w:p w:rsidR="00BE1CAC" w:rsidRDefault="00C20B13" w:rsidP="00BE1CAC">
      <w:pPr>
        <w:pStyle w:val="Heading2"/>
        <w:rPr>
          <w:rStyle w:val="Strong"/>
          <w:sz w:val="24"/>
        </w:rPr>
      </w:pPr>
      <w:r w:rsidRPr="00C20B13">
        <w:rPr>
          <w:rStyle w:val="Strong"/>
          <w:noProof/>
          <w:sz w:val="24"/>
        </w:rPr>
        <w:drawing>
          <wp:inline distT="0" distB="0" distL="0" distR="0" wp14:anchorId="1A5CA5BB" wp14:editId="26835E3C">
            <wp:extent cx="5242560" cy="32799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27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B13" w:rsidRDefault="00C20B13" w:rsidP="00BE1CAC">
      <w:pPr>
        <w:pStyle w:val="Heading2"/>
        <w:rPr>
          <w:rStyle w:val="Strong"/>
          <w:sz w:val="24"/>
        </w:rPr>
      </w:pPr>
      <w:r>
        <w:rPr>
          <w:rStyle w:val="Strong"/>
          <w:sz w:val="24"/>
        </w:rPr>
        <w:t>OUTPUT:</w:t>
      </w:r>
    </w:p>
    <w:p w:rsidR="00C20B13" w:rsidRDefault="00C20B13" w:rsidP="00BE1CAC">
      <w:pPr>
        <w:pStyle w:val="Heading2"/>
        <w:rPr>
          <w:rStyle w:val="Strong"/>
          <w:sz w:val="24"/>
        </w:rPr>
      </w:pPr>
      <w:r w:rsidRPr="00C20B13">
        <w:rPr>
          <w:rStyle w:val="Strong"/>
          <w:noProof/>
          <w:sz w:val="24"/>
        </w:rPr>
        <w:drawing>
          <wp:inline distT="0" distB="0" distL="0" distR="0" wp14:anchorId="2B90A19D" wp14:editId="1118D999">
            <wp:extent cx="5268060" cy="619211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Pr="00C20B13" w:rsidRDefault="00C20B13" w:rsidP="00BE1CAC">
      <w:pPr>
        <w:pStyle w:val="Heading2"/>
        <w:rPr>
          <w:rStyle w:val="Strong"/>
          <w:sz w:val="18"/>
        </w:rPr>
      </w:pPr>
      <w:r w:rsidRPr="00C20B13">
        <w:rPr>
          <w:rStyle w:val="Strong"/>
          <w:sz w:val="24"/>
        </w:rPr>
        <w:lastRenderedPageBreak/>
        <w:t>Test Case 3: Test Behavior Analysis Logic</w:t>
      </w:r>
    </w:p>
    <w:p w:rsidR="00C20B13" w:rsidRDefault="00C20B13" w:rsidP="00BE1CAC">
      <w:pPr>
        <w:pStyle w:val="Heading2"/>
        <w:rPr>
          <w:rStyle w:val="Strong"/>
          <w:sz w:val="24"/>
        </w:rPr>
      </w:pPr>
      <w:r w:rsidRPr="00C20B13">
        <w:rPr>
          <w:rStyle w:val="Strong"/>
          <w:noProof/>
          <w:sz w:val="24"/>
        </w:rPr>
        <w:drawing>
          <wp:inline distT="0" distB="0" distL="0" distR="0" wp14:anchorId="25AEFB0F" wp14:editId="27A1DD4A">
            <wp:extent cx="5516880" cy="4583255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2682" cy="45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B13" w:rsidRDefault="00C20B13" w:rsidP="00BE1CAC">
      <w:pPr>
        <w:pStyle w:val="Heading2"/>
        <w:rPr>
          <w:rStyle w:val="Strong"/>
          <w:sz w:val="24"/>
        </w:rPr>
      </w:pPr>
      <w:r>
        <w:rPr>
          <w:rStyle w:val="Strong"/>
          <w:sz w:val="24"/>
        </w:rPr>
        <w:t>OUTPUT</w:t>
      </w:r>
    </w:p>
    <w:p w:rsidR="00C20B13" w:rsidRDefault="00C20B13" w:rsidP="00BE1CAC">
      <w:pPr>
        <w:pStyle w:val="Heading2"/>
        <w:rPr>
          <w:rStyle w:val="Strong"/>
          <w:sz w:val="24"/>
        </w:rPr>
      </w:pPr>
      <w:r w:rsidRPr="00C20B13">
        <w:rPr>
          <w:rStyle w:val="Strong"/>
          <w:noProof/>
          <w:sz w:val="24"/>
        </w:rPr>
        <w:drawing>
          <wp:inline distT="0" distB="0" distL="0" distR="0" wp14:anchorId="36BBBBB3" wp14:editId="2B04BE19">
            <wp:extent cx="5668166" cy="70494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C20B13" w:rsidP="00BE1CAC">
      <w:pPr>
        <w:pStyle w:val="Heading2"/>
        <w:rPr>
          <w:rStyle w:val="Strong"/>
          <w:sz w:val="24"/>
        </w:rPr>
      </w:pPr>
    </w:p>
    <w:p w:rsidR="00C20B13" w:rsidRDefault="00A307B3" w:rsidP="00BE1CAC">
      <w:pPr>
        <w:pStyle w:val="Heading2"/>
        <w:rPr>
          <w:rStyle w:val="Strong"/>
          <w:sz w:val="24"/>
        </w:rPr>
      </w:pPr>
      <w:r w:rsidRPr="00A307B3">
        <w:rPr>
          <w:rStyle w:val="Strong"/>
          <w:sz w:val="24"/>
        </w:rPr>
        <w:lastRenderedPageBreak/>
        <w:t>Test Case 4: Evaluate Rule Engine Against Thresholds</w:t>
      </w:r>
    </w:p>
    <w:p w:rsidR="00A307B3" w:rsidRDefault="00A307B3" w:rsidP="00BE1CAC">
      <w:pPr>
        <w:pStyle w:val="Heading2"/>
        <w:rPr>
          <w:rStyle w:val="Strong"/>
          <w:sz w:val="18"/>
        </w:rPr>
      </w:pPr>
      <w:r w:rsidRPr="00A307B3">
        <w:rPr>
          <w:rStyle w:val="Strong"/>
          <w:noProof/>
          <w:sz w:val="18"/>
        </w:rPr>
        <w:drawing>
          <wp:inline distT="0" distB="0" distL="0" distR="0" wp14:anchorId="2F7227B9" wp14:editId="496ABE0C">
            <wp:extent cx="4046220" cy="24017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1353" cy="241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18"/>
        </w:rPr>
      </w:pPr>
      <w:r w:rsidRPr="00A307B3">
        <w:rPr>
          <w:rStyle w:val="Strong"/>
          <w:noProof/>
          <w:sz w:val="18"/>
        </w:rPr>
        <w:drawing>
          <wp:inline distT="0" distB="0" distL="0" distR="0" wp14:anchorId="4FE6A04C" wp14:editId="5DA051D5">
            <wp:extent cx="4091305" cy="2804046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660" cy="281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18"/>
        </w:rPr>
      </w:pPr>
      <w:r>
        <w:rPr>
          <w:rStyle w:val="Strong"/>
          <w:sz w:val="18"/>
        </w:rPr>
        <w:t>OUTPUT:</w:t>
      </w:r>
    </w:p>
    <w:p w:rsidR="00A307B3" w:rsidRDefault="00A307B3" w:rsidP="00BE1CAC">
      <w:pPr>
        <w:pStyle w:val="Heading2"/>
        <w:rPr>
          <w:rStyle w:val="Strong"/>
          <w:sz w:val="18"/>
        </w:rPr>
      </w:pPr>
      <w:r w:rsidRPr="00A307B3">
        <w:rPr>
          <w:rStyle w:val="Strong"/>
          <w:noProof/>
          <w:sz w:val="18"/>
        </w:rPr>
        <w:drawing>
          <wp:inline distT="0" distB="0" distL="0" distR="0" wp14:anchorId="42577877" wp14:editId="3A3CF1F6">
            <wp:extent cx="5943600" cy="727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18"/>
        </w:rPr>
      </w:pPr>
    </w:p>
    <w:p w:rsidR="00A307B3" w:rsidRDefault="00A307B3" w:rsidP="00BE1CAC">
      <w:pPr>
        <w:pStyle w:val="Heading2"/>
        <w:rPr>
          <w:rStyle w:val="Strong"/>
          <w:sz w:val="18"/>
        </w:rPr>
      </w:pPr>
    </w:p>
    <w:p w:rsidR="00A307B3" w:rsidRDefault="00A307B3" w:rsidP="00BE1CAC">
      <w:pPr>
        <w:pStyle w:val="Heading2"/>
        <w:rPr>
          <w:rStyle w:val="Strong"/>
          <w:sz w:val="18"/>
        </w:rPr>
      </w:pPr>
    </w:p>
    <w:p w:rsidR="00A307B3" w:rsidRDefault="00A307B3" w:rsidP="00BE1CAC">
      <w:pPr>
        <w:pStyle w:val="Heading2"/>
        <w:rPr>
          <w:rStyle w:val="Strong"/>
          <w:sz w:val="18"/>
        </w:rPr>
      </w:pPr>
    </w:p>
    <w:p w:rsidR="00A307B3" w:rsidRDefault="00A307B3" w:rsidP="00BE1CAC">
      <w:pPr>
        <w:pStyle w:val="Heading2"/>
        <w:rPr>
          <w:rStyle w:val="Strong"/>
          <w:sz w:val="24"/>
        </w:rPr>
      </w:pPr>
      <w:r w:rsidRPr="00A307B3">
        <w:rPr>
          <w:rStyle w:val="Strong"/>
          <w:sz w:val="24"/>
        </w:rPr>
        <w:lastRenderedPageBreak/>
        <w:t>Test Case 5: Confirm Threat Detection Accuracy</w:t>
      </w:r>
    </w:p>
    <w:p w:rsidR="00A307B3" w:rsidRDefault="00A307B3" w:rsidP="00BE1CAC">
      <w:pPr>
        <w:pStyle w:val="Heading2"/>
        <w:rPr>
          <w:rStyle w:val="Strong"/>
          <w:sz w:val="12"/>
        </w:rPr>
      </w:pPr>
      <w:r w:rsidRPr="00A307B3">
        <w:rPr>
          <w:rStyle w:val="Strong"/>
          <w:noProof/>
          <w:sz w:val="12"/>
        </w:rPr>
        <w:drawing>
          <wp:inline distT="0" distB="0" distL="0" distR="0" wp14:anchorId="14CA0C06" wp14:editId="0A67FB00">
            <wp:extent cx="5127674" cy="18516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7244" cy="185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12"/>
        </w:rPr>
      </w:pPr>
      <w:r w:rsidRPr="00A307B3">
        <w:rPr>
          <w:rStyle w:val="Strong"/>
          <w:noProof/>
          <w:sz w:val="12"/>
        </w:rPr>
        <w:drawing>
          <wp:inline distT="0" distB="0" distL="0" distR="0" wp14:anchorId="46EEC1BC" wp14:editId="0B5130A7">
            <wp:extent cx="5230839" cy="225552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047" cy="225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24"/>
        </w:rPr>
      </w:pPr>
      <w:r w:rsidRPr="00A307B3">
        <w:rPr>
          <w:rStyle w:val="Strong"/>
          <w:sz w:val="24"/>
        </w:rPr>
        <w:t>OUTPUT</w:t>
      </w:r>
    </w:p>
    <w:p w:rsidR="00A307B3" w:rsidRDefault="00A307B3" w:rsidP="00BE1CAC">
      <w:pPr>
        <w:pStyle w:val="Heading2"/>
        <w:rPr>
          <w:rStyle w:val="Strong"/>
          <w:sz w:val="24"/>
        </w:rPr>
      </w:pPr>
      <w:r w:rsidRPr="00A307B3">
        <w:rPr>
          <w:rStyle w:val="Strong"/>
          <w:noProof/>
          <w:sz w:val="24"/>
        </w:rPr>
        <w:drawing>
          <wp:inline distT="0" distB="0" distL="0" distR="0" wp14:anchorId="41E61447" wp14:editId="4A81D201">
            <wp:extent cx="5763429" cy="790685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24"/>
        </w:rPr>
      </w:pPr>
    </w:p>
    <w:p w:rsidR="00A307B3" w:rsidRDefault="00A307B3" w:rsidP="00BE1CAC">
      <w:pPr>
        <w:pStyle w:val="Heading2"/>
        <w:rPr>
          <w:rStyle w:val="Strong"/>
          <w:sz w:val="24"/>
        </w:rPr>
      </w:pPr>
    </w:p>
    <w:p w:rsidR="00D60BA6" w:rsidRDefault="00D60BA6" w:rsidP="00BE1CAC">
      <w:pPr>
        <w:pStyle w:val="Heading2"/>
        <w:rPr>
          <w:rStyle w:val="Strong"/>
          <w:sz w:val="24"/>
        </w:rPr>
      </w:pPr>
    </w:p>
    <w:p w:rsidR="00D60BA6" w:rsidRDefault="00D60BA6" w:rsidP="00BE1CAC">
      <w:pPr>
        <w:pStyle w:val="Heading2"/>
        <w:rPr>
          <w:rStyle w:val="Strong"/>
          <w:sz w:val="24"/>
        </w:rPr>
      </w:pPr>
    </w:p>
    <w:p w:rsidR="00D60BA6" w:rsidRDefault="00D60BA6" w:rsidP="00BE1CAC">
      <w:pPr>
        <w:pStyle w:val="Heading2"/>
        <w:rPr>
          <w:rStyle w:val="Strong"/>
          <w:sz w:val="24"/>
        </w:rPr>
      </w:pPr>
    </w:p>
    <w:p w:rsidR="00D60BA6" w:rsidRDefault="00D60BA6" w:rsidP="00BE1CAC">
      <w:pPr>
        <w:pStyle w:val="Heading2"/>
        <w:rPr>
          <w:rStyle w:val="Strong"/>
          <w:sz w:val="24"/>
        </w:rPr>
      </w:pPr>
    </w:p>
    <w:p w:rsidR="00A307B3" w:rsidRDefault="00A307B3" w:rsidP="00BE1CAC">
      <w:pPr>
        <w:pStyle w:val="Heading2"/>
        <w:rPr>
          <w:rStyle w:val="Strong"/>
          <w:sz w:val="24"/>
        </w:rPr>
      </w:pPr>
      <w:r w:rsidRPr="00A307B3">
        <w:rPr>
          <w:rStyle w:val="Strong"/>
          <w:sz w:val="24"/>
        </w:rPr>
        <w:lastRenderedPageBreak/>
        <w:t>Test Case 6: Check Alert Generation for Threats</w:t>
      </w:r>
    </w:p>
    <w:p w:rsidR="00A307B3" w:rsidRDefault="00A307B3" w:rsidP="00BE1CAC">
      <w:pPr>
        <w:pStyle w:val="Heading2"/>
        <w:rPr>
          <w:rStyle w:val="Strong"/>
          <w:sz w:val="18"/>
        </w:rPr>
      </w:pPr>
      <w:r w:rsidRPr="00A307B3">
        <w:rPr>
          <w:rStyle w:val="Strong"/>
          <w:noProof/>
          <w:sz w:val="18"/>
        </w:rPr>
        <w:drawing>
          <wp:inline distT="0" distB="0" distL="0" distR="0" wp14:anchorId="5CC26E73" wp14:editId="3BE691F1">
            <wp:extent cx="5021580" cy="2704465"/>
            <wp:effectExtent l="0" t="0" r="762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160" cy="270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18"/>
        </w:rPr>
      </w:pPr>
      <w:r w:rsidRPr="00A307B3">
        <w:rPr>
          <w:rStyle w:val="Strong"/>
          <w:noProof/>
          <w:sz w:val="18"/>
        </w:rPr>
        <w:drawing>
          <wp:inline distT="0" distB="0" distL="0" distR="0" wp14:anchorId="10D9422F" wp14:editId="3E71C3A7">
            <wp:extent cx="5029902" cy="144800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18"/>
        </w:rPr>
      </w:pPr>
      <w:r>
        <w:rPr>
          <w:rStyle w:val="Strong"/>
          <w:sz w:val="18"/>
        </w:rPr>
        <w:t>OUTPUT:</w:t>
      </w:r>
    </w:p>
    <w:p w:rsidR="00A307B3" w:rsidRDefault="00A307B3" w:rsidP="00BE1CAC">
      <w:pPr>
        <w:pStyle w:val="Heading2"/>
        <w:rPr>
          <w:rStyle w:val="Strong"/>
          <w:sz w:val="18"/>
        </w:rPr>
      </w:pPr>
      <w:r w:rsidRPr="00A307B3">
        <w:rPr>
          <w:rStyle w:val="Strong"/>
          <w:noProof/>
          <w:sz w:val="18"/>
        </w:rPr>
        <w:drawing>
          <wp:inline distT="0" distB="0" distL="0" distR="0" wp14:anchorId="11379EB6" wp14:editId="4A029216">
            <wp:extent cx="5943600" cy="6673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18"/>
        </w:rPr>
      </w:pPr>
    </w:p>
    <w:p w:rsidR="00A307B3" w:rsidRDefault="00A307B3" w:rsidP="00BE1CAC">
      <w:pPr>
        <w:pStyle w:val="Heading2"/>
        <w:rPr>
          <w:rStyle w:val="Strong"/>
          <w:sz w:val="18"/>
        </w:rPr>
      </w:pPr>
    </w:p>
    <w:p w:rsidR="00A307B3" w:rsidRDefault="00A307B3" w:rsidP="00BE1CAC">
      <w:pPr>
        <w:pStyle w:val="Heading2"/>
        <w:rPr>
          <w:rStyle w:val="Strong"/>
          <w:sz w:val="18"/>
        </w:rPr>
      </w:pPr>
    </w:p>
    <w:p w:rsidR="00A307B3" w:rsidRDefault="00A307B3" w:rsidP="00BE1CAC">
      <w:pPr>
        <w:pStyle w:val="Heading2"/>
        <w:rPr>
          <w:rStyle w:val="Strong"/>
          <w:sz w:val="18"/>
        </w:rPr>
      </w:pPr>
    </w:p>
    <w:p w:rsidR="00A307B3" w:rsidRDefault="00A307B3" w:rsidP="00BE1CAC">
      <w:pPr>
        <w:pStyle w:val="Heading2"/>
        <w:rPr>
          <w:rStyle w:val="Strong"/>
          <w:sz w:val="18"/>
        </w:rPr>
      </w:pPr>
    </w:p>
    <w:p w:rsidR="00A307B3" w:rsidRDefault="00A307B3" w:rsidP="00BE1CAC">
      <w:pPr>
        <w:pStyle w:val="Heading2"/>
        <w:rPr>
          <w:rStyle w:val="Strong"/>
          <w:sz w:val="18"/>
        </w:rPr>
      </w:pPr>
    </w:p>
    <w:p w:rsidR="00A307B3" w:rsidRDefault="00A307B3" w:rsidP="00BE1CAC">
      <w:pPr>
        <w:pStyle w:val="Heading2"/>
        <w:rPr>
          <w:rStyle w:val="Strong"/>
          <w:sz w:val="18"/>
        </w:rPr>
      </w:pPr>
    </w:p>
    <w:p w:rsidR="00A307B3" w:rsidRDefault="00A307B3" w:rsidP="00BE1CAC">
      <w:pPr>
        <w:pStyle w:val="Heading2"/>
        <w:rPr>
          <w:rStyle w:val="Strong"/>
          <w:sz w:val="24"/>
        </w:rPr>
      </w:pPr>
      <w:r w:rsidRPr="00A307B3">
        <w:rPr>
          <w:rStyle w:val="Strong"/>
          <w:sz w:val="24"/>
        </w:rPr>
        <w:lastRenderedPageBreak/>
        <w:t>Test Case 7: Validate WebSocket Data Broadcasting</w:t>
      </w:r>
    </w:p>
    <w:p w:rsidR="00A307B3" w:rsidRDefault="00A307B3" w:rsidP="00BE1CAC">
      <w:pPr>
        <w:pStyle w:val="Heading2"/>
        <w:rPr>
          <w:rStyle w:val="Strong"/>
          <w:sz w:val="12"/>
        </w:rPr>
      </w:pPr>
      <w:r w:rsidRPr="00A307B3">
        <w:rPr>
          <w:rStyle w:val="Strong"/>
          <w:noProof/>
          <w:sz w:val="12"/>
        </w:rPr>
        <w:drawing>
          <wp:inline distT="0" distB="0" distL="0" distR="0" wp14:anchorId="5D481D88" wp14:editId="291EE469">
            <wp:extent cx="4876800" cy="255979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7210" cy="256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12"/>
        </w:rPr>
      </w:pPr>
      <w:r w:rsidRPr="00A307B3">
        <w:rPr>
          <w:rStyle w:val="Strong"/>
          <w:noProof/>
          <w:sz w:val="12"/>
        </w:rPr>
        <w:drawing>
          <wp:inline distT="0" distB="0" distL="0" distR="0" wp14:anchorId="0398951F" wp14:editId="0FF3DE84">
            <wp:extent cx="4937760" cy="32905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9438" cy="329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22"/>
        </w:rPr>
      </w:pPr>
      <w:r w:rsidRPr="00A307B3">
        <w:rPr>
          <w:rStyle w:val="Strong"/>
          <w:sz w:val="22"/>
        </w:rPr>
        <w:t>OUTPUT</w:t>
      </w:r>
    </w:p>
    <w:p w:rsidR="00A307B3" w:rsidRDefault="00A307B3" w:rsidP="00BE1CAC">
      <w:pPr>
        <w:pStyle w:val="Heading2"/>
        <w:rPr>
          <w:rStyle w:val="Strong"/>
          <w:sz w:val="22"/>
        </w:rPr>
      </w:pPr>
      <w:r w:rsidRPr="00A307B3">
        <w:rPr>
          <w:rStyle w:val="Strong"/>
          <w:noProof/>
          <w:sz w:val="22"/>
        </w:rPr>
        <w:drawing>
          <wp:inline distT="0" distB="0" distL="0" distR="0" wp14:anchorId="620A60AB" wp14:editId="71328385">
            <wp:extent cx="5696745" cy="55252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22"/>
        </w:rPr>
      </w:pPr>
    </w:p>
    <w:p w:rsidR="00A307B3" w:rsidRDefault="00A307B3" w:rsidP="00BE1CAC">
      <w:pPr>
        <w:pStyle w:val="Heading2"/>
        <w:rPr>
          <w:rStyle w:val="Strong"/>
          <w:sz w:val="22"/>
        </w:rPr>
      </w:pPr>
    </w:p>
    <w:p w:rsidR="00A307B3" w:rsidRDefault="00A307B3" w:rsidP="00BE1CAC">
      <w:pPr>
        <w:pStyle w:val="Heading2"/>
        <w:rPr>
          <w:rStyle w:val="Strong"/>
          <w:sz w:val="24"/>
        </w:rPr>
      </w:pPr>
      <w:r w:rsidRPr="00A307B3">
        <w:rPr>
          <w:rStyle w:val="Strong"/>
          <w:sz w:val="24"/>
        </w:rPr>
        <w:lastRenderedPageBreak/>
        <w:t>Test Case 8: Test Dashboard Connection to WebSocket</w:t>
      </w:r>
    </w:p>
    <w:p w:rsidR="00A307B3" w:rsidRDefault="00A307B3" w:rsidP="00BE1CAC">
      <w:pPr>
        <w:pStyle w:val="Heading2"/>
        <w:rPr>
          <w:rStyle w:val="Strong"/>
          <w:sz w:val="16"/>
        </w:rPr>
      </w:pPr>
      <w:r w:rsidRPr="00A307B3">
        <w:rPr>
          <w:rStyle w:val="Strong"/>
          <w:noProof/>
          <w:sz w:val="16"/>
        </w:rPr>
        <w:drawing>
          <wp:inline distT="0" distB="0" distL="0" distR="0" wp14:anchorId="53AEC0D8" wp14:editId="127B97A7">
            <wp:extent cx="5371463" cy="2164080"/>
            <wp:effectExtent l="0" t="0" r="127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4870" cy="216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24"/>
        </w:rPr>
      </w:pPr>
      <w:r w:rsidRPr="00A307B3">
        <w:rPr>
          <w:rStyle w:val="Strong"/>
          <w:sz w:val="24"/>
        </w:rPr>
        <w:t>OUTPUT</w:t>
      </w:r>
    </w:p>
    <w:p w:rsidR="00A307B3" w:rsidRDefault="00A307B3" w:rsidP="00BE1CAC">
      <w:pPr>
        <w:pStyle w:val="Heading2"/>
        <w:rPr>
          <w:rStyle w:val="Strong"/>
          <w:sz w:val="24"/>
        </w:rPr>
      </w:pPr>
      <w:r w:rsidRPr="00A307B3">
        <w:rPr>
          <w:rStyle w:val="Strong"/>
          <w:noProof/>
          <w:sz w:val="24"/>
        </w:rPr>
        <w:drawing>
          <wp:inline distT="0" distB="0" distL="0" distR="0" wp14:anchorId="15EF531D" wp14:editId="52773ABF">
            <wp:extent cx="4831080" cy="51930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6636" cy="52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24"/>
        </w:rPr>
      </w:pPr>
    </w:p>
    <w:p w:rsidR="00A307B3" w:rsidRDefault="00A307B3" w:rsidP="00BE1CAC">
      <w:pPr>
        <w:pStyle w:val="Heading2"/>
        <w:rPr>
          <w:rStyle w:val="Strong"/>
          <w:sz w:val="24"/>
        </w:rPr>
      </w:pPr>
      <w:r w:rsidRPr="00A307B3">
        <w:rPr>
          <w:rStyle w:val="Strong"/>
          <w:sz w:val="24"/>
        </w:rPr>
        <w:t>Test Case 9: Verify Real-Time Chart Updates</w:t>
      </w:r>
    </w:p>
    <w:p w:rsidR="00A307B3" w:rsidRDefault="00A307B3" w:rsidP="00BE1CAC">
      <w:pPr>
        <w:pStyle w:val="Heading2"/>
        <w:rPr>
          <w:rStyle w:val="Strong"/>
          <w:sz w:val="18"/>
        </w:rPr>
      </w:pPr>
      <w:r w:rsidRPr="00A307B3">
        <w:rPr>
          <w:rStyle w:val="Strong"/>
          <w:noProof/>
          <w:sz w:val="18"/>
        </w:rPr>
        <w:drawing>
          <wp:inline distT="0" distB="0" distL="0" distR="0" wp14:anchorId="4B5B5F07" wp14:editId="6916934F">
            <wp:extent cx="4872670" cy="2095500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0767" cy="210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18"/>
        </w:rPr>
      </w:pPr>
      <w:r>
        <w:rPr>
          <w:rStyle w:val="Strong"/>
          <w:sz w:val="18"/>
        </w:rPr>
        <w:t>OUTPUT:</w:t>
      </w:r>
    </w:p>
    <w:p w:rsidR="00A307B3" w:rsidRDefault="00A307B3" w:rsidP="00BE1CAC">
      <w:pPr>
        <w:pStyle w:val="Heading2"/>
        <w:rPr>
          <w:rStyle w:val="Strong"/>
          <w:sz w:val="18"/>
        </w:rPr>
      </w:pPr>
      <w:r w:rsidRPr="00A307B3">
        <w:rPr>
          <w:rStyle w:val="Strong"/>
          <w:noProof/>
          <w:sz w:val="18"/>
        </w:rPr>
        <w:drawing>
          <wp:inline distT="0" distB="0" distL="0" distR="0" wp14:anchorId="61F65075" wp14:editId="2249F005">
            <wp:extent cx="5792008" cy="752580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18"/>
        </w:rPr>
      </w:pPr>
    </w:p>
    <w:p w:rsidR="00A307B3" w:rsidRDefault="00A307B3" w:rsidP="00BE1CAC">
      <w:pPr>
        <w:pStyle w:val="Heading2"/>
        <w:rPr>
          <w:rStyle w:val="Strong"/>
          <w:sz w:val="24"/>
        </w:rPr>
      </w:pPr>
      <w:r w:rsidRPr="00A307B3">
        <w:rPr>
          <w:rStyle w:val="Strong"/>
          <w:sz w:val="24"/>
        </w:rPr>
        <w:lastRenderedPageBreak/>
        <w:t>Test Case 10: Ensure Alert Display on Dashboard</w:t>
      </w:r>
    </w:p>
    <w:p w:rsidR="00A307B3" w:rsidRDefault="00A307B3" w:rsidP="00BE1CAC">
      <w:pPr>
        <w:pStyle w:val="Heading2"/>
        <w:rPr>
          <w:rStyle w:val="Strong"/>
          <w:sz w:val="12"/>
        </w:rPr>
      </w:pPr>
      <w:r w:rsidRPr="00A307B3">
        <w:rPr>
          <w:rStyle w:val="Strong"/>
          <w:noProof/>
          <w:sz w:val="12"/>
        </w:rPr>
        <w:drawing>
          <wp:inline distT="0" distB="0" distL="0" distR="0" wp14:anchorId="445436EC" wp14:editId="5D367EAE">
            <wp:extent cx="4930140" cy="1913307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1274" cy="191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22"/>
        </w:rPr>
      </w:pPr>
      <w:r w:rsidRPr="00A307B3">
        <w:rPr>
          <w:rStyle w:val="Strong"/>
          <w:sz w:val="22"/>
        </w:rPr>
        <w:t>OUTPUT:</w:t>
      </w:r>
    </w:p>
    <w:p w:rsidR="00A307B3" w:rsidRDefault="00A307B3" w:rsidP="00BE1CAC">
      <w:pPr>
        <w:pStyle w:val="Heading2"/>
        <w:rPr>
          <w:rStyle w:val="Strong"/>
          <w:sz w:val="22"/>
        </w:rPr>
      </w:pPr>
      <w:r w:rsidRPr="00A307B3">
        <w:rPr>
          <w:rStyle w:val="Strong"/>
          <w:noProof/>
          <w:sz w:val="22"/>
        </w:rPr>
        <w:drawing>
          <wp:inline distT="0" distB="0" distL="0" distR="0" wp14:anchorId="456EDD45" wp14:editId="60158D33">
            <wp:extent cx="5801535" cy="704948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B3" w:rsidRDefault="00A307B3" w:rsidP="00BE1CAC">
      <w:pPr>
        <w:pStyle w:val="Heading2"/>
        <w:rPr>
          <w:rStyle w:val="Strong"/>
          <w:sz w:val="22"/>
        </w:rPr>
      </w:pPr>
    </w:p>
    <w:p w:rsidR="00D60BA6" w:rsidRDefault="00D60BA6" w:rsidP="00BE1CAC">
      <w:pPr>
        <w:pStyle w:val="Heading2"/>
        <w:rPr>
          <w:rStyle w:val="Strong"/>
          <w:sz w:val="22"/>
        </w:rPr>
      </w:pPr>
    </w:p>
    <w:p w:rsidR="00D60BA6" w:rsidRDefault="00D60BA6" w:rsidP="00BE1CAC">
      <w:pPr>
        <w:pStyle w:val="Heading2"/>
        <w:rPr>
          <w:rStyle w:val="Strong"/>
          <w:sz w:val="22"/>
        </w:rPr>
      </w:pPr>
    </w:p>
    <w:p w:rsidR="00D60BA6" w:rsidRDefault="00D60BA6" w:rsidP="00BE1CAC">
      <w:pPr>
        <w:pStyle w:val="Heading2"/>
        <w:rPr>
          <w:rStyle w:val="Strong"/>
          <w:sz w:val="22"/>
        </w:rPr>
      </w:pPr>
    </w:p>
    <w:p w:rsidR="00D60BA6" w:rsidRDefault="00D60BA6" w:rsidP="00BE1CAC">
      <w:pPr>
        <w:pStyle w:val="Heading2"/>
        <w:rPr>
          <w:rStyle w:val="Strong"/>
          <w:sz w:val="22"/>
        </w:rPr>
      </w:pPr>
    </w:p>
    <w:p w:rsidR="00D60BA6" w:rsidRDefault="00D60BA6" w:rsidP="00BE1CAC">
      <w:pPr>
        <w:pStyle w:val="Heading2"/>
        <w:rPr>
          <w:rStyle w:val="Strong"/>
          <w:sz w:val="22"/>
        </w:rPr>
      </w:pPr>
    </w:p>
    <w:p w:rsidR="00D60BA6" w:rsidRDefault="00D60BA6" w:rsidP="00BE1CAC">
      <w:pPr>
        <w:pStyle w:val="Heading2"/>
        <w:rPr>
          <w:rStyle w:val="Strong"/>
          <w:sz w:val="22"/>
        </w:rPr>
      </w:pPr>
    </w:p>
    <w:p w:rsidR="00D60BA6" w:rsidRDefault="00D60BA6" w:rsidP="00BE1CAC">
      <w:pPr>
        <w:pStyle w:val="Heading2"/>
        <w:rPr>
          <w:rStyle w:val="Strong"/>
          <w:sz w:val="22"/>
        </w:rPr>
      </w:pPr>
    </w:p>
    <w:p w:rsidR="00D60BA6" w:rsidRDefault="00D60BA6" w:rsidP="00BE1CAC">
      <w:pPr>
        <w:pStyle w:val="Heading2"/>
        <w:rPr>
          <w:rStyle w:val="Strong"/>
          <w:sz w:val="22"/>
        </w:rPr>
      </w:pPr>
    </w:p>
    <w:p w:rsidR="00D60BA6" w:rsidRDefault="00D60BA6" w:rsidP="00BE1CAC">
      <w:pPr>
        <w:pStyle w:val="Heading2"/>
        <w:rPr>
          <w:rStyle w:val="Strong"/>
          <w:sz w:val="22"/>
        </w:rPr>
      </w:pPr>
    </w:p>
    <w:p w:rsidR="00D60BA6" w:rsidRDefault="00D60BA6" w:rsidP="00BE1CAC">
      <w:pPr>
        <w:pStyle w:val="Heading2"/>
        <w:rPr>
          <w:rStyle w:val="Strong"/>
          <w:sz w:val="22"/>
        </w:rPr>
      </w:pPr>
    </w:p>
    <w:p w:rsidR="00D60BA6" w:rsidRDefault="00D60BA6" w:rsidP="00BE1CAC">
      <w:pPr>
        <w:pStyle w:val="Heading2"/>
        <w:rPr>
          <w:rStyle w:val="Strong"/>
          <w:sz w:val="22"/>
        </w:rPr>
      </w:pPr>
    </w:p>
    <w:p w:rsidR="00D60BA6" w:rsidRDefault="00D60BA6" w:rsidP="00BE1CAC">
      <w:pPr>
        <w:pStyle w:val="Heading2"/>
        <w:rPr>
          <w:rStyle w:val="Strong"/>
          <w:sz w:val="22"/>
        </w:rPr>
      </w:pPr>
    </w:p>
    <w:p w:rsidR="00D60BA6" w:rsidRDefault="00D60BA6" w:rsidP="00BE1CAC">
      <w:pPr>
        <w:pStyle w:val="Heading2"/>
        <w:rPr>
          <w:rStyle w:val="Strong"/>
          <w:sz w:val="22"/>
        </w:rPr>
      </w:pPr>
    </w:p>
    <w:p w:rsidR="00D60BA6" w:rsidRPr="00814D25" w:rsidRDefault="00D60BA6" w:rsidP="00D60BA6">
      <w:pPr>
        <w:pStyle w:val="Heading2"/>
        <w:jc w:val="center"/>
        <w:rPr>
          <w:rStyle w:val="Strong"/>
          <w:b/>
        </w:rPr>
      </w:pPr>
      <w:r w:rsidRPr="00814D25">
        <w:rPr>
          <w:rStyle w:val="Strong"/>
          <w:b/>
        </w:rPr>
        <w:lastRenderedPageBreak/>
        <w:t>Dashboard Visualization:</w:t>
      </w:r>
      <w:bookmarkStart w:id="0" w:name="_GoBack"/>
      <w:bookmarkEnd w:id="0"/>
    </w:p>
    <w:p w:rsidR="00D60BA6" w:rsidRDefault="00D60BA6" w:rsidP="00BE1CAC">
      <w:pPr>
        <w:pStyle w:val="Heading2"/>
        <w:rPr>
          <w:rStyle w:val="Strong"/>
          <w:sz w:val="22"/>
        </w:rPr>
      </w:pPr>
      <w:r>
        <w:rPr>
          <w:rStyle w:val="Strong"/>
          <w:sz w:val="22"/>
        </w:rPr>
        <w:t xml:space="preserve"> </w:t>
      </w:r>
      <w:r w:rsidR="004F6332">
        <w:rPr>
          <w:noProof/>
        </w:rPr>
        <w:drawing>
          <wp:inline distT="0" distB="0" distL="0" distR="0" wp14:anchorId="5B831912" wp14:editId="0900F702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332" w:rsidRPr="00A307B3" w:rsidRDefault="004F6332" w:rsidP="00BE1CAC">
      <w:pPr>
        <w:pStyle w:val="Heading2"/>
        <w:rPr>
          <w:rStyle w:val="Strong"/>
          <w:sz w:val="22"/>
        </w:rPr>
      </w:pPr>
      <w:r>
        <w:rPr>
          <w:noProof/>
        </w:rPr>
        <w:drawing>
          <wp:inline distT="0" distB="0" distL="0" distR="0" wp14:anchorId="16416D50" wp14:editId="39A6270F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332" w:rsidRPr="00A30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E2E9A"/>
    <w:multiLevelType w:val="multilevel"/>
    <w:tmpl w:val="FA2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4F2D"/>
    <w:multiLevelType w:val="multilevel"/>
    <w:tmpl w:val="7B96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E6819"/>
    <w:multiLevelType w:val="multilevel"/>
    <w:tmpl w:val="BA32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1121E"/>
    <w:multiLevelType w:val="hybridMultilevel"/>
    <w:tmpl w:val="1AF442BA"/>
    <w:lvl w:ilvl="0" w:tplc="A51490F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3C77654F"/>
    <w:multiLevelType w:val="multilevel"/>
    <w:tmpl w:val="BF5E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660C3"/>
    <w:multiLevelType w:val="multilevel"/>
    <w:tmpl w:val="D5D8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B382B"/>
    <w:multiLevelType w:val="multilevel"/>
    <w:tmpl w:val="172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A4F4D"/>
    <w:multiLevelType w:val="multilevel"/>
    <w:tmpl w:val="0E1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F2459"/>
    <w:multiLevelType w:val="multilevel"/>
    <w:tmpl w:val="2B56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6A6EB2"/>
    <w:multiLevelType w:val="multilevel"/>
    <w:tmpl w:val="DD30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62324"/>
    <w:multiLevelType w:val="multilevel"/>
    <w:tmpl w:val="8552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E0582"/>
    <w:multiLevelType w:val="multilevel"/>
    <w:tmpl w:val="E248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406C3"/>
    <w:multiLevelType w:val="multilevel"/>
    <w:tmpl w:val="2A42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9"/>
  </w:num>
  <w:num w:numId="4">
    <w:abstractNumId w:val="1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  <w:num w:numId="9">
    <w:abstractNumId w:val="2"/>
  </w:num>
  <w:num w:numId="10">
    <w:abstractNumId w:val="8"/>
  </w:num>
  <w:num w:numId="11">
    <w:abstractNumId w:val="10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5A3"/>
    <w:rsid w:val="00373CFA"/>
    <w:rsid w:val="004F6332"/>
    <w:rsid w:val="00565D97"/>
    <w:rsid w:val="005965A3"/>
    <w:rsid w:val="00814D25"/>
    <w:rsid w:val="00A307B3"/>
    <w:rsid w:val="00A71F42"/>
    <w:rsid w:val="00AF5E47"/>
    <w:rsid w:val="00BE1CAC"/>
    <w:rsid w:val="00C20B13"/>
    <w:rsid w:val="00D6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F64D"/>
  <w15:docId w15:val="{7BC5A2D0-8CCF-49C5-978E-356C4187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D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65D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5D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65D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5D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65D97"/>
    <w:rPr>
      <w:b/>
      <w:bCs/>
    </w:rPr>
  </w:style>
  <w:style w:type="paragraph" w:customStyle="1" w:styleId="whitespace-break-spaces">
    <w:name w:val="whitespace-break-spaces"/>
    <w:basedOn w:val="Normal"/>
    <w:rsid w:val="00565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65D9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65D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followup-block">
    <w:name w:val="followup-block"/>
    <w:basedOn w:val="DefaultParagraphFont"/>
    <w:rsid w:val="00565D97"/>
  </w:style>
  <w:style w:type="paragraph" w:styleId="BalloonText">
    <w:name w:val="Balloon Text"/>
    <w:basedOn w:val="Normal"/>
    <w:link w:val="BalloonTextChar"/>
    <w:uiPriority w:val="99"/>
    <w:semiHidden/>
    <w:unhideWhenUsed/>
    <w:rsid w:val="004F63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3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8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2025-12-15T13:24:00Z</dcterms:created>
  <dcterms:modified xsi:type="dcterms:W3CDTF">2025-12-15T13:33:00Z</dcterms:modified>
</cp:coreProperties>
</file>